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FC1" w:rsidRPr="00C061A5" w:rsidRDefault="00767FC1" w:rsidP="00767FC1">
      <w:pPr>
        <w:rPr>
          <w:color w:val="FF0000"/>
          <w:lang w:val="en-US" w:eastAsia="zh-CN"/>
        </w:rPr>
      </w:pPr>
      <w:r w:rsidRPr="00C061A5">
        <w:rPr>
          <w:color w:val="FF0000"/>
          <w:lang w:val="en-US"/>
        </w:rPr>
        <w:t>Size of the building, time of the day, weather would affect the system. Other constraints would be: characteristics of the facility (isolation, energy saving building, smart building) and type of facility (restaurant, factories, hospitals etc). If the facility is empty would affect the system. Holidays would affect.</w:t>
      </w:r>
    </w:p>
    <w:p w:rsidR="00767FC1" w:rsidRPr="00B75795" w:rsidRDefault="00767FC1" w:rsidP="00767FC1">
      <w:pPr>
        <w:adjustRightInd w:val="0"/>
        <w:snapToGrid w:val="0"/>
        <w:rPr>
          <w:rFonts w:cs="Times New Roman"/>
          <w:color w:val="FF0000"/>
          <w:lang w:val="en-US" w:eastAsia="zh-CN"/>
        </w:rPr>
      </w:pPr>
    </w:p>
    <w:p w:rsidR="00767FC1" w:rsidRPr="00C061A5" w:rsidRDefault="00767FC1" w:rsidP="00767FC1">
      <w:pPr>
        <w:adjustRightInd w:val="0"/>
        <w:snapToGrid w:val="0"/>
        <w:rPr>
          <w:rFonts w:cs="Times New Roman"/>
          <w:color w:val="FF0000"/>
          <w:szCs w:val="24"/>
          <w:lang w:val="en-US"/>
        </w:rPr>
      </w:pPr>
      <w:bookmarkStart w:id="0" w:name="_Toc445124930"/>
      <w:r w:rsidRPr="00C061A5">
        <w:rPr>
          <w:rFonts w:cs="Times New Roman"/>
          <w:color w:val="FF0000"/>
          <w:szCs w:val="24"/>
          <w:lang w:val="en-US"/>
        </w:rPr>
        <w:t>Processes involved in fielding, commissioning, using, maintaining and retiring the system.</w:t>
      </w:r>
      <w:bookmarkEnd w:id="0"/>
    </w:p>
    <w:p w:rsidR="00767FC1" w:rsidRPr="00C061A5" w:rsidRDefault="00767FC1" w:rsidP="00767FC1">
      <w:pPr>
        <w:adjustRightInd w:val="0"/>
        <w:snapToGrid w:val="0"/>
        <w:rPr>
          <w:rFonts w:cs="Times New Roman"/>
          <w:color w:val="FF0000"/>
          <w:szCs w:val="24"/>
          <w:lang w:val="en-US"/>
        </w:rPr>
      </w:pPr>
      <w:r w:rsidRPr="00C061A5">
        <w:rPr>
          <w:rFonts w:cs="Times New Roman"/>
          <w:color w:val="FF0000"/>
          <w:szCs w:val="24"/>
          <w:lang w:val="en-US"/>
        </w:rPr>
        <w:t>Fielding the system should be done according to each building characteristics to adapt to the stakeholders’ requirements, and that the systems components are well designed and installed. Validation and testing process should be set to assure that the system is operating as expected by the operational requirements of the stakeholders.</w:t>
      </w:r>
    </w:p>
    <w:p w:rsidR="00767FC1" w:rsidRPr="00C061A5" w:rsidRDefault="00767FC1" w:rsidP="00767FC1">
      <w:pPr>
        <w:adjustRightInd w:val="0"/>
        <w:snapToGrid w:val="0"/>
        <w:rPr>
          <w:rFonts w:cs="Times New Roman"/>
          <w:color w:val="FF0000"/>
          <w:szCs w:val="24"/>
          <w:lang w:val="en-US"/>
        </w:rPr>
      </w:pPr>
      <w:r w:rsidRPr="00C061A5">
        <w:rPr>
          <w:rFonts w:cs="Times New Roman"/>
          <w:color w:val="FF0000"/>
          <w:szCs w:val="24"/>
          <w:lang w:val="en-US"/>
        </w:rPr>
        <w:t>Maintenance plan should be set to react quickly (as possible) to any unwanted behavior of the system and the information collected should be in real time. Retiring the system depends on the technical and environmental limits of the system components.</w:t>
      </w:r>
    </w:p>
    <w:p w:rsidR="00A135C7" w:rsidRDefault="00767FC1">
      <w:bookmarkStart w:id="1" w:name="_GoBack"/>
      <w:bookmarkEnd w:id="1"/>
    </w:p>
    <w:sectPr w:rsidR="00A13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51A"/>
    <w:rsid w:val="0003267A"/>
    <w:rsid w:val="00767FC1"/>
    <w:rsid w:val="0089251A"/>
    <w:rsid w:val="00F52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F69257-144A-4F89-B0F3-B83A074EC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FC1"/>
    <w:pPr>
      <w:spacing w:after="0" w:line="360" w:lineRule="auto"/>
    </w:pPr>
    <w:rPr>
      <w:rFonts w:ascii="Times New Roman" w:eastAsiaTheme="minorEastAsia" w:hAnsi="Times New Roman"/>
      <w:color w:val="000000" w:themeColor="text1"/>
      <w:sz w:val="24"/>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148</Words>
  <Characters>850</Characters>
  <Application>Microsoft Office Word</Application>
  <DocSecurity>0</DocSecurity>
  <Lines>7</Lines>
  <Paragraphs>1</Paragraphs>
  <ScaleCrop>false</ScaleCrop>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2016-03-31T13:00:00Z</dcterms:created>
  <dcterms:modified xsi:type="dcterms:W3CDTF">2016-03-31T13:00:00Z</dcterms:modified>
</cp:coreProperties>
</file>