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F206" w14:textId="6336D451" w:rsidR="00631E78" w:rsidRDefault="00E91AA5">
      <w:r>
        <w:t>Ejemplos herramientas CASE</w:t>
      </w:r>
    </w:p>
    <w:p w14:paraId="497C132C" w14:textId="589916B9" w:rsidR="00E91AA5" w:rsidRDefault="00E91AA5" w:rsidP="00E91AA5">
      <w:proofErr w:type="spellStart"/>
      <w:r>
        <w:t>EasyCASE</w:t>
      </w:r>
      <w:proofErr w:type="spellEnd"/>
      <w:r>
        <w:t>:</w:t>
      </w:r>
      <w:r>
        <w:t xml:space="preserve"> el centro de productos para procesos, modelamiento de datos y eventos, e Ingeniería de Base de Datos, es un producto para la generación de esquemas de base de datos e ingeniería reversa, trabaja para proveer una solución comprensible para el diseño, consistencia y documentación del sistema en conjunto.</w:t>
      </w:r>
    </w:p>
    <w:p w14:paraId="04099CF7" w14:textId="6E361180" w:rsidR="00E91AA5" w:rsidRDefault="00E91AA5" w:rsidP="00E91AA5">
      <w:r>
        <w:t xml:space="preserve">Oracle </w:t>
      </w:r>
      <w:proofErr w:type="spellStart"/>
      <w:r>
        <w:t>Designer</w:t>
      </w:r>
      <w:proofErr w:type="spellEnd"/>
      <w:r>
        <w:t>:</w:t>
      </w:r>
      <w:r>
        <w:t xml:space="preserve"> es un juego de herramientas para guardar las definiciones que necesita el usuario y automatizar la construcción rápida de aplicaciones cliente/servidor flexibles y gráficas. Integrado con Oracle </w:t>
      </w:r>
      <w:proofErr w:type="spellStart"/>
      <w:r>
        <w:t>Developer</w:t>
      </w:r>
      <w:proofErr w:type="spellEnd"/>
      <w:r>
        <w:t xml:space="preserve">, Oracle </w:t>
      </w:r>
      <w:proofErr w:type="spellStart"/>
      <w:r>
        <w:t>Designer</w:t>
      </w:r>
      <w:proofErr w:type="spellEnd"/>
      <w:r>
        <w:t xml:space="preserve"> provee una solución para desarrollar sistemas empresariales cliente/servidor de segunda generación.</w:t>
      </w:r>
    </w:p>
    <w:p w14:paraId="2B4A46B9" w14:textId="45291727" w:rsidR="00E91AA5" w:rsidRDefault="00E91AA5" w:rsidP="00E91AA5">
      <w:proofErr w:type="spellStart"/>
      <w:r>
        <w:t>System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: </w:t>
      </w:r>
      <w:r>
        <w:t xml:space="preserve">posee un repositorio único que integra todas las herramientas, y metodologías usadas. En la elaboración de los diagramas, 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conecta directamente al diccionario de datos, los elementos asociados, </w:t>
      </w:r>
      <w:proofErr w:type="spellStart"/>
      <w:proofErr w:type="gramStart"/>
      <w:r>
        <w:t>comentarios,reglas</w:t>
      </w:r>
      <w:proofErr w:type="spellEnd"/>
      <w:proofErr w:type="gramEnd"/>
      <w:r>
        <w:t xml:space="preserve"> de validaciones, normalización, etc. Posee control automático de diagramas y datos, normalizaciones y balanceo entre diagramas "Padre e Hijo", además de balanceo horizontal, que trabaja integrado con el diccionario de datos, asegurando la compatibilidad entre el Modelo de Datos y el Modelo Funcional.</w:t>
      </w:r>
    </w:p>
    <w:sectPr w:rsidR="00E91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A5"/>
    <w:rsid w:val="00631E78"/>
    <w:rsid w:val="00E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B0A9"/>
  <w15:chartTrackingRefBased/>
  <w15:docId w15:val="{30B26BA6-B1D0-414E-88B6-F7A0C95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2021-11-09T17:31:00Z</dcterms:created>
  <dcterms:modified xsi:type="dcterms:W3CDTF">2021-11-09T17:37:00Z</dcterms:modified>
</cp:coreProperties>
</file>