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F50AF" w:rsidRPr="007F50AF" w:rsidRDefault="007F50AF" w:rsidP="007F50AF">
      <w:pPr>
        <w:jc w:val="center"/>
        <w:rPr>
          <w:rFonts w:ascii="Times New Roman" w:hAnsi="Times New Roman" w:cs="Times New Roman"/>
        </w:rPr>
      </w:pPr>
      <w:r w:rsidRPr="007F50AF">
        <w:rPr>
          <w:rFonts w:ascii="Times New Roman" w:hAnsi="Times New Roman" w:cs="Times New Roman"/>
        </w:rPr>
        <w:t>LCDO. CARLOS M. SANTINI RODRÍGUEZ</w:t>
      </w:r>
    </w:p>
    <w:p w:rsidR="007F50AF" w:rsidRPr="007F50AF" w:rsidRDefault="007F50AF" w:rsidP="007F50AF">
      <w:pPr>
        <w:jc w:val="center"/>
        <w:rPr>
          <w:rFonts w:ascii="Times New Roman" w:hAnsi="Times New Roman" w:cs="Times New Roman"/>
        </w:rPr>
      </w:pPr>
      <w:r w:rsidRPr="007F50AF">
        <w:rPr>
          <w:rFonts w:ascii="Times New Roman" w:hAnsi="Times New Roman" w:cs="Times New Roman"/>
        </w:rPr>
        <w:t>ATTORNEY AT LAW</w:t>
      </w:r>
    </w:p>
    <w:p w:rsidR="007F50AF" w:rsidRPr="007F50AF" w:rsidRDefault="007F50AF" w:rsidP="007F50AF">
      <w:pPr>
        <w:jc w:val="center"/>
        <w:rPr>
          <w:rFonts w:ascii="Times New Roman" w:hAnsi="Times New Roman" w:cs="Times New Roman"/>
          <w:sz w:val="20"/>
          <w:szCs w:val="20"/>
        </w:rPr>
      </w:pPr>
      <w:r w:rsidRPr="007F50AF">
        <w:rPr>
          <w:rFonts w:ascii="Times New Roman" w:hAnsi="Times New Roman" w:cs="Times New Roman"/>
          <w:sz w:val="20"/>
          <w:szCs w:val="20"/>
        </w:rPr>
        <w:t>RUA 12862 / COL. 14085</w:t>
      </w:r>
    </w:p>
    <w:p w:rsidR="007F50AF" w:rsidRPr="007F50AF" w:rsidRDefault="007F50AF" w:rsidP="007F50AF">
      <w:pPr>
        <w:jc w:val="center"/>
        <w:rPr>
          <w:rFonts w:ascii="Times New Roman" w:hAnsi="Times New Roman" w:cs="Times New Roman"/>
          <w:sz w:val="20"/>
          <w:szCs w:val="20"/>
        </w:rPr>
      </w:pPr>
      <w:r w:rsidRPr="007F50AF">
        <w:rPr>
          <w:rFonts w:ascii="Times New Roman" w:hAnsi="Times New Roman" w:cs="Times New Roman"/>
          <w:sz w:val="20"/>
          <w:szCs w:val="20"/>
        </w:rPr>
        <w:t>PO BOX 30409 SAN JUAN, PR 00929-0544</w:t>
      </w:r>
    </w:p>
    <w:p w:rsidR="007F50AF" w:rsidRPr="007F50AF" w:rsidRDefault="007F50AF" w:rsidP="007F50AF">
      <w:pPr>
        <w:jc w:val="center"/>
        <w:rPr>
          <w:rFonts w:ascii="Times New Roman" w:hAnsi="Times New Roman" w:cs="Times New Roman"/>
          <w:sz w:val="20"/>
          <w:szCs w:val="20"/>
        </w:rPr>
      </w:pPr>
      <w:r w:rsidRPr="007F50AF">
        <w:rPr>
          <w:rFonts w:ascii="Times New Roman" w:hAnsi="Times New Roman" w:cs="Times New Roman"/>
          <w:sz w:val="20"/>
          <w:szCs w:val="20"/>
        </w:rPr>
        <w:t>TEL. 787.636.0770</w:t>
      </w:r>
    </w:p>
    <w:p w:rsidR="00A15892" w:rsidRPr="007F50AF" w:rsidRDefault="007F50AF" w:rsidP="007F50AF">
      <w:pPr>
        <w:jc w:val="center"/>
        <w:rPr>
          <w:rFonts w:ascii="Times New Roman" w:hAnsi="Times New Roman" w:cs="Times New Roman"/>
          <w:sz w:val="20"/>
          <w:szCs w:val="20"/>
        </w:rPr>
      </w:pPr>
      <w:r w:rsidRPr="007F50AF">
        <w:rPr>
          <w:rFonts w:ascii="Times New Roman" w:hAnsi="Times New Roman" w:cs="Times New Roman"/>
          <w:sz w:val="20"/>
          <w:szCs w:val="20"/>
        </w:rPr>
        <w:t>CARSANTINI@GMAIL.COM</w:t>
      </w:r>
    </w:p>
    <w:p w:rsidR="00BD40DF" w:rsidRPr="007F50AF" w:rsidRDefault="00BD40DF" w:rsidP="00BD40DF">
      <w:pPr>
        <w:rPr>
          <w:rFonts w:ascii="Times New Roman" w:hAnsi="Times New Roman" w:cs="Times New Roman"/>
          <w:b/>
          <w:lang w:val="es-ES"/>
        </w:rPr>
      </w:pPr>
    </w:p>
    <w:p w:rsidR="007F50AF" w:rsidRPr="007F50AF" w:rsidRDefault="007F50AF" w:rsidP="007F50AF">
      <w:pPr>
        <w:spacing w:line="480" w:lineRule="auto"/>
        <w:rPr>
          <w:rFonts w:ascii="Times New Roman" w:hAnsi="Times New Roman" w:cs="Times New Roman"/>
          <w:lang w:val="es-ES"/>
        </w:rPr>
      </w:pPr>
      <w:r w:rsidRPr="007F50AF">
        <w:rPr>
          <w:rFonts w:ascii="Times New Roman" w:hAnsi="Times New Roman" w:cs="Times New Roman"/>
          <w:lang w:val="es-ES"/>
        </w:rPr>
        <w:t>1 de septiembre de 2026</w:t>
      </w:r>
    </w:p>
    <w:p w:rsidR="007F50AF" w:rsidRPr="007F50AF" w:rsidRDefault="007F50AF" w:rsidP="007F50AF">
      <w:pPr>
        <w:jc w:val="both"/>
        <w:rPr>
          <w:rFonts w:ascii="Times New Roman" w:hAnsi="Times New Roman" w:cs="Times New Roman"/>
          <w:lang w:val="es-ES"/>
        </w:rPr>
      </w:pPr>
      <w:r w:rsidRPr="007F50AF">
        <w:rPr>
          <w:rFonts w:ascii="Times New Roman" w:hAnsi="Times New Roman" w:cs="Times New Roman"/>
          <w:lang w:val="es-ES"/>
        </w:rPr>
        <w:t>Hon. Clemente Agosto Lugardo</w:t>
      </w:r>
    </w:p>
    <w:p w:rsidR="007F50AF" w:rsidRPr="007F50AF" w:rsidRDefault="007F50AF" w:rsidP="007F50AF">
      <w:pPr>
        <w:jc w:val="both"/>
        <w:rPr>
          <w:rFonts w:ascii="Times New Roman" w:hAnsi="Times New Roman" w:cs="Times New Roman"/>
          <w:lang w:val="es-ES"/>
        </w:rPr>
      </w:pPr>
      <w:r w:rsidRPr="007F50AF">
        <w:rPr>
          <w:rFonts w:ascii="Times New Roman" w:hAnsi="Times New Roman" w:cs="Times New Roman"/>
          <w:lang w:val="es-ES"/>
        </w:rPr>
        <w:t>Alcalde</w:t>
      </w:r>
    </w:p>
    <w:p w:rsidR="007F50AF" w:rsidRPr="007F50AF" w:rsidRDefault="007F50AF" w:rsidP="007F50AF">
      <w:pPr>
        <w:jc w:val="both"/>
        <w:rPr>
          <w:rFonts w:ascii="Times New Roman" w:hAnsi="Times New Roman" w:cs="Times New Roman"/>
          <w:lang w:val="es-ES"/>
        </w:rPr>
      </w:pPr>
      <w:r w:rsidRPr="007F50AF">
        <w:rPr>
          <w:rFonts w:ascii="Times New Roman" w:hAnsi="Times New Roman" w:cs="Times New Roman"/>
          <w:lang w:val="es-ES"/>
        </w:rPr>
        <w:t>Municipio Autónomo de Toa Alta</w:t>
      </w:r>
    </w:p>
    <w:p w:rsidR="007F50AF" w:rsidRPr="007F50AF" w:rsidRDefault="007F50AF" w:rsidP="007F50AF">
      <w:pPr>
        <w:jc w:val="both"/>
        <w:rPr>
          <w:rFonts w:ascii="Times New Roman" w:hAnsi="Times New Roman" w:cs="Times New Roman"/>
          <w:lang w:val="es-ES"/>
        </w:rPr>
      </w:pPr>
    </w:p>
    <w:p w:rsidR="007F50AF" w:rsidRPr="007F50AF" w:rsidRDefault="007F50AF" w:rsidP="006E212C">
      <w:pPr>
        <w:ind w:firstLine="720"/>
        <w:jc w:val="both"/>
        <w:rPr>
          <w:rFonts w:ascii="Times New Roman" w:hAnsi="Times New Roman" w:cs="Times New Roman"/>
          <w:lang w:val="es-ES"/>
        </w:rPr>
      </w:pPr>
      <w:r w:rsidRPr="007F50AF">
        <w:rPr>
          <w:rFonts w:ascii="Times New Roman" w:hAnsi="Times New Roman" w:cs="Times New Roman"/>
          <w:lang w:val="es-ES"/>
        </w:rPr>
        <w:t>P/C:</w:t>
      </w:r>
      <w:r w:rsidRPr="007F50AF">
        <w:rPr>
          <w:rFonts w:ascii="Times New Roman" w:hAnsi="Times New Roman" w:cs="Times New Roman"/>
          <w:lang w:val="es-ES"/>
        </w:rPr>
        <w:tab/>
        <w:t xml:space="preserve">Sra. Angélica Cruz, </w:t>
      </w:r>
      <w:proofErr w:type="gramStart"/>
      <w:r w:rsidRPr="007F50AF">
        <w:rPr>
          <w:rFonts w:ascii="Times New Roman" w:hAnsi="Times New Roman" w:cs="Times New Roman"/>
          <w:lang w:val="es-ES"/>
        </w:rPr>
        <w:t>Director</w:t>
      </w:r>
      <w:proofErr w:type="gramEnd"/>
      <w:r w:rsidRPr="007F50AF">
        <w:rPr>
          <w:rFonts w:ascii="Times New Roman" w:hAnsi="Times New Roman" w:cs="Times New Roman"/>
          <w:lang w:val="es-ES"/>
        </w:rPr>
        <w:t xml:space="preserve"> de Recursos Humanos</w:t>
      </w:r>
    </w:p>
    <w:p w:rsidR="00253EC9" w:rsidRPr="007F50AF" w:rsidRDefault="00253EC9" w:rsidP="00253EC9">
      <w:pPr>
        <w:ind w:firstLine="720"/>
        <w:jc w:val="both"/>
        <w:rPr>
          <w:rFonts w:ascii="Times New Roman" w:hAnsi="Times New Roman" w:cs="Times New Roman"/>
          <w:b/>
          <w:bCs/>
          <w:lang w:val="es-ES"/>
        </w:rPr>
      </w:pPr>
    </w:p>
    <w:p w:rsidR="00253EC9" w:rsidRPr="007F50AF" w:rsidRDefault="007F50AF" w:rsidP="007F50AF">
      <w:pPr>
        <w:jc w:val="both"/>
        <w:rPr>
          <w:rFonts w:ascii="Times New Roman" w:hAnsi="Times New Roman" w:cs="Times New Roman"/>
          <w:b/>
          <w:bCs/>
          <w:lang w:val="es-ES"/>
        </w:rPr>
      </w:pPr>
      <w:r w:rsidRPr="007F50AF">
        <w:rPr>
          <w:rFonts w:ascii="Times New Roman" w:hAnsi="Times New Roman" w:cs="Times New Roman"/>
          <w:b/>
          <w:bCs/>
          <w:lang w:val="es-ES"/>
        </w:rPr>
        <w:t>INFORME DE VISTA INFORMAL SOBRE I</w:t>
      </w:r>
      <w:r w:rsidR="00F21091" w:rsidRPr="007F50AF">
        <w:rPr>
          <w:rFonts w:ascii="Times New Roman" w:hAnsi="Times New Roman" w:cs="Times New Roman"/>
          <w:b/>
          <w:bCs/>
          <w:lang w:val="es-ES"/>
        </w:rPr>
        <w:t xml:space="preserve">NTENCIÓN DE CESANTÍA POR INCAPACIDAD </w:t>
      </w:r>
      <w:r>
        <w:rPr>
          <w:rFonts w:ascii="Times New Roman" w:hAnsi="Times New Roman" w:cs="Times New Roman"/>
          <w:b/>
          <w:bCs/>
          <w:lang w:val="es-ES"/>
        </w:rPr>
        <w:t>DEL EMPLEADO</w:t>
      </w:r>
      <w:r w:rsidR="00F21091" w:rsidRPr="007F50AF">
        <w:rPr>
          <w:rFonts w:ascii="Times New Roman" w:hAnsi="Times New Roman" w:cs="Times New Roman"/>
          <w:b/>
          <w:bCs/>
          <w:lang w:val="es-ES"/>
        </w:rPr>
        <w:t xml:space="preserve"> LUIS VÉLEZ MELÉNDEZ</w:t>
      </w:r>
    </w:p>
    <w:p w:rsidR="00A15892" w:rsidRPr="007F50AF" w:rsidRDefault="00A15892" w:rsidP="00A15892">
      <w:pPr>
        <w:jc w:val="both"/>
        <w:rPr>
          <w:rFonts w:ascii="Times New Roman" w:hAnsi="Times New Roman" w:cs="Times New Roman"/>
        </w:rPr>
      </w:pPr>
    </w:p>
    <w:p w:rsidR="005F3DEC" w:rsidRPr="007F50AF" w:rsidRDefault="007F50AF" w:rsidP="005F3DEC">
      <w:pPr>
        <w:rPr>
          <w:rFonts w:ascii="Times New Roman" w:hAnsi="Times New Roman" w:cs="Times New Roman"/>
          <w:noProof/>
        </w:rPr>
      </w:pPr>
      <w:r w:rsidRPr="007F50AF">
        <w:rPr>
          <w:rFonts w:ascii="Times New Roman" w:hAnsi="Times New Roman" w:cs="Times New Roman"/>
          <w:noProof/>
        </w:rPr>
        <w:t>Estimado señor Alcalde,</w:t>
      </w:r>
    </w:p>
    <w:p w:rsidR="007F50AF" w:rsidRPr="007F50AF" w:rsidRDefault="007F50AF" w:rsidP="005F3DEC">
      <w:pPr>
        <w:rPr>
          <w:rFonts w:ascii="Times New Roman" w:hAnsi="Times New Roman" w:cs="Times New Roman"/>
          <w:noProof/>
        </w:rPr>
      </w:pPr>
    </w:p>
    <w:p w:rsidR="005069F6" w:rsidRPr="007F50AF" w:rsidRDefault="005F3DEC" w:rsidP="005F3DEC">
      <w:pPr>
        <w:jc w:val="both"/>
        <w:rPr>
          <w:rFonts w:ascii="Times New Roman" w:hAnsi="Times New Roman" w:cs="Times New Roman"/>
        </w:rPr>
      </w:pPr>
      <w:r w:rsidRPr="007F50AF">
        <w:rPr>
          <w:rFonts w:ascii="Times New Roman" w:hAnsi="Times New Roman" w:cs="Times New Roman"/>
        </w:rPr>
        <w:t xml:space="preserve">El 28 de agosto de 2026 se celebró la vista administrativa informal sobre </w:t>
      </w:r>
      <w:r w:rsidR="007F50AF" w:rsidRPr="007F50AF">
        <w:rPr>
          <w:rFonts w:ascii="Times New Roman" w:hAnsi="Times New Roman" w:cs="Times New Roman"/>
        </w:rPr>
        <w:t>la</w:t>
      </w:r>
      <w:r w:rsidRPr="007F50AF">
        <w:rPr>
          <w:rFonts w:ascii="Times New Roman" w:hAnsi="Times New Roman" w:cs="Times New Roman"/>
        </w:rPr>
        <w:t xml:space="preserve"> intención de cesantía por incapacidad del empleado</w:t>
      </w:r>
      <w:r w:rsidR="007F50AF" w:rsidRPr="007F50AF">
        <w:rPr>
          <w:rFonts w:ascii="Times New Roman" w:hAnsi="Times New Roman" w:cs="Times New Roman"/>
        </w:rPr>
        <w:t xml:space="preserve"> Luis Vélez Meléndez, </w:t>
      </w:r>
      <w:r w:rsidRPr="007F50AF">
        <w:rPr>
          <w:rFonts w:ascii="Times New Roman" w:hAnsi="Times New Roman" w:cs="Times New Roman"/>
        </w:rPr>
        <w:t>conforme a la Notificación de Intención de Cesantía por Incapacidad y Citación a Vista Administrativa Informal que le fuera notificada el 25 de agosto de 2026, junto a los anejos que incluían el informe de evaluación del médico ocupacional del Municipio.</w:t>
      </w:r>
    </w:p>
    <w:p w:rsidR="00A9226B" w:rsidRPr="007F50AF" w:rsidRDefault="00A9226B" w:rsidP="005F3DEC">
      <w:pPr>
        <w:jc w:val="both"/>
        <w:rPr>
          <w:rFonts w:ascii="Times New Roman" w:hAnsi="Times New Roman" w:cs="Times New Roman"/>
        </w:rPr>
      </w:pPr>
    </w:p>
    <w:p w:rsidR="00C346CE" w:rsidRDefault="005F3DEC" w:rsidP="00D65B2D">
      <w:pPr>
        <w:jc w:val="both"/>
        <w:rPr>
          <w:rFonts w:ascii="Times New Roman" w:hAnsi="Times New Roman" w:cs="Times New Roman"/>
          <w:lang w:eastAsia="es-PR"/>
        </w:rPr>
      </w:pPr>
      <w:r w:rsidRPr="007F50AF">
        <w:rPr>
          <w:rFonts w:ascii="Times New Roman" w:hAnsi="Times New Roman" w:cs="Times New Roman"/>
          <w:lang w:eastAsia="es-PR"/>
        </w:rPr>
        <w:t xml:space="preserve">A dicha vista compareció el señor Vélez Meléndez por derecho propio. Se procedió a atender la carta de intención de cesantía por incapacidad y se le brindó al empleado la oportunidad de expresarse y de presentar toda la evidencia a su favor. </w:t>
      </w:r>
      <w:r w:rsidR="006E212C">
        <w:rPr>
          <w:rFonts w:ascii="Times New Roman" w:hAnsi="Times New Roman" w:cs="Times New Roman"/>
          <w:lang w:eastAsia="es-PR"/>
        </w:rPr>
        <w:t>A base de la vista informal y la totalidad del expediente administrativo procedemos hacer las siguientes:</w:t>
      </w:r>
    </w:p>
    <w:p w:rsidR="006E212C" w:rsidRDefault="006E212C" w:rsidP="00D65B2D">
      <w:pPr>
        <w:jc w:val="both"/>
        <w:rPr>
          <w:rFonts w:ascii="Times New Roman" w:hAnsi="Times New Roman" w:cs="Times New Roman"/>
          <w:lang w:eastAsia="es-PR"/>
        </w:rPr>
      </w:pPr>
    </w:p>
    <w:p w:rsidR="006E212C" w:rsidRDefault="006E212C" w:rsidP="006E212C">
      <w:pPr>
        <w:pStyle w:val="ListParagraph"/>
        <w:numPr>
          <w:ilvl w:val="0"/>
          <w:numId w:val="37"/>
        </w:numPr>
        <w:spacing w:after="240"/>
        <w:ind w:left="540" w:hanging="540"/>
        <w:jc w:val="left"/>
        <w:rPr>
          <w:rFonts w:ascii="Times New Roman" w:hAnsi="Times New Roman" w:cs="Times New Roman"/>
          <w:b/>
          <w:sz w:val="24"/>
          <w:szCs w:val="24"/>
          <w:lang w:val="es-ES"/>
        </w:rPr>
      </w:pPr>
      <w:r w:rsidRPr="006E212C">
        <w:rPr>
          <w:rFonts w:ascii="Times New Roman" w:hAnsi="Times New Roman" w:cs="Times New Roman"/>
          <w:b/>
          <w:sz w:val="24"/>
          <w:szCs w:val="24"/>
          <w:lang w:val="es-ES"/>
        </w:rPr>
        <w:t>DETERMINACIONES DE HECHOS</w:t>
      </w:r>
    </w:p>
    <w:p w:rsidR="006E212C" w:rsidRPr="006E212C" w:rsidRDefault="006E212C" w:rsidP="006E212C">
      <w:pPr>
        <w:pStyle w:val="ListParagraph"/>
        <w:spacing w:after="240"/>
        <w:ind w:left="360"/>
        <w:jc w:val="left"/>
        <w:rPr>
          <w:rFonts w:ascii="Times New Roman" w:hAnsi="Times New Roman" w:cs="Times New Roman"/>
          <w:b/>
          <w:sz w:val="24"/>
          <w:szCs w:val="24"/>
          <w:lang w:val="es-ES"/>
        </w:rPr>
      </w:pPr>
    </w:p>
    <w:p w:rsidR="006E212C" w:rsidRPr="007F50AF" w:rsidRDefault="006E212C" w:rsidP="006E212C">
      <w:pPr>
        <w:pStyle w:val="ListParagraph"/>
        <w:numPr>
          <w:ilvl w:val="0"/>
          <w:numId w:val="36"/>
        </w:numPr>
        <w:spacing w:after="240"/>
        <w:contextualSpacing w:val="0"/>
        <w:rPr>
          <w:rFonts w:ascii="Times New Roman" w:hAnsi="Times New Roman" w:cs="Times New Roman"/>
          <w:sz w:val="24"/>
          <w:szCs w:val="24"/>
          <w:lang w:val="es-ES"/>
        </w:rPr>
      </w:pPr>
      <w:r w:rsidRPr="007F50AF">
        <w:rPr>
          <w:rFonts w:ascii="Times New Roman" w:hAnsi="Times New Roman" w:cs="Times New Roman"/>
          <w:sz w:val="24"/>
          <w:szCs w:val="24"/>
          <w:lang w:val="es-ES"/>
        </w:rPr>
        <w:t>El Sr. Luis Vélez Meléndez ocupa un puesto de Trabajador en el Departamento de Servicios Generales del Municipio Autónomo de Toa Alta. Tiene un historial de fractura del fémur derecho, tratada mediante reducción y fijación interna en el año 2013, y de una condición de espalda por la cual, en años anteriores, radicó un caso ante la Corporación del Fondo del Seguro del Estado (CFSE), donde recibió tratamiento</w:t>
      </w:r>
      <w:r>
        <w:rPr>
          <w:rFonts w:ascii="Times New Roman" w:hAnsi="Times New Roman" w:cs="Times New Roman"/>
          <w:sz w:val="24"/>
          <w:szCs w:val="24"/>
          <w:lang w:val="es-ES"/>
        </w:rPr>
        <w:t xml:space="preserve">, </w:t>
      </w:r>
      <w:r w:rsidRPr="007F50AF">
        <w:rPr>
          <w:rFonts w:ascii="Times New Roman" w:hAnsi="Times New Roman" w:cs="Times New Roman"/>
          <w:sz w:val="24"/>
          <w:szCs w:val="24"/>
          <w:lang w:val="es-ES"/>
        </w:rPr>
        <w:t>terapias e inyecciones</w:t>
      </w:r>
      <w:r>
        <w:rPr>
          <w:rFonts w:ascii="Times New Roman" w:hAnsi="Times New Roman" w:cs="Times New Roman"/>
          <w:sz w:val="24"/>
          <w:szCs w:val="24"/>
          <w:lang w:val="es-ES"/>
        </w:rPr>
        <w:t>,</w:t>
      </w:r>
      <w:r w:rsidRPr="007F50AF">
        <w:rPr>
          <w:rFonts w:ascii="Times New Roman" w:hAnsi="Times New Roman" w:cs="Times New Roman"/>
          <w:sz w:val="24"/>
          <w:szCs w:val="24"/>
          <w:lang w:val="es-ES"/>
        </w:rPr>
        <w:t xml:space="preserve"> por una condición </w:t>
      </w:r>
      <w:proofErr w:type="spellStart"/>
      <w:r w:rsidRPr="007F50AF">
        <w:rPr>
          <w:rFonts w:ascii="Times New Roman" w:hAnsi="Times New Roman" w:cs="Times New Roman"/>
          <w:sz w:val="24"/>
          <w:szCs w:val="24"/>
          <w:lang w:val="es-ES"/>
        </w:rPr>
        <w:t>lumbosacral</w:t>
      </w:r>
      <w:proofErr w:type="spellEnd"/>
      <w:r w:rsidRPr="007F50AF">
        <w:rPr>
          <w:rFonts w:ascii="Times New Roman" w:hAnsi="Times New Roman" w:cs="Times New Roman"/>
          <w:sz w:val="24"/>
          <w:szCs w:val="24"/>
          <w:lang w:val="es-ES"/>
        </w:rPr>
        <w:t xml:space="preserve"> y posteriormente fue dado de alta, reincorporándose a sus funciones regulares.</w:t>
      </w:r>
    </w:p>
    <w:p w:rsidR="006E212C" w:rsidRPr="007F50AF" w:rsidRDefault="006E212C" w:rsidP="006E212C">
      <w:pPr>
        <w:pStyle w:val="ListParagraph"/>
        <w:numPr>
          <w:ilvl w:val="0"/>
          <w:numId w:val="36"/>
        </w:numPr>
        <w:spacing w:after="240"/>
        <w:contextualSpacing w:val="0"/>
        <w:rPr>
          <w:rFonts w:ascii="Times New Roman" w:hAnsi="Times New Roman" w:cs="Times New Roman"/>
          <w:sz w:val="24"/>
          <w:szCs w:val="24"/>
          <w:lang w:val="es-ES"/>
        </w:rPr>
      </w:pPr>
      <w:r w:rsidRPr="007F50AF">
        <w:rPr>
          <w:rFonts w:ascii="Times New Roman" w:hAnsi="Times New Roman" w:cs="Times New Roman"/>
          <w:sz w:val="24"/>
          <w:szCs w:val="24"/>
          <w:lang w:val="es-ES"/>
        </w:rPr>
        <w:t>El 16 de julio de 2026, el empleado se personó a la Oficina de Recursos Humanos y expresó que no podía realizar algunas de las funciones de su puesto, específicamente el uso del “</w:t>
      </w:r>
      <w:proofErr w:type="spellStart"/>
      <w:r w:rsidRPr="007F50AF">
        <w:rPr>
          <w:rFonts w:ascii="Times New Roman" w:hAnsi="Times New Roman" w:cs="Times New Roman"/>
          <w:sz w:val="24"/>
          <w:szCs w:val="24"/>
          <w:lang w:val="es-ES"/>
        </w:rPr>
        <w:t>blower</w:t>
      </w:r>
      <w:proofErr w:type="spellEnd"/>
      <w:r w:rsidRPr="007F50AF">
        <w:rPr>
          <w:rFonts w:ascii="Times New Roman" w:hAnsi="Times New Roman" w:cs="Times New Roman"/>
          <w:sz w:val="24"/>
          <w:szCs w:val="24"/>
          <w:lang w:val="es-ES"/>
        </w:rPr>
        <w:t>” y el “</w:t>
      </w:r>
      <w:proofErr w:type="spellStart"/>
      <w:r w:rsidRPr="007F50AF">
        <w:rPr>
          <w:rFonts w:ascii="Times New Roman" w:hAnsi="Times New Roman" w:cs="Times New Roman"/>
          <w:sz w:val="24"/>
          <w:szCs w:val="24"/>
          <w:lang w:val="es-ES"/>
        </w:rPr>
        <w:t>trimmer</w:t>
      </w:r>
      <w:proofErr w:type="spellEnd"/>
      <w:r w:rsidRPr="007F50AF">
        <w:rPr>
          <w:rFonts w:ascii="Times New Roman" w:hAnsi="Times New Roman" w:cs="Times New Roman"/>
          <w:sz w:val="24"/>
          <w:szCs w:val="24"/>
          <w:lang w:val="es-ES"/>
        </w:rPr>
        <w:t>”, por molestias en la espalda y en la rodilla en la que fue intervenido quirúrgicamente.</w:t>
      </w:r>
    </w:p>
    <w:p w:rsidR="006E212C" w:rsidRPr="007F50AF" w:rsidRDefault="006E212C" w:rsidP="006E212C">
      <w:pPr>
        <w:pStyle w:val="ListParagraph"/>
        <w:numPr>
          <w:ilvl w:val="0"/>
          <w:numId w:val="36"/>
        </w:numPr>
        <w:spacing w:after="240"/>
        <w:contextualSpacing w:val="0"/>
        <w:rPr>
          <w:rFonts w:ascii="Times New Roman" w:hAnsi="Times New Roman" w:cs="Times New Roman"/>
          <w:sz w:val="24"/>
          <w:szCs w:val="24"/>
          <w:lang w:val="es-ES"/>
        </w:rPr>
      </w:pPr>
      <w:r w:rsidRPr="007F50AF">
        <w:rPr>
          <w:rFonts w:ascii="Times New Roman" w:hAnsi="Times New Roman" w:cs="Times New Roman"/>
          <w:sz w:val="24"/>
          <w:szCs w:val="24"/>
          <w:lang w:val="es-ES"/>
        </w:rPr>
        <w:lastRenderedPageBreak/>
        <w:t>El 20 de julio de 2026, su médico primario, el Dr. Pedro J. Díaz Martínez, expidió una certificación médica en la que recomendó acomodo razonable e indicó que el empleado no puede permanecer mucho tiempo de pie ni cargar peso mayor de quince (15) libras, y que se encontraba bajo tratamiento farmacológico. El empleado entregó dicha certificación a la Oficina de Recursos Humanos ese mismo día.</w:t>
      </w:r>
    </w:p>
    <w:p w:rsidR="006E212C" w:rsidRPr="007F50AF" w:rsidRDefault="006E212C" w:rsidP="006E212C">
      <w:pPr>
        <w:pStyle w:val="ListParagraph"/>
        <w:numPr>
          <w:ilvl w:val="0"/>
          <w:numId w:val="36"/>
        </w:numPr>
        <w:spacing w:after="240"/>
        <w:contextualSpacing w:val="0"/>
        <w:rPr>
          <w:rFonts w:ascii="Times New Roman" w:hAnsi="Times New Roman" w:cs="Times New Roman"/>
          <w:sz w:val="24"/>
          <w:szCs w:val="24"/>
          <w:lang w:val="es-ES"/>
        </w:rPr>
      </w:pPr>
      <w:r w:rsidRPr="007F50AF">
        <w:rPr>
          <w:rFonts w:ascii="Times New Roman" w:hAnsi="Times New Roman" w:cs="Times New Roman"/>
          <w:sz w:val="24"/>
          <w:szCs w:val="24"/>
          <w:lang w:val="es-ES"/>
        </w:rPr>
        <w:t>Como parte del proceso interactivo</w:t>
      </w:r>
      <w:r>
        <w:rPr>
          <w:rFonts w:ascii="Times New Roman" w:hAnsi="Times New Roman" w:cs="Times New Roman"/>
          <w:sz w:val="24"/>
          <w:szCs w:val="24"/>
          <w:lang w:val="es-ES"/>
        </w:rPr>
        <w:t xml:space="preserve"> realizado por la Oficina de Recursos Humanos con el empleado</w:t>
      </w:r>
      <w:r w:rsidRPr="007F50AF">
        <w:rPr>
          <w:rFonts w:ascii="Times New Roman" w:hAnsi="Times New Roman" w:cs="Times New Roman"/>
          <w:sz w:val="24"/>
          <w:szCs w:val="24"/>
          <w:lang w:val="es-ES"/>
        </w:rPr>
        <w:t>, a la reincorporación del empleado el 21 de julio de 2026 se le concedió un primer acomodo razonable</w:t>
      </w:r>
      <w:r>
        <w:rPr>
          <w:rFonts w:ascii="Times New Roman" w:hAnsi="Times New Roman" w:cs="Times New Roman"/>
          <w:sz w:val="24"/>
          <w:szCs w:val="24"/>
          <w:lang w:val="es-ES"/>
        </w:rPr>
        <w:t xml:space="preserve"> donde</w:t>
      </w:r>
      <w:r w:rsidRPr="007F50AF">
        <w:rPr>
          <w:rFonts w:ascii="Times New Roman" w:hAnsi="Times New Roman" w:cs="Times New Roman"/>
          <w:sz w:val="24"/>
          <w:szCs w:val="24"/>
          <w:lang w:val="es-ES"/>
        </w:rPr>
        <w:t xml:space="preserve"> se le relevó del uso del “</w:t>
      </w:r>
      <w:proofErr w:type="spellStart"/>
      <w:r w:rsidRPr="007F50AF">
        <w:rPr>
          <w:rFonts w:ascii="Times New Roman" w:hAnsi="Times New Roman" w:cs="Times New Roman"/>
          <w:sz w:val="24"/>
          <w:szCs w:val="24"/>
          <w:lang w:val="es-ES"/>
        </w:rPr>
        <w:t>blower</w:t>
      </w:r>
      <w:proofErr w:type="spellEnd"/>
      <w:r w:rsidRPr="007F50AF">
        <w:rPr>
          <w:rFonts w:ascii="Times New Roman" w:hAnsi="Times New Roman" w:cs="Times New Roman"/>
          <w:sz w:val="24"/>
          <w:szCs w:val="24"/>
          <w:lang w:val="es-ES"/>
        </w:rPr>
        <w:t>” y del “</w:t>
      </w:r>
      <w:proofErr w:type="spellStart"/>
      <w:r w:rsidRPr="007F50AF">
        <w:rPr>
          <w:rFonts w:ascii="Times New Roman" w:hAnsi="Times New Roman" w:cs="Times New Roman"/>
          <w:sz w:val="24"/>
          <w:szCs w:val="24"/>
          <w:lang w:val="es-ES"/>
        </w:rPr>
        <w:t>trimmer</w:t>
      </w:r>
      <w:proofErr w:type="spellEnd"/>
      <w:r w:rsidRPr="007F50AF">
        <w:rPr>
          <w:rFonts w:ascii="Times New Roman" w:hAnsi="Times New Roman" w:cs="Times New Roman"/>
          <w:sz w:val="24"/>
          <w:szCs w:val="24"/>
          <w:lang w:val="es-ES"/>
        </w:rPr>
        <w:t>” y se le asignó conducir el tractor (</w:t>
      </w:r>
      <w:proofErr w:type="spellStart"/>
      <w:r w:rsidRPr="007F50AF">
        <w:rPr>
          <w:rFonts w:ascii="Times New Roman" w:hAnsi="Times New Roman" w:cs="Times New Roman"/>
          <w:sz w:val="24"/>
          <w:szCs w:val="24"/>
          <w:lang w:val="es-ES"/>
        </w:rPr>
        <w:t>cortagrama</w:t>
      </w:r>
      <w:proofErr w:type="spellEnd"/>
      <w:r w:rsidRPr="007F50AF">
        <w:rPr>
          <w:rFonts w:ascii="Times New Roman" w:hAnsi="Times New Roman" w:cs="Times New Roman"/>
          <w:sz w:val="24"/>
          <w:szCs w:val="24"/>
          <w:lang w:val="es-ES"/>
        </w:rPr>
        <w:t>) y, cuando este no estuviera en uso, funciones relacionadas con el rastrillo. El empleado confirmó en la vista que, a partir de esa fecha, no volvió a utilizar el “</w:t>
      </w:r>
      <w:proofErr w:type="spellStart"/>
      <w:r w:rsidRPr="007F50AF">
        <w:rPr>
          <w:rFonts w:ascii="Times New Roman" w:hAnsi="Times New Roman" w:cs="Times New Roman"/>
          <w:sz w:val="24"/>
          <w:szCs w:val="24"/>
          <w:lang w:val="es-ES"/>
        </w:rPr>
        <w:t>blower</w:t>
      </w:r>
      <w:proofErr w:type="spellEnd"/>
      <w:r w:rsidRPr="007F50AF">
        <w:rPr>
          <w:rFonts w:ascii="Times New Roman" w:hAnsi="Times New Roman" w:cs="Times New Roman"/>
          <w:sz w:val="24"/>
          <w:szCs w:val="24"/>
          <w:lang w:val="es-ES"/>
        </w:rPr>
        <w:t>” ni el “</w:t>
      </w:r>
      <w:proofErr w:type="spellStart"/>
      <w:r w:rsidRPr="007F50AF">
        <w:rPr>
          <w:rFonts w:ascii="Times New Roman" w:hAnsi="Times New Roman" w:cs="Times New Roman"/>
          <w:sz w:val="24"/>
          <w:szCs w:val="24"/>
          <w:lang w:val="es-ES"/>
        </w:rPr>
        <w:t>trimmer</w:t>
      </w:r>
      <w:proofErr w:type="spellEnd"/>
      <w:r w:rsidRPr="007F50AF">
        <w:rPr>
          <w:rFonts w:ascii="Times New Roman" w:hAnsi="Times New Roman" w:cs="Times New Roman"/>
          <w:sz w:val="24"/>
          <w:szCs w:val="24"/>
          <w:lang w:val="es-ES"/>
        </w:rPr>
        <w:t>”.</w:t>
      </w:r>
    </w:p>
    <w:p w:rsidR="006E212C" w:rsidRPr="007F50AF" w:rsidRDefault="006E212C" w:rsidP="006E212C">
      <w:pPr>
        <w:pStyle w:val="ListParagraph"/>
        <w:numPr>
          <w:ilvl w:val="0"/>
          <w:numId w:val="36"/>
        </w:numPr>
        <w:spacing w:after="240"/>
        <w:contextualSpacing w:val="0"/>
        <w:rPr>
          <w:rFonts w:ascii="Times New Roman" w:hAnsi="Times New Roman" w:cs="Times New Roman"/>
          <w:sz w:val="24"/>
          <w:szCs w:val="24"/>
          <w:lang w:val="es-ES"/>
        </w:rPr>
      </w:pPr>
      <w:r w:rsidRPr="007F50AF">
        <w:rPr>
          <w:rFonts w:ascii="Times New Roman" w:hAnsi="Times New Roman" w:cs="Times New Roman"/>
          <w:sz w:val="24"/>
          <w:szCs w:val="24"/>
          <w:lang w:val="es-ES"/>
        </w:rPr>
        <w:t>El 3 de agosto de 2026, el empleado se personó nuevamente a la Oficina de Recursos Humanos e indicó que el uso del rastrillo y del carretón (“dron”) de recogido</w:t>
      </w:r>
      <w:r>
        <w:rPr>
          <w:rFonts w:ascii="Times New Roman" w:hAnsi="Times New Roman" w:cs="Times New Roman"/>
          <w:sz w:val="24"/>
          <w:szCs w:val="24"/>
          <w:lang w:val="es-ES"/>
        </w:rPr>
        <w:t xml:space="preserve"> de basura</w:t>
      </w:r>
      <w:r w:rsidRPr="007F50AF">
        <w:rPr>
          <w:rFonts w:ascii="Times New Roman" w:hAnsi="Times New Roman" w:cs="Times New Roman"/>
          <w:sz w:val="24"/>
          <w:szCs w:val="24"/>
          <w:lang w:val="es-ES"/>
        </w:rPr>
        <w:t xml:space="preserve"> también le ocasionaba molestias, negándose a realizar dicha tarea ese día por razón de su condición. Ante ello, y luego de explorar alternativas adicionales de acomodo, la Oficina de Recursos Humanos lo refirió a evaluación con el Médico Ocupacional contratado por el Municipio, Dr. Rubén Santiago Lugo, para determinar si estaba físicamente capacitado para desempeñar las funciones esenciales del puesto con o sin acomodo razonable.</w:t>
      </w:r>
    </w:p>
    <w:p w:rsidR="006E212C" w:rsidRPr="007F50AF" w:rsidRDefault="006E212C" w:rsidP="006E212C">
      <w:pPr>
        <w:pStyle w:val="ListParagraph"/>
        <w:numPr>
          <w:ilvl w:val="0"/>
          <w:numId w:val="36"/>
        </w:numPr>
        <w:spacing w:after="240"/>
        <w:contextualSpacing w:val="0"/>
        <w:rPr>
          <w:rFonts w:ascii="Times New Roman" w:hAnsi="Times New Roman" w:cs="Times New Roman"/>
          <w:sz w:val="24"/>
          <w:szCs w:val="24"/>
          <w:lang w:val="es-ES"/>
        </w:rPr>
      </w:pPr>
      <w:r w:rsidRPr="007F50AF">
        <w:rPr>
          <w:rFonts w:ascii="Times New Roman" w:hAnsi="Times New Roman" w:cs="Times New Roman"/>
          <w:sz w:val="24"/>
          <w:szCs w:val="24"/>
          <w:lang w:val="es-ES"/>
        </w:rPr>
        <w:t>El 6 de agosto de 2026, el empleado fue evaluado por el Dr. Rubén Santiago Lugo. Del informe rendido por dicho facultativo se desprende lo siguiente y citamos:</w:t>
      </w:r>
    </w:p>
    <w:p w:rsidR="006E212C" w:rsidRPr="007F50AF" w:rsidRDefault="006E212C" w:rsidP="006E212C">
      <w:pPr>
        <w:ind w:left="1440" w:right="720"/>
        <w:jc w:val="both"/>
        <w:rPr>
          <w:rFonts w:ascii="Times New Roman" w:hAnsi="Times New Roman" w:cs="Times New Roman"/>
        </w:rPr>
      </w:pPr>
      <w:r w:rsidRPr="007F50AF">
        <w:rPr>
          <w:rFonts w:ascii="Times New Roman" w:hAnsi="Times New Roman" w:cs="Times New Roman"/>
        </w:rPr>
        <w:t xml:space="preserve">“He has a </w:t>
      </w:r>
      <w:proofErr w:type="spellStart"/>
      <w:r w:rsidRPr="007F50AF">
        <w:rPr>
          <w:rFonts w:ascii="Times New Roman" w:hAnsi="Times New Roman" w:cs="Times New Roman"/>
        </w:rPr>
        <w:t>history</w:t>
      </w:r>
      <w:proofErr w:type="spellEnd"/>
      <w:r w:rsidRPr="007F50AF">
        <w:rPr>
          <w:rFonts w:ascii="Times New Roman" w:hAnsi="Times New Roman" w:cs="Times New Roman"/>
        </w:rPr>
        <w:t xml:space="preserve"> </w:t>
      </w:r>
      <w:proofErr w:type="spellStart"/>
      <w:r w:rsidRPr="007F50AF">
        <w:rPr>
          <w:rFonts w:ascii="Times New Roman" w:hAnsi="Times New Roman" w:cs="Times New Roman"/>
        </w:rPr>
        <w:t>of</w:t>
      </w:r>
      <w:proofErr w:type="spellEnd"/>
      <w:r w:rsidRPr="007F50AF">
        <w:rPr>
          <w:rFonts w:ascii="Times New Roman" w:hAnsi="Times New Roman" w:cs="Times New Roman"/>
        </w:rPr>
        <w:t xml:space="preserve"> lumbar </w:t>
      </w:r>
      <w:proofErr w:type="spellStart"/>
      <w:r w:rsidRPr="007F50AF">
        <w:rPr>
          <w:rFonts w:ascii="Times New Roman" w:hAnsi="Times New Roman" w:cs="Times New Roman"/>
        </w:rPr>
        <w:t>radiculopathy</w:t>
      </w:r>
      <w:proofErr w:type="spellEnd"/>
      <w:r w:rsidRPr="007F50AF">
        <w:rPr>
          <w:rFonts w:ascii="Times New Roman" w:hAnsi="Times New Roman" w:cs="Times New Roman"/>
        </w:rPr>
        <w:t xml:space="preserve"> </w:t>
      </w:r>
      <w:proofErr w:type="spellStart"/>
      <w:r w:rsidRPr="007F50AF">
        <w:rPr>
          <w:rFonts w:ascii="Times New Roman" w:hAnsi="Times New Roman" w:cs="Times New Roman"/>
        </w:rPr>
        <w:t>with</w:t>
      </w:r>
      <w:proofErr w:type="spellEnd"/>
      <w:r w:rsidRPr="007F50AF">
        <w:rPr>
          <w:rFonts w:ascii="Times New Roman" w:hAnsi="Times New Roman" w:cs="Times New Roman"/>
        </w:rPr>
        <w:t xml:space="preserve"> </w:t>
      </w:r>
      <w:proofErr w:type="spellStart"/>
      <w:r w:rsidRPr="007F50AF">
        <w:rPr>
          <w:rFonts w:ascii="Times New Roman" w:hAnsi="Times New Roman" w:cs="Times New Roman"/>
        </w:rPr>
        <w:t>referred</w:t>
      </w:r>
      <w:proofErr w:type="spellEnd"/>
      <w:r w:rsidRPr="007F50AF">
        <w:rPr>
          <w:rFonts w:ascii="Times New Roman" w:hAnsi="Times New Roman" w:cs="Times New Roman"/>
        </w:rPr>
        <w:t xml:space="preserve"> </w:t>
      </w:r>
      <w:proofErr w:type="spellStart"/>
      <w:r w:rsidRPr="007F50AF">
        <w:rPr>
          <w:rFonts w:ascii="Times New Roman" w:hAnsi="Times New Roman" w:cs="Times New Roman"/>
        </w:rPr>
        <w:t>pain</w:t>
      </w:r>
      <w:proofErr w:type="spellEnd"/>
      <w:r w:rsidRPr="007F50AF">
        <w:rPr>
          <w:rFonts w:ascii="Times New Roman" w:hAnsi="Times New Roman" w:cs="Times New Roman"/>
        </w:rPr>
        <w:t xml:space="preserve"> </w:t>
      </w:r>
      <w:proofErr w:type="spellStart"/>
      <w:r w:rsidRPr="007F50AF">
        <w:rPr>
          <w:rFonts w:ascii="Times New Roman" w:hAnsi="Times New Roman" w:cs="Times New Roman"/>
        </w:rPr>
        <w:t>to</w:t>
      </w:r>
      <w:proofErr w:type="spellEnd"/>
      <w:r w:rsidRPr="007F50AF">
        <w:rPr>
          <w:rFonts w:ascii="Times New Roman" w:hAnsi="Times New Roman" w:cs="Times New Roman"/>
        </w:rPr>
        <w:t xml:space="preserve"> </w:t>
      </w:r>
      <w:proofErr w:type="spellStart"/>
      <w:r w:rsidRPr="007F50AF">
        <w:rPr>
          <w:rFonts w:ascii="Times New Roman" w:hAnsi="Times New Roman" w:cs="Times New Roman"/>
        </w:rPr>
        <w:t>the</w:t>
      </w:r>
      <w:proofErr w:type="spellEnd"/>
      <w:r w:rsidRPr="007F50AF">
        <w:rPr>
          <w:rFonts w:ascii="Times New Roman" w:hAnsi="Times New Roman" w:cs="Times New Roman"/>
        </w:rPr>
        <w:t xml:space="preserve"> </w:t>
      </w:r>
      <w:proofErr w:type="spellStart"/>
      <w:r w:rsidRPr="007F50AF">
        <w:rPr>
          <w:rFonts w:ascii="Times New Roman" w:hAnsi="Times New Roman" w:cs="Times New Roman"/>
        </w:rPr>
        <w:t>lower</w:t>
      </w:r>
      <w:proofErr w:type="spellEnd"/>
      <w:r w:rsidRPr="007F50AF">
        <w:rPr>
          <w:rFonts w:ascii="Times New Roman" w:hAnsi="Times New Roman" w:cs="Times New Roman"/>
        </w:rPr>
        <w:t xml:space="preserve"> </w:t>
      </w:r>
      <w:proofErr w:type="spellStart"/>
      <w:r w:rsidRPr="007F50AF">
        <w:rPr>
          <w:rFonts w:ascii="Times New Roman" w:hAnsi="Times New Roman" w:cs="Times New Roman"/>
        </w:rPr>
        <w:t>extremities</w:t>
      </w:r>
      <w:proofErr w:type="spellEnd"/>
      <w:r w:rsidRPr="007F50AF">
        <w:rPr>
          <w:rFonts w:ascii="Times New Roman" w:hAnsi="Times New Roman" w:cs="Times New Roman"/>
        </w:rPr>
        <w:t xml:space="preserve">, </w:t>
      </w:r>
      <w:proofErr w:type="spellStart"/>
      <w:r w:rsidRPr="007F50AF">
        <w:rPr>
          <w:rFonts w:ascii="Times New Roman" w:hAnsi="Times New Roman" w:cs="Times New Roman"/>
        </w:rPr>
        <w:t>primarily</w:t>
      </w:r>
      <w:proofErr w:type="spellEnd"/>
      <w:r w:rsidRPr="007F50AF">
        <w:rPr>
          <w:rFonts w:ascii="Times New Roman" w:hAnsi="Times New Roman" w:cs="Times New Roman"/>
        </w:rPr>
        <w:t xml:space="preserve"> </w:t>
      </w:r>
      <w:proofErr w:type="spellStart"/>
      <w:r w:rsidRPr="007F50AF">
        <w:rPr>
          <w:rFonts w:ascii="Times New Roman" w:hAnsi="Times New Roman" w:cs="Times New Roman"/>
        </w:rPr>
        <w:t>the</w:t>
      </w:r>
      <w:proofErr w:type="spellEnd"/>
      <w:r w:rsidRPr="007F50AF">
        <w:rPr>
          <w:rFonts w:ascii="Times New Roman" w:hAnsi="Times New Roman" w:cs="Times New Roman"/>
        </w:rPr>
        <w:t xml:space="preserve"> </w:t>
      </w:r>
      <w:proofErr w:type="spellStart"/>
      <w:r w:rsidRPr="007F50AF">
        <w:rPr>
          <w:rFonts w:ascii="Times New Roman" w:hAnsi="Times New Roman" w:cs="Times New Roman"/>
        </w:rPr>
        <w:t>right</w:t>
      </w:r>
      <w:proofErr w:type="spellEnd"/>
      <w:r w:rsidRPr="007F50AF">
        <w:rPr>
          <w:rFonts w:ascii="Times New Roman" w:hAnsi="Times New Roman" w:cs="Times New Roman"/>
        </w:rPr>
        <w:t xml:space="preserve"> </w:t>
      </w:r>
      <w:proofErr w:type="spellStart"/>
      <w:r w:rsidRPr="007F50AF">
        <w:rPr>
          <w:rFonts w:ascii="Times New Roman" w:hAnsi="Times New Roman" w:cs="Times New Roman"/>
        </w:rPr>
        <w:t>leg</w:t>
      </w:r>
      <w:proofErr w:type="spellEnd"/>
      <w:r w:rsidRPr="007F50AF">
        <w:rPr>
          <w:rFonts w:ascii="Times New Roman" w:hAnsi="Times New Roman" w:cs="Times New Roman"/>
        </w:rPr>
        <w:t xml:space="preserve">, </w:t>
      </w:r>
      <w:proofErr w:type="spellStart"/>
      <w:r w:rsidRPr="007F50AF">
        <w:rPr>
          <w:rFonts w:ascii="Times New Roman" w:hAnsi="Times New Roman" w:cs="Times New Roman"/>
        </w:rPr>
        <w:t>accompanied</w:t>
      </w:r>
      <w:proofErr w:type="spellEnd"/>
      <w:r w:rsidRPr="007F50AF">
        <w:rPr>
          <w:rFonts w:ascii="Times New Roman" w:hAnsi="Times New Roman" w:cs="Times New Roman"/>
        </w:rPr>
        <w:t xml:space="preserve"> </w:t>
      </w:r>
      <w:proofErr w:type="spellStart"/>
      <w:r w:rsidRPr="007F50AF">
        <w:rPr>
          <w:rFonts w:ascii="Times New Roman" w:hAnsi="Times New Roman" w:cs="Times New Roman"/>
        </w:rPr>
        <w:t>by</w:t>
      </w:r>
      <w:proofErr w:type="spellEnd"/>
      <w:r w:rsidRPr="007F50AF">
        <w:rPr>
          <w:rFonts w:ascii="Times New Roman" w:hAnsi="Times New Roman" w:cs="Times New Roman"/>
        </w:rPr>
        <w:t xml:space="preserve"> </w:t>
      </w:r>
      <w:proofErr w:type="spellStart"/>
      <w:r w:rsidRPr="007F50AF">
        <w:rPr>
          <w:rFonts w:ascii="Times New Roman" w:hAnsi="Times New Roman" w:cs="Times New Roman"/>
        </w:rPr>
        <w:t>cramps</w:t>
      </w:r>
      <w:proofErr w:type="spellEnd"/>
      <w:r w:rsidRPr="007F50AF">
        <w:rPr>
          <w:rFonts w:ascii="Times New Roman" w:hAnsi="Times New Roman" w:cs="Times New Roman"/>
        </w:rPr>
        <w:t xml:space="preserve"> and </w:t>
      </w:r>
      <w:proofErr w:type="spellStart"/>
      <w:r w:rsidRPr="007F50AF">
        <w:rPr>
          <w:rFonts w:ascii="Times New Roman" w:hAnsi="Times New Roman" w:cs="Times New Roman"/>
        </w:rPr>
        <w:t>decreased</w:t>
      </w:r>
      <w:proofErr w:type="spellEnd"/>
      <w:r w:rsidRPr="007F50AF">
        <w:rPr>
          <w:rFonts w:ascii="Times New Roman" w:hAnsi="Times New Roman" w:cs="Times New Roman"/>
        </w:rPr>
        <w:t xml:space="preserve"> </w:t>
      </w:r>
      <w:proofErr w:type="spellStart"/>
      <w:r w:rsidRPr="007F50AF">
        <w:rPr>
          <w:rFonts w:ascii="Times New Roman" w:hAnsi="Times New Roman" w:cs="Times New Roman"/>
        </w:rPr>
        <w:t>sensation</w:t>
      </w:r>
      <w:proofErr w:type="spellEnd"/>
      <w:r w:rsidRPr="007F50AF">
        <w:rPr>
          <w:rFonts w:ascii="Times New Roman" w:hAnsi="Times New Roman" w:cs="Times New Roman"/>
        </w:rPr>
        <w:t xml:space="preserve">. He </w:t>
      </w:r>
      <w:proofErr w:type="spellStart"/>
      <w:r w:rsidRPr="007F50AF">
        <w:rPr>
          <w:rFonts w:ascii="Times New Roman" w:hAnsi="Times New Roman" w:cs="Times New Roman"/>
        </w:rPr>
        <w:t>also</w:t>
      </w:r>
      <w:proofErr w:type="spellEnd"/>
      <w:r w:rsidRPr="007F50AF">
        <w:rPr>
          <w:rFonts w:ascii="Times New Roman" w:hAnsi="Times New Roman" w:cs="Times New Roman"/>
        </w:rPr>
        <w:t xml:space="preserve"> has a </w:t>
      </w:r>
      <w:proofErr w:type="spellStart"/>
      <w:r w:rsidRPr="007F50AF">
        <w:rPr>
          <w:rFonts w:ascii="Times New Roman" w:hAnsi="Times New Roman" w:cs="Times New Roman"/>
        </w:rPr>
        <w:t>history</w:t>
      </w:r>
      <w:proofErr w:type="spellEnd"/>
      <w:r w:rsidRPr="007F50AF">
        <w:rPr>
          <w:rFonts w:ascii="Times New Roman" w:hAnsi="Times New Roman" w:cs="Times New Roman"/>
        </w:rPr>
        <w:t xml:space="preserve"> </w:t>
      </w:r>
      <w:proofErr w:type="spellStart"/>
      <w:r w:rsidRPr="007F50AF">
        <w:rPr>
          <w:rFonts w:ascii="Times New Roman" w:hAnsi="Times New Roman" w:cs="Times New Roman"/>
        </w:rPr>
        <w:t>of</w:t>
      </w:r>
      <w:proofErr w:type="spellEnd"/>
      <w:r w:rsidRPr="007F50AF">
        <w:rPr>
          <w:rFonts w:ascii="Times New Roman" w:hAnsi="Times New Roman" w:cs="Times New Roman"/>
        </w:rPr>
        <w:t xml:space="preserve"> a </w:t>
      </w:r>
      <w:proofErr w:type="spellStart"/>
      <w:r w:rsidRPr="007F50AF">
        <w:rPr>
          <w:rFonts w:ascii="Times New Roman" w:hAnsi="Times New Roman" w:cs="Times New Roman"/>
        </w:rPr>
        <w:t>right</w:t>
      </w:r>
      <w:proofErr w:type="spellEnd"/>
      <w:r w:rsidRPr="007F50AF">
        <w:rPr>
          <w:rFonts w:ascii="Times New Roman" w:hAnsi="Times New Roman" w:cs="Times New Roman"/>
        </w:rPr>
        <w:t xml:space="preserve"> </w:t>
      </w:r>
      <w:proofErr w:type="spellStart"/>
      <w:r w:rsidRPr="007F50AF">
        <w:rPr>
          <w:rFonts w:ascii="Times New Roman" w:hAnsi="Times New Roman" w:cs="Times New Roman"/>
        </w:rPr>
        <w:t>femur</w:t>
      </w:r>
      <w:proofErr w:type="spellEnd"/>
      <w:r w:rsidRPr="007F50AF">
        <w:rPr>
          <w:rFonts w:ascii="Times New Roman" w:hAnsi="Times New Roman" w:cs="Times New Roman"/>
        </w:rPr>
        <w:t xml:space="preserve"> fracture </w:t>
      </w:r>
      <w:proofErr w:type="spellStart"/>
      <w:r w:rsidRPr="007F50AF">
        <w:rPr>
          <w:rFonts w:ascii="Times New Roman" w:hAnsi="Times New Roman" w:cs="Times New Roman"/>
        </w:rPr>
        <w:t>with</w:t>
      </w:r>
      <w:proofErr w:type="spellEnd"/>
      <w:r w:rsidRPr="007F50AF">
        <w:rPr>
          <w:rFonts w:ascii="Times New Roman" w:hAnsi="Times New Roman" w:cs="Times New Roman"/>
        </w:rPr>
        <w:t xml:space="preserve"> </w:t>
      </w:r>
      <w:proofErr w:type="spellStart"/>
      <w:r w:rsidRPr="007F50AF">
        <w:rPr>
          <w:rFonts w:ascii="Times New Roman" w:hAnsi="Times New Roman" w:cs="Times New Roman"/>
        </w:rPr>
        <w:t>reduction</w:t>
      </w:r>
      <w:proofErr w:type="spellEnd"/>
      <w:r w:rsidRPr="007F50AF">
        <w:rPr>
          <w:rFonts w:ascii="Times New Roman" w:hAnsi="Times New Roman" w:cs="Times New Roman"/>
        </w:rPr>
        <w:t xml:space="preserve"> and </w:t>
      </w:r>
      <w:proofErr w:type="spellStart"/>
      <w:r w:rsidRPr="007F50AF">
        <w:rPr>
          <w:rFonts w:ascii="Times New Roman" w:hAnsi="Times New Roman" w:cs="Times New Roman"/>
        </w:rPr>
        <w:t>internal</w:t>
      </w:r>
      <w:proofErr w:type="spellEnd"/>
      <w:r w:rsidRPr="007F50AF">
        <w:rPr>
          <w:rFonts w:ascii="Times New Roman" w:hAnsi="Times New Roman" w:cs="Times New Roman"/>
        </w:rPr>
        <w:t xml:space="preserve"> </w:t>
      </w:r>
      <w:proofErr w:type="spellStart"/>
      <w:r w:rsidRPr="007F50AF">
        <w:rPr>
          <w:rFonts w:ascii="Times New Roman" w:hAnsi="Times New Roman" w:cs="Times New Roman"/>
        </w:rPr>
        <w:t>fixation</w:t>
      </w:r>
      <w:proofErr w:type="spellEnd"/>
      <w:r w:rsidRPr="007F50AF">
        <w:rPr>
          <w:rFonts w:ascii="Times New Roman" w:hAnsi="Times New Roman" w:cs="Times New Roman"/>
        </w:rPr>
        <w:t xml:space="preserve"> (2013). He </w:t>
      </w:r>
      <w:proofErr w:type="spellStart"/>
      <w:r w:rsidRPr="007F50AF">
        <w:rPr>
          <w:rFonts w:ascii="Times New Roman" w:hAnsi="Times New Roman" w:cs="Times New Roman"/>
        </w:rPr>
        <w:t>reports</w:t>
      </w:r>
      <w:proofErr w:type="spellEnd"/>
      <w:r w:rsidRPr="007F50AF">
        <w:rPr>
          <w:rFonts w:ascii="Times New Roman" w:hAnsi="Times New Roman" w:cs="Times New Roman"/>
        </w:rPr>
        <w:t xml:space="preserve"> </w:t>
      </w:r>
      <w:proofErr w:type="spellStart"/>
      <w:r w:rsidRPr="007F50AF">
        <w:rPr>
          <w:rFonts w:ascii="Times New Roman" w:hAnsi="Times New Roman" w:cs="Times New Roman"/>
        </w:rPr>
        <w:t>difficulty</w:t>
      </w:r>
      <w:proofErr w:type="spellEnd"/>
      <w:r w:rsidRPr="007F50AF">
        <w:rPr>
          <w:rFonts w:ascii="Times New Roman" w:hAnsi="Times New Roman" w:cs="Times New Roman"/>
        </w:rPr>
        <w:t xml:space="preserve"> </w:t>
      </w:r>
      <w:proofErr w:type="spellStart"/>
      <w:r w:rsidRPr="007F50AF">
        <w:rPr>
          <w:rFonts w:ascii="Times New Roman" w:hAnsi="Times New Roman" w:cs="Times New Roman"/>
        </w:rPr>
        <w:t>performing</w:t>
      </w:r>
      <w:proofErr w:type="spellEnd"/>
      <w:r w:rsidRPr="007F50AF">
        <w:rPr>
          <w:rFonts w:ascii="Times New Roman" w:hAnsi="Times New Roman" w:cs="Times New Roman"/>
        </w:rPr>
        <w:t xml:space="preserve"> </w:t>
      </w:r>
      <w:proofErr w:type="spellStart"/>
      <w:r w:rsidRPr="007F50AF">
        <w:rPr>
          <w:rFonts w:ascii="Times New Roman" w:hAnsi="Times New Roman" w:cs="Times New Roman"/>
        </w:rPr>
        <w:t>tasks</w:t>
      </w:r>
      <w:proofErr w:type="spellEnd"/>
      <w:r w:rsidRPr="007F50AF">
        <w:rPr>
          <w:rFonts w:ascii="Times New Roman" w:hAnsi="Times New Roman" w:cs="Times New Roman"/>
        </w:rPr>
        <w:t xml:space="preserve"> </w:t>
      </w:r>
      <w:proofErr w:type="spellStart"/>
      <w:r w:rsidRPr="007F50AF">
        <w:rPr>
          <w:rFonts w:ascii="Times New Roman" w:hAnsi="Times New Roman" w:cs="Times New Roman"/>
        </w:rPr>
        <w:t>involving</w:t>
      </w:r>
      <w:proofErr w:type="spellEnd"/>
      <w:r w:rsidRPr="007F50AF">
        <w:rPr>
          <w:rFonts w:ascii="Times New Roman" w:hAnsi="Times New Roman" w:cs="Times New Roman"/>
        </w:rPr>
        <w:t xml:space="preserve"> </w:t>
      </w:r>
      <w:proofErr w:type="spellStart"/>
      <w:r w:rsidRPr="007F50AF">
        <w:rPr>
          <w:rFonts w:ascii="Times New Roman" w:hAnsi="Times New Roman" w:cs="Times New Roman"/>
        </w:rPr>
        <w:t>the</w:t>
      </w:r>
      <w:proofErr w:type="spellEnd"/>
      <w:r w:rsidRPr="007F50AF">
        <w:rPr>
          <w:rFonts w:ascii="Times New Roman" w:hAnsi="Times New Roman" w:cs="Times New Roman"/>
        </w:rPr>
        <w:t xml:space="preserve"> use </w:t>
      </w:r>
      <w:proofErr w:type="spellStart"/>
      <w:r w:rsidRPr="007F50AF">
        <w:rPr>
          <w:rFonts w:ascii="Times New Roman" w:hAnsi="Times New Roman" w:cs="Times New Roman"/>
        </w:rPr>
        <w:t>of</w:t>
      </w:r>
      <w:proofErr w:type="spellEnd"/>
      <w:r w:rsidRPr="007F50AF">
        <w:rPr>
          <w:rFonts w:ascii="Times New Roman" w:hAnsi="Times New Roman" w:cs="Times New Roman"/>
        </w:rPr>
        <w:t xml:space="preserve"> a </w:t>
      </w:r>
      <w:proofErr w:type="spellStart"/>
      <w:r w:rsidRPr="007F50AF">
        <w:rPr>
          <w:rFonts w:ascii="Times New Roman" w:hAnsi="Times New Roman" w:cs="Times New Roman"/>
        </w:rPr>
        <w:t>trimmer</w:t>
      </w:r>
      <w:proofErr w:type="spellEnd"/>
      <w:r w:rsidRPr="007F50AF">
        <w:rPr>
          <w:rFonts w:ascii="Times New Roman" w:hAnsi="Times New Roman" w:cs="Times New Roman"/>
        </w:rPr>
        <w:t xml:space="preserve">, </w:t>
      </w:r>
      <w:proofErr w:type="spellStart"/>
      <w:r w:rsidRPr="007F50AF">
        <w:rPr>
          <w:rFonts w:ascii="Times New Roman" w:hAnsi="Times New Roman" w:cs="Times New Roman"/>
        </w:rPr>
        <w:t>rake</w:t>
      </w:r>
      <w:proofErr w:type="spellEnd"/>
      <w:r w:rsidRPr="007F50AF">
        <w:rPr>
          <w:rFonts w:ascii="Times New Roman" w:hAnsi="Times New Roman" w:cs="Times New Roman"/>
        </w:rPr>
        <w:t xml:space="preserve">, and portable </w:t>
      </w:r>
      <w:proofErr w:type="spellStart"/>
      <w:r w:rsidRPr="007F50AF">
        <w:rPr>
          <w:rFonts w:ascii="Times New Roman" w:hAnsi="Times New Roman" w:cs="Times New Roman"/>
        </w:rPr>
        <w:t>trash</w:t>
      </w:r>
      <w:proofErr w:type="spellEnd"/>
      <w:r w:rsidRPr="007F50AF">
        <w:rPr>
          <w:rFonts w:ascii="Times New Roman" w:hAnsi="Times New Roman" w:cs="Times New Roman"/>
        </w:rPr>
        <w:t xml:space="preserve"> </w:t>
      </w:r>
      <w:proofErr w:type="spellStart"/>
      <w:r w:rsidRPr="007F50AF">
        <w:rPr>
          <w:rFonts w:ascii="Times New Roman" w:hAnsi="Times New Roman" w:cs="Times New Roman"/>
        </w:rPr>
        <w:t>cans</w:t>
      </w:r>
      <w:proofErr w:type="spellEnd"/>
      <w:r w:rsidRPr="007F50AF">
        <w:rPr>
          <w:rFonts w:ascii="Times New Roman" w:hAnsi="Times New Roman" w:cs="Times New Roman"/>
        </w:rPr>
        <w:t xml:space="preserve">, and </w:t>
      </w:r>
      <w:proofErr w:type="spellStart"/>
      <w:r w:rsidRPr="007F50AF">
        <w:rPr>
          <w:rFonts w:ascii="Times New Roman" w:hAnsi="Times New Roman" w:cs="Times New Roman"/>
        </w:rPr>
        <w:t>difficulty</w:t>
      </w:r>
      <w:proofErr w:type="spellEnd"/>
      <w:r w:rsidRPr="007F50AF">
        <w:rPr>
          <w:rFonts w:ascii="Times New Roman" w:hAnsi="Times New Roman" w:cs="Times New Roman"/>
        </w:rPr>
        <w:t xml:space="preserve"> </w:t>
      </w:r>
      <w:proofErr w:type="spellStart"/>
      <w:r w:rsidRPr="007F50AF">
        <w:rPr>
          <w:rFonts w:ascii="Times New Roman" w:hAnsi="Times New Roman" w:cs="Times New Roman"/>
        </w:rPr>
        <w:t>climbing</w:t>
      </w:r>
      <w:proofErr w:type="spellEnd"/>
      <w:r w:rsidRPr="007F50AF">
        <w:rPr>
          <w:rFonts w:ascii="Times New Roman" w:hAnsi="Times New Roman" w:cs="Times New Roman"/>
        </w:rPr>
        <w:t xml:space="preserve"> </w:t>
      </w:r>
      <w:proofErr w:type="spellStart"/>
      <w:r w:rsidRPr="007F50AF">
        <w:rPr>
          <w:rFonts w:ascii="Times New Roman" w:hAnsi="Times New Roman" w:cs="Times New Roman"/>
        </w:rPr>
        <w:t>stairs</w:t>
      </w:r>
      <w:proofErr w:type="spellEnd"/>
      <w:r w:rsidRPr="007F50AF">
        <w:rPr>
          <w:rFonts w:ascii="Times New Roman" w:hAnsi="Times New Roman" w:cs="Times New Roman"/>
        </w:rPr>
        <w:t xml:space="preserve"> and </w:t>
      </w:r>
      <w:proofErr w:type="spellStart"/>
      <w:r w:rsidRPr="007F50AF">
        <w:rPr>
          <w:rFonts w:ascii="Times New Roman" w:hAnsi="Times New Roman" w:cs="Times New Roman"/>
        </w:rPr>
        <w:t>squatting</w:t>
      </w:r>
      <w:proofErr w:type="spellEnd"/>
      <w:r w:rsidRPr="007F50AF">
        <w:rPr>
          <w:rFonts w:ascii="Times New Roman" w:hAnsi="Times New Roman" w:cs="Times New Roman"/>
        </w:rPr>
        <w:t xml:space="preserve">. He </w:t>
      </w:r>
      <w:proofErr w:type="spellStart"/>
      <w:r w:rsidRPr="007F50AF">
        <w:rPr>
          <w:rFonts w:ascii="Times New Roman" w:hAnsi="Times New Roman" w:cs="Times New Roman"/>
        </w:rPr>
        <w:t>experiences</w:t>
      </w:r>
      <w:proofErr w:type="spellEnd"/>
      <w:r w:rsidRPr="007F50AF">
        <w:rPr>
          <w:rFonts w:ascii="Times New Roman" w:hAnsi="Times New Roman" w:cs="Times New Roman"/>
        </w:rPr>
        <w:t xml:space="preserve"> </w:t>
      </w:r>
      <w:proofErr w:type="spellStart"/>
      <w:r w:rsidRPr="007F50AF">
        <w:rPr>
          <w:rFonts w:ascii="Times New Roman" w:hAnsi="Times New Roman" w:cs="Times New Roman"/>
        </w:rPr>
        <w:t>pain</w:t>
      </w:r>
      <w:proofErr w:type="spellEnd"/>
      <w:r w:rsidRPr="007F50AF">
        <w:rPr>
          <w:rFonts w:ascii="Times New Roman" w:hAnsi="Times New Roman" w:cs="Times New Roman"/>
        </w:rPr>
        <w:t xml:space="preserve"> in </w:t>
      </w:r>
      <w:proofErr w:type="spellStart"/>
      <w:r w:rsidRPr="007F50AF">
        <w:rPr>
          <w:rFonts w:ascii="Times New Roman" w:hAnsi="Times New Roman" w:cs="Times New Roman"/>
        </w:rPr>
        <w:t>his</w:t>
      </w:r>
      <w:proofErr w:type="spellEnd"/>
      <w:r w:rsidRPr="007F50AF">
        <w:rPr>
          <w:rFonts w:ascii="Times New Roman" w:hAnsi="Times New Roman" w:cs="Times New Roman"/>
        </w:rPr>
        <w:t xml:space="preserve"> </w:t>
      </w:r>
      <w:proofErr w:type="spellStart"/>
      <w:r w:rsidRPr="007F50AF">
        <w:rPr>
          <w:rFonts w:ascii="Times New Roman" w:hAnsi="Times New Roman" w:cs="Times New Roman"/>
        </w:rPr>
        <w:t>right</w:t>
      </w:r>
      <w:proofErr w:type="spellEnd"/>
      <w:r w:rsidRPr="007F50AF">
        <w:rPr>
          <w:rFonts w:ascii="Times New Roman" w:hAnsi="Times New Roman" w:cs="Times New Roman"/>
        </w:rPr>
        <w:t xml:space="preserve"> </w:t>
      </w:r>
      <w:proofErr w:type="spellStart"/>
      <w:r w:rsidRPr="007F50AF">
        <w:rPr>
          <w:rFonts w:ascii="Times New Roman" w:hAnsi="Times New Roman" w:cs="Times New Roman"/>
        </w:rPr>
        <w:t>shoulder</w:t>
      </w:r>
      <w:proofErr w:type="spellEnd"/>
      <w:r w:rsidRPr="007F50AF">
        <w:rPr>
          <w:rFonts w:ascii="Times New Roman" w:hAnsi="Times New Roman" w:cs="Times New Roman"/>
        </w:rPr>
        <w:t xml:space="preserve"> </w:t>
      </w:r>
      <w:proofErr w:type="spellStart"/>
      <w:r w:rsidRPr="007F50AF">
        <w:rPr>
          <w:rFonts w:ascii="Times New Roman" w:hAnsi="Times New Roman" w:cs="Times New Roman"/>
        </w:rPr>
        <w:t>with</w:t>
      </w:r>
      <w:proofErr w:type="spellEnd"/>
      <w:r w:rsidRPr="007F50AF">
        <w:rPr>
          <w:rFonts w:ascii="Times New Roman" w:hAnsi="Times New Roman" w:cs="Times New Roman"/>
        </w:rPr>
        <w:t xml:space="preserve"> </w:t>
      </w:r>
      <w:proofErr w:type="spellStart"/>
      <w:r w:rsidRPr="007F50AF">
        <w:rPr>
          <w:rFonts w:ascii="Times New Roman" w:hAnsi="Times New Roman" w:cs="Times New Roman"/>
        </w:rPr>
        <w:t>rotation</w:t>
      </w:r>
      <w:proofErr w:type="spellEnd"/>
      <w:r w:rsidRPr="007F50AF">
        <w:rPr>
          <w:rFonts w:ascii="Times New Roman" w:hAnsi="Times New Roman" w:cs="Times New Roman"/>
        </w:rPr>
        <w:t xml:space="preserve">, </w:t>
      </w:r>
      <w:proofErr w:type="spellStart"/>
      <w:r w:rsidRPr="007F50AF">
        <w:rPr>
          <w:rFonts w:ascii="Times New Roman" w:hAnsi="Times New Roman" w:cs="Times New Roman"/>
        </w:rPr>
        <w:t>abduction</w:t>
      </w:r>
      <w:proofErr w:type="spellEnd"/>
      <w:r w:rsidRPr="007F50AF">
        <w:rPr>
          <w:rFonts w:ascii="Times New Roman" w:hAnsi="Times New Roman" w:cs="Times New Roman"/>
        </w:rPr>
        <w:t xml:space="preserve">, </w:t>
      </w:r>
      <w:proofErr w:type="spellStart"/>
      <w:r w:rsidRPr="007F50AF">
        <w:rPr>
          <w:rFonts w:ascii="Times New Roman" w:hAnsi="Times New Roman" w:cs="Times New Roman"/>
        </w:rPr>
        <w:t>adduction</w:t>
      </w:r>
      <w:proofErr w:type="spellEnd"/>
      <w:r w:rsidRPr="007F50AF">
        <w:rPr>
          <w:rFonts w:ascii="Times New Roman" w:hAnsi="Times New Roman" w:cs="Times New Roman"/>
        </w:rPr>
        <w:t xml:space="preserve">, and lifting </w:t>
      </w:r>
      <w:proofErr w:type="spellStart"/>
      <w:r w:rsidRPr="007F50AF">
        <w:rPr>
          <w:rFonts w:ascii="Times New Roman" w:hAnsi="Times New Roman" w:cs="Times New Roman"/>
        </w:rPr>
        <w:t>above</w:t>
      </w:r>
      <w:proofErr w:type="spellEnd"/>
      <w:r w:rsidRPr="007F50AF">
        <w:rPr>
          <w:rFonts w:ascii="Times New Roman" w:hAnsi="Times New Roman" w:cs="Times New Roman"/>
        </w:rPr>
        <w:t xml:space="preserve"> 90 </w:t>
      </w:r>
      <w:proofErr w:type="spellStart"/>
      <w:r w:rsidRPr="007F50AF">
        <w:rPr>
          <w:rFonts w:ascii="Times New Roman" w:hAnsi="Times New Roman" w:cs="Times New Roman"/>
        </w:rPr>
        <w:t>degrees</w:t>
      </w:r>
      <w:proofErr w:type="spellEnd"/>
      <w:r w:rsidRPr="007F50AF">
        <w:rPr>
          <w:rFonts w:ascii="Times New Roman" w:hAnsi="Times New Roman" w:cs="Times New Roman"/>
        </w:rPr>
        <w:t xml:space="preserve">. He </w:t>
      </w:r>
      <w:proofErr w:type="spellStart"/>
      <w:r w:rsidRPr="007F50AF">
        <w:rPr>
          <w:rFonts w:ascii="Times New Roman" w:hAnsi="Times New Roman" w:cs="Times New Roman"/>
        </w:rPr>
        <w:t>reports</w:t>
      </w:r>
      <w:proofErr w:type="spellEnd"/>
      <w:r w:rsidRPr="007F50AF">
        <w:rPr>
          <w:rFonts w:ascii="Times New Roman" w:hAnsi="Times New Roman" w:cs="Times New Roman"/>
        </w:rPr>
        <w:t xml:space="preserve"> </w:t>
      </w:r>
      <w:proofErr w:type="spellStart"/>
      <w:r w:rsidRPr="007F50AF">
        <w:rPr>
          <w:rFonts w:ascii="Times New Roman" w:hAnsi="Times New Roman" w:cs="Times New Roman"/>
        </w:rPr>
        <w:t>being</w:t>
      </w:r>
      <w:proofErr w:type="spellEnd"/>
      <w:r w:rsidRPr="007F50AF">
        <w:rPr>
          <w:rFonts w:ascii="Times New Roman" w:hAnsi="Times New Roman" w:cs="Times New Roman"/>
        </w:rPr>
        <w:t xml:space="preserve"> </w:t>
      </w:r>
      <w:proofErr w:type="spellStart"/>
      <w:r w:rsidRPr="007F50AF">
        <w:rPr>
          <w:rFonts w:ascii="Times New Roman" w:hAnsi="Times New Roman" w:cs="Times New Roman"/>
        </w:rPr>
        <w:t>unable</w:t>
      </w:r>
      <w:proofErr w:type="spellEnd"/>
      <w:r w:rsidRPr="007F50AF">
        <w:rPr>
          <w:rFonts w:ascii="Times New Roman" w:hAnsi="Times New Roman" w:cs="Times New Roman"/>
        </w:rPr>
        <w:t xml:space="preserve"> </w:t>
      </w:r>
      <w:proofErr w:type="spellStart"/>
      <w:r w:rsidRPr="007F50AF">
        <w:rPr>
          <w:rFonts w:ascii="Times New Roman" w:hAnsi="Times New Roman" w:cs="Times New Roman"/>
        </w:rPr>
        <w:t>to</w:t>
      </w:r>
      <w:proofErr w:type="spellEnd"/>
      <w:r w:rsidRPr="007F50AF">
        <w:rPr>
          <w:rFonts w:ascii="Times New Roman" w:hAnsi="Times New Roman" w:cs="Times New Roman"/>
        </w:rPr>
        <w:t xml:space="preserve"> use a </w:t>
      </w:r>
      <w:proofErr w:type="spellStart"/>
      <w:r w:rsidRPr="007F50AF">
        <w:rPr>
          <w:rFonts w:ascii="Times New Roman" w:hAnsi="Times New Roman" w:cs="Times New Roman"/>
        </w:rPr>
        <w:t>trimmer</w:t>
      </w:r>
      <w:proofErr w:type="spellEnd"/>
      <w:r w:rsidRPr="007F50AF">
        <w:rPr>
          <w:rFonts w:ascii="Times New Roman" w:hAnsi="Times New Roman" w:cs="Times New Roman"/>
        </w:rPr>
        <w:t xml:space="preserve">, </w:t>
      </w:r>
      <w:proofErr w:type="spellStart"/>
      <w:r w:rsidRPr="007F50AF">
        <w:rPr>
          <w:rFonts w:ascii="Times New Roman" w:hAnsi="Times New Roman" w:cs="Times New Roman"/>
        </w:rPr>
        <w:t>blower</w:t>
      </w:r>
      <w:proofErr w:type="spellEnd"/>
      <w:r w:rsidRPr="007F50AF">
        <w:rPr>
          <w:rFonts w:ascii="Times New Roman" w:hAnsi="Times New Roman" w:cs="Times New Roman"/>
        </w:rPr>
        <w:t xml:space="preserve">, </w:t>
      </w:r>
      <w:proofErr w:type="spellStart"/>
      <w:r w:rsidRPr="007F50AF">
        <w:rPr>
          <w:rFonts w:ascii="Times New Roman" w:hAnsi="Times New Roman" w:cs="Times New Roman"/>
        </w:rPr>
        <w:t>or</w:t>
      </w:r>
      <w:proofErr w:type="spellEnd"/>
      <w:r w:rsidRPr="007F50AF">
        <w:rPr>
          <w:rFonts w:ascii="Times New Roman" w:hAnsi="Times New Roman" w:cs="Times New Roman"/>
        </w:rPr>
        <w:t xml:space="preserve"> </w:t>
      </w:r>
      <w:proofErr w:type="spellStart"/>
      <w:r w:rsidRPr="007F50AF">
        <w:rPr>
          <w:rFonts w:ascii="Times New Roman" w:hAnsi="Times New Roman" w:cs="Times New Roman"/>
        </w:rPr>
        <w:t>perform</w:t>
      </w:r>
      <w:proofErr w:type="spellEnd"/>
      <w:r w:rsidRPr="007F50AF">
        <w:rPr>
          <w:rFonts w:ascii="Times New Roman" w:hAnsi="Times New Roman" w:cs="Times New Roman"/>
        </w:rPr>
        <w:t xml:space="preserve"> </w:t>
      </w:r>
      <w:proofErr w:type="spellStart"/>
      <w:r w:rsidRPr="007F50AF">
        <w:rPr>
          <w:rFonts w:ascii="Times New Roman" w:hAnsi="Times New Roman" w:cs="Times New Roman"/>
        </w:rPr>
        <w:t>tasks</w:t>
      </w:r>
      <w:proofErr w:type="spellEnd"/>
      <w:r w:rsidRPr="007F50AF">
        <w:rPr>
          <w:rFonts w:ascii="Times New Roman" w:hAnsi="Times New Roman" w:cs="Times New Roman"/>
        </w:rPr>
        <w:t xml:space="preserve"> </w:t>
      </w:r>
      <w:proofErr w:type="spellStart"/>
      <w:r w:rsidRPr="007F50AF">
        <w:rPr>
          <w:rFonts w:ascii="Times New Roman" w:hAnsi="Times New Roman" w:cs="Times New Roman"/>
        </w:rPr>
        <w:t>requiring</w:t>
      </w:r>
      <w:proofErr w:type="spellEnd"/>
      <w:r w:rsidRPr="007F50AF">
        <w:rPr>
          <w:rFonts w:ascii="Times New Roman" w:hAnsi="Times New Roman" w:cs="Times New Roman"/>
        </w:rPr>
        <w:t xml:space="preserve"> </w:t>
      </w:r>
      <w:proofErr w:type="spellStart"/>
      <w:r w:rsidRPr="007F50AF">
        <w:rPr>
          <w:rFonts w:ascii="Times New Roman" w:hAnsi="Times New Roman" w:cs="Times New Roman"/>
        </w:rPr>
        <w:t>him</w:t>
      </w:r>
      <w:proofErr w:type="spellEnd"/>
      <w:r w:rsidRPr="007F50AF">
        <w:rPr>
          <w:rFonts w:ascii="Times New Roman" w:hAnsi="Times New Roman" w:cs="Times New Roman"/>
        </w:rPr>
        <w:t xml:space="preserve"> </w:t>
      </w:r>
      <w:proofErr w:type="spellStart"/>
      <w:r w:rsidRPr="007F50AF">
        <w:rPr>
          <w:rFonts w:ascii="Times New Roman" w:hAnsi="Times New Roman" w:cs="Times New Roman"/>
        </w:rPr>
        <w:t>to</w:t>
      </w:r>
      <w:proofErr w:type="spellEnd"/>
      <w:r w:rsidRPr="007F50AF">
        <w:rPr>
          <w:rFonts w:ascii="Times New Roman" w:hAnsi="Times New Roman" w:cs="Times New Roman"/>
        </w:rPr>
        <w:t xml:space="preserve"> </w:t>
      </w:r>
      <w:proofErr w:type="spellStart"/>
      <w:r w:rsidRPr="007F50AF">
        <w:rPr>
          <w:rFonts w:ascii="Times New Roman" w:hAnsi="Times New Roman" w:cs="Times New Roman"/>
        </w:rPr>
        <w:t>lift</w:t>
      </w:r>
      <w:proofErr w:type="spellEnd"/>
      <w:r w:rsidRPr="007F50AF">
        <w:rPr>
          <w:rFonts w:ascii="Times New Roman" w:hAnsi="Times New Roman" w:cs="Times New Roman"/>
        </w:rPr>
        <w:t xml:space="preserve">, </w:t>
      </w:r>
      <w:proofErr w:type="spellStart"/>
      <w:r w:rsidRPr="007F50AF">
        <w:rPr>
          <w:rFonts w:ascii="Times New Roman" w:hAnsi="Times New Roman" w:cs="Times New Roman"/>
        </w:rPr>
        <w:t>push</w:t>
      </w:r>
      <w:proofErr w:type="spellEnd"/>
      <w:r w:rsidRPr="007F50AF">
        <w:rPr>
          <w:rFonts w:ascii="Times New Roman" w:hAnsi="Times New Roman" w:cs="Times New Roman"/>
        </w:rPr>
        <w:t xml:space="preserve">, </w:t>
      </w:r>
      <w:proofErr w:type="spellStart"/>
      <w:r w:rsidRPr="007F50AF">
        <w:rPr>
          <w:rFonts w:ascii="Times New Roman" w:hAnsi="Times New Roman" w:cs="Times New Roman"/>
        </w:rPr>
        <w:t>carry</w:t>
      </w:r>
      <w:proofErr w:type="spellEnd"/>
      <w:r w:rsidRPr="007F50AF">
        <w:rPr>
          <w:rFonts w:ascii="Times New Roman" w:hAnsi="Times New Roman" w:cs="Times New Roman"/>
        </w:rPr>
        <w:t xml:space="preserve">, </w:t>
      </w:r>
      <w:proofErr w:type="spellStart"/>
      <w:r w:rsidRPr="007F50AF">
        <w:rPr>
          <w:rFonts w:ascii="Times New Roman" w:hAnsi="Times New Roman" w:cs="Times New Roman"/>
        </w:rPr>
        <w:t>or</w:t>
      </w:r>
      <w:proofErr w:type="spellEnd"/>
      <w:r w:rsidRPr="007F50AF">
        <w:rPr>
          <w:rFonts w:ascii="Times New Roman" w:hAnsi="Times New Roman" w:cs="Times New Roman"/>
        </w:rPr>
        <w:t xml:space="preserve"> </w:t>
      </w:r>
      <w:proofErr w:type="spellStart"/>
      <w:r w:rsidRPr="007F50AF">
        <w:rPr>
          <w:rFonts w:ascii="Times New Roman" w:hAnsi="Times New Roman" w:cs="Times New Roman"/>
        </w:rPr>
        <w:t>hold</w:t>
      </w:r>
      <w:proofErr w:type="spellEnd"/>
      <w:r w:rsidRPr="007F50AF">
        <w:rPr>
          <w:rFonts w:ascii="Times New Roman" w:hAnsi="Times New Roman" w:cs="Times New Roman"/>
        </w:rPr>
        <w:t xml:space="preserve"> heavy </w:t>
      </w:r>
      <w:proofErr w:type="spellStart"/>
      <w:r w:rsidRPr="007F50AF">
        <w:rPr>
          <w:rFonts w:ascii="Times New Roman" w:hAnsi="Times New Roman" w:cs="Times New Roman"/>
        </w:rPr>
        <w:t>objects</w:t>
      </w:r>
      <w:proofErr w:type="spellEnd"/>
      <w:r w:rsidRPr="007F50AF">
        <w:rPr>
          <w:rFonts w:ascii="Times New Roman" w:hAnsi="Times New Roman" w:cs="Times New Roman"/>
        </w:rPr>
        <w:t>.”</w:t>
      </w:r>
    </w:p>
    <w:p w:rsidR="006E212C" w:rsidRPr="007F50AF" w:rsidRDefault="006E212C" w:rsidP="006E212C">
      <w:pPr>
        <w:ind w:left="1440" w:right="720"/>
        <w:jc w:val="both"/>
        <w:rPr>
          <w:rFonts w:ascii="Times New Roman" w:hAnsi="Times New Roman" w:cs="Times New Roman"/>
        </w:rPr>
      </w:pPr>
    </w:p>
    <w:p w:rsidR="006E212C" w:rsidRPr="007F50AF" w:rsidRDefault="006E212C" w:rsidP="006E212C">
      <w:pPr>
        <w:pStyle w:val="ListParagraph"/>
        <w:numPr>
          <w:ilvl w:val="0"/>
          <w:numId w:val="36"/>
        </w:numPr>
        <w:spacing w:after="240"/>
        <w:contextualSpacing w:val="0"/>
        <w:rPr>
          <w:rFonts w:ascii="Times New Roman" w:hAnsi="Times New Roman" w:cs="Times New Roman"/>
          <w:sz w:val="24"/>
          <w:szCs w:val="24"/>
          <w:lang w:val="es-ES"/>
        </w:rPr>
      </w:pPr>
      <w:r w:rsidRPr="007F50AF">
        <w:rPr>
          <w:rFonts w:ascii="Times New Roman" w:hAnsi="Times New Roman" w:cs="Times New Roman"/>
          <w:sz w:val="24"/>
          <w:szCs w:val="24"/>
          <w:lang w:val="es-ES"/>
        </w:rPr>
        <w:t>En cuanto a la capacidad del empleado para desempeñar las funciones de su puesto, el Médico Ocupacional concluyó y recomendó:</w:t>
      </w:r>
    </w:p>
    <w:p w:rsidR="006E212C" w:rsidRPr="007F50AF" w:rsidRDefault="006E212C" w:rsidP="006E212C">
      <w:pPr>
        <w:ind w:left="1440" w:right="720"/>
        <w:jc w:val="both"/>
        <w:rPr>
          <w:rFonts w:ascii="Times New Roman" w:hAnsi="Times New Roman" w:cs="Times New Roman"/>
        </w:rPr>
      </w:pPr>
    </w:p>
    <w:p w:rsidR="006E212C" w:rsidRPr="007F50AF" w:rsidRDefault="006E212C" w:rsidP="006E212C">
      <w:pPr>
        <w:ind w:left="1440" w:right="720"/>
        <w:jc w:val="both"/>
        <w:rPr>
          <w:rFonts w:ascii="Times New Roman" w:hAnsi="Times New Roman" w:cs="Times New Roman"/>
        </w:rPr>
      </w:pPr>
      <w:r w:rsidRPr="007F50AF">
        <w:rPr>
          <w:rFonts w:ascii="Times New Roman" w:hAnsi="Times New Roman" w:cs="Times New Roman"/>
        </w:rPr>
        <w:t xml:space="preserve">“Mr. Luis Vélez Meléndez </w:t>
      </w:r>
      <w:proofErr w:type="spellStart"/>
      <w:r w:rsidRPr="007F50AF">
        <w:rPr>
          <w:rFonts w:ascii="Times New Roman" w:hAnsi="Times New Roman" w:cs="Times New Roman"/>
          <w:b/>
          <w:bCs/>
          <w:u w:val="single"/>
        </w:rPr>
        <w:t>is</w:t>
      </w:r>
      <w:proofErr w:type="spellEnd"/>
      <w:r w:rsidRPr="007F50AF">
        <w:rPr>
          <w:rFonts w:ascii="Times New Roman" w:hAnsi="Times New Roman" w:cs="Times New Roman"/>
          <w:b/>
          <w:bCs/>
          <w:u w:val="single"/>
        </w:rPr>
        <w:t xml:space="preserve"> </w:t>
      </w:r>
      <w:proofErr w:type="spellStart"/>
      <w:r w:rsidRPr="007F50AF">
        <w:rPr>
          <w:rFonts w:ascii="Times New Roman" w:hAnsi="Times New Roman" w:cs="Times New Roman"/>
          <w:b/>
          <w:bCs/>
          <w:u w:val="single"/>
        </w:rPr>
        <w:t>not</w:t>
      </w:r>
      <w:proofErr w:type="spellEnd"/>
      <w:r w:rsidRPr="007F50AF">
        <w:rPr>
          <w:rFonts w:ascii="Times New Roman" w:hAnsi="Times New Roman" w:cs="Times New Roman"/>
          <w:b/>
          <w:bCs/>
          <w:u w:val="single"/>
        </w:rPr>
        <w:t xml:space="preserve"> </w:t>
      </w:r>
      <w:proofErr w:type="spellStart"/>
      <w:r w:rsidRPr="007F50AF">
        <w:rPr>
          <w:rFonts w:ascii="Times New Roman" w:hAnsi="Times New Roman" w:cs="Times New Roman"/>
          <w:b/>
          <w:bCs/>
          <w:u w:val="single"/>
        </w:rPr>
        <w:t>qualified</w:t>
      </w:r>
      <w:proofErr w:type="spellEnd"/>
      <w:r w:rsidRPr="007F50AF">
        <w:rPr>
          <w:rFonts w:ascii="Times New Roman" w:hAnsi="Times New Roman" w:cs="Times New Roman"/>
          <w:b/>
          <w:bCs/>
          <w:u w:val="single"/>
        </w:rPr>
        <w:t xml:space="preserve"> </w:t>
      </w:r>
      <w:proofErr w:type="spellStart"/>
      <w:r w:rsidRPr="007F50AF">
        <w:rPr>
          <w:rFonts w:ascii="Times New Roman" w:hAnsi="Times New Roman" w:cs="Times New Roman"/>
          <w:b/>
          <w:bCs/>
          <w:u w:val="single"/>
        </w:rPr>
        <w:t>to</w:t>
      </w:r>
      <w:proofErr w:type="spellEnd"/>
      <w:r w:rsidRPr="007F50AF">
        <w:rPr>
          <w:rFonts w:ascii="Times New Roman" w:hAnsi="Times New Roman" w:cs="Times New Roman"/>
          <w:b/>
          <w:bCs/>
          <w:u w:val="single"/>
        </w:rPr>
        <w:t xml:space="preserve"> </w:t>
      </w:r>
      <w:proofErr w:type="spellStart"/>
      <w:r w:rsidRPr="007F50AF">
        <w:rPr>
          <w:rFonts w:ascii="Times New Roman" w:hAnsi="Times New Roman" w:cs="Times New Roman"/>
          <w:b/>
          <w:bCs/>
          <w:u w:val="single"/>
        </w:rPr>
        <w:t>work</w:t>
      </w:r>
      <w:proofErr w:type="spellEnd"/>
      <w:r w:rsidRPr="007F50AF">
        <w:rPr>
          <w:rFonts w:ascii="Times New Roman" w:hAnsi="Times New Roman" w:cs="Times New Roman"/>
          <w:b/>
          <w:bCs/>
          <w:u w:val="single"/>
        </w:rPr>
        <w:t xml:space="preserve"> as </w:t>
      </w:r>
      <w:proofErr w:type="spellStart"/>
      <w:r w:rsidRPr="007F50AF">
        <w:rPr>
          <w:rFonts w:ascii="Times New Roman" w:hAnsi="Times New Roman" w:cs="Times New Roman"/>
          <w:b/>
          <w:bCs/>
          <w:u w:val="single"/>
        </w:rPr>
        <w:t>an</w:t>
      </w:r>
      <w:proofErr w:type="spellEnd"/>
      <w:r w:rsidRPr="007F50AF">
        <w:rPr>
          <w:rFonts w:ascii="Times New Roman" w:hAnsi="Times New Roman" w:cs="Times New Roman"/>
          <w:b/>
          <w:bCs/>
          <w:u w:val="single"/>
        </w:rPr>
        <w:t xml:space="preserve"> </w:t>
      </w:r>
      <w:proofErr w:type="spellStart"/>
      <w:r w:rsidRPr="007F50AF">
        <w:rPr>
          <w:rFonts w:ascii="Times New Roman" w:hAnsi="Times New Roman" w:cs="Times New Roman"/>
          <w:b/>
          <w:bCs/>
          <w:u w:val="single"/>
        </w:rPr>
        <w:t>employee</w:t>
      </w:r>
      <w:proofErr w:type="spellEnd"/>
      <w:r w:rsidRPr="007F50AF">
        <w:rPr>
          <w:rFonts w:ascii="Times New Roman" w:hAnsi="Times New Roman" w:cs="Times New Roman"/>
          <w:b/>
          <w:bCs/>
          <w:u w:val="single"/>
        </w:rPr>
        <w:t xml:space="preserve"> </w:t>
      </w:r>
      <w:proofErr w:type="spellStart"/>
      <w:r w:rsidRPr="007F50AF">
        <w:rPr>
          <w:rFonts w:ascii="Times New Roman" w:hAnsi="Times New Roman" w:cs="Times New Roman"/>
          <w:b/>
          <w:bCs/>
          <w:u w:val="single"/>
        </w:rPr>
        <w:t>of</w:t>
      </w:r>
      <w:proofErr w:type="spellEnd"/>
      <w:r w:rsidRPr="007F50AF">
        <w:rPr>
          <w:rFonts w:ascii="Times New Roman" w:hAnsi="Times New Roman" w:cs="Times New Roman"/>
          <w:b/>
          <w:bCs/>
          <w:u w:val="single"/>
        </w:rPr>
        <w:t xml:space="preserve"> </w:t>
      </w:r>
      <w:proofErr w:type="spellStart"/>
      <w:r w:rsidRPr="007F50AF">
        <w:rPr>
          <w:rFonts w:ascii="Times New Roman" w:hAnsi="Times New Roman" w:cs="Times New Roman"/>
          <w:b/>
          <w:bCs/>
          <w:u w:val="single"/>
        </w:rPr>
        <w:t>the</w:t>
      </w:r>
      <w:proofErr w:type="spellEnd"/>
      <w:r w:rsidRPr="007F50AF">
        <w:rPr>
          <w:rFonts w:ascii="Times New Roman" w:hAnsi="Times New Roman" w:cs="Times New Roman"/>
          <w:b/>
          <w:bCs/>
          <w:u w:val="single"/>
        </w:rPr>
        <w:t xml:space="preserve"> </w:t>
      </w:r>
      <w:proofErr w:type="spellStart"/>
      <w:r w:rsidRPr="007F50AF">
        <w:rPr>
          <w:rFonts w:ascii="Times New Roman" w:hAnsi="Times New Roman" w:cs="Times New Roman"/>
          <w:b/>
          <w:bCs/>
          <w:u w:val="single"/>
        </w:rPr>
        <w:t>Autonomous</w:t>
      </w:r>
      <w:proofErr w:type="spellEnd"/>
      <w:r w:rsidRPr="007F50AF">
        <w:rPr>
          <w:rFonts w:ascii="Times New Roman" w:hAnsi="Times New Roman" w:cs="Times New Roman"/>
          <w:b/>
          <w:bCs/>
          <w:u w:val="single"/>
        </w:rPr>
        <w:t xml:space="preserve"> </w:t>
      </w:r>
      <w:proofErr w:type="spellStart"/>
      <w:r w:rsidRPr="007F50AF">
        <w:rPr>
          <w:rFonts w:ascii="Times New Roman" w:hAnsi="Times New Roman" w:cs="Times New Roman"/>
          <w:b/>
          <w:bCs/>
          <w:u w:val="single"/>
        </w:rPr>
        <w:t>Municipality</w:t>
      </w:r>
      <w:proofErr w:type="spellEnd"/>
      <w:r w:rsidRPr="007F50AF">
        <w:rPr>
          <w:rFonts w:ascii="Times New Roman" w:hAnsi="Times New Roman" w:cs="Times New Roman"/>
          <w:b/>
          <w:bCs/>
          <w:u w:val="single"/>
        </w:rPr>
        <w:t xml:space="preserve"> </w:t>
      </w:r>
      <w:proofErr w:type="spellStart"/>
      <w:r w:rsidRPr="007F50AF">
        <w:rPr>
          <w:rFonts w:ascii="Times New Roman" w:hAnsi="Times New Roman" w:cs="Times New Roman"/>
          <w:b/>
          <w:bCs/>
          <w:u w:val="single"/>
        </w:rPr>
        <w:t>of</w:t>
      </w:r>
      <w:proofErr w:type="spellEnd"/>
      <w:r w:rsidRPr="007F50AF">
        <w:rPr>
          <w:rFonts w:ascii="Times New Roman" w:hAnsi="Times New Roman" w:cs="Times New Roman"/>
          <w:b/>
          <w:bCs/>
          <w:u w:val="single"/>
        </w:rPr>
        <w:t xml:space="preserve"> Toa Alta</w:t>
      </w:r>
      <w:r w:rsidRPr="007F50AF">
        <w:rPr>
          <w:rFonts w:ascii="Times New Roman" w:hAnsi="Times New Roman" w:cs="Times New Roman"/>
        </w:rPr>
        <w:t xml:space="preserve">. </w:t>
      </w:r>
      <w:proofErr w:type="spellStart"/>
      <w:r w:rsidRPr="007F50AF">
        <w:rPr>
          <w:rFonts w:ascii="Times New Roman" w:hAnsi="Times New Roman" w:cs="Times New Roman"/>
        </w:rPr>
        <w:t>The</w:t>
      </w:r>
      <w:proofErr w:type="spellEnd"/>
      <w:r w:rsidRPr="007F50AF">
        <w:rPr>
          <w:rFonts w:ascii="Times New Roman" w:hAnsi="Times New Roman" w:cs="Times New Roman"/>
        </w:rPr>
        <w:t xml:space="preserve"> </w:t>
      </w:r>
      <w:proofErr w:type="spellStart"/>
      <w:r w:rsidRPr="007F50AF">
        <w:rPr>
          <w:rFonts w:ascii="Times New Roman" w:hAnsi="Times New Roman" w:cs="Times New Roman"/>
        </w:rPr>
        <w:t>employee</w:t>
      </w:r>
      <w:proofErr w:type="spellEnd"/>
      <w:r w:rsidRPr="007F50AF">
        <w:rPr>
          <w:rFonts w:ascii="Times New Roman" w:hAnsi="Times New Roman" w:cs="Times New Roman"/>
        </w:rPr>
        <w:t xml:space="preserve"> </w:t>
      </w:r>
      <w:proofErr w:type="spellStart"/>
      <w:r w:rsidRPr="007F50AF">
        <w:rPr>
          <w:rFonts w:ascii="Times New Roman" w:hAnsi="Times New Roman" w:cs="Times New Roman"/>
        </w:rPr>
        <w:t>presents</w:t>
      </w:r>
      <w:proofErr w:type="spellEnd"/>
      <w:r w:rsidRPr="007F50AF">
        <w:rPr>
          <w:rFonts w:ascii="Times New Roman" w:hAnsi="Times New Roman" w:cs="Times New Roman"/>
        </w:rPr>
        <w:t xml:space="preserve"> </w:t>
      </w:r>
      <w:proofErr w:type="spellStart"/>
      <w:r w:rsidRPr="007F50AF">
        <w:rPr>
          <w:rFonts w:ascii="Times New Roman" w:hAnsi="Times New Roman" w:cs="Times New Roman"/>
        </w:rPr>
        <w:t>with</w:t>
      </w:r>
      <w:proofErr w:type="spellEnd"/>
      <w:r w:rsidRPr="007F50AF">
        <w:rPr>
          <w:rFonts w:ascii="Times New Roman" w:hAnsi="Times New Roman" w:cs="Times New Roman"/>
        </w:rPr>
        <w:t xml:space="preserve"> </w:t>
      </w:r>
      <w:proofErr w:type="spellStart"/>
      <w:r w:rsidRPr="007F50AF">
        <w:rPr>
          <w:rFonts w:ascii="Times New Roman" w:hAnsi="Times New Roman" w:cs="Times New Roman"/>
        </w:rPr>
        <w:t>conditions</w:t>
      </w:r>
      <w:proofErr w:type="spellEnd"/>
      <w:r w:rsidRPr="007F50AF">
        <w:rPr>
          <w:rFonts w:ascii="Times New Roman" w:hAnsi="Times New Roman" w:cs="Times New Roman"/>
        </w:rPr>
        <w:t xml:space="preserve"> </w:t>
      </w:r>
      <w:proofErr w:type="spellStart"/>
      <w:r w:rsidRPr="007F50AF">
        <w:rPr>
          <w:rFonts w:ascii="Times New Roman" w:hAnsi="Times New Roman" w:cs="Times New Roman"/>
        </w:rPr>
        <w:t>that</w:t>
      </w:r>
      <w:proofErr w:type="spellEnd"/>
      <w:r w:rsidRPr="007F50AF">
        <w:rPr>
          <w:rFonts w:ascii="Times New Roman" w:hAnsi="Times New Roman" w:cs="Times New Roman"/>
        </w:rPr>
        <w:t xml:space="preserve"> </w:t>
      </w:r>
      <w:proofErr w:type="spellStart"/>
      <w:r w:rsidRPr="007F50AF">
        <w:rPr>
          <w:rFonts w:ascii="Times New Roman" w:hAnsi="Times New Roman" w:cs="Times New Roman"/>
        </w:rPr>
        <w:t>limit</w:t>
      </w:r>
      <w:proofErr w:type="spellEnd"/>
      <w:r w:rsidRPr="007F50AF">
        <w:rPr>
          <w:rFonts w:ascii="Times New Roman" w:hAnsi="Times New Roman" w:cs="Times New Roman"/>
        </w:rPr>
        <w:t xml:space="preserve"> </w:t>
      </w:r>
      <w:proofErr w:type="spellStart"/>
      <w:r w:rsidRPr="007F50AF">
        <w:rPr>
          <w:rFonts w:ascii="Times New Roman" w:hAnsi="Times New Roman" w:cs="Times New Roman"/>
        </w:rPr>
        <w:t>their</w:t>
      </w:r>
      <w:proofErr w:type="spellEnd"/>
      <w:r w:rsidRPr="007F50AF">
        <w:rPr>
          <w:rFonts w:ascii="Times New Roman" w:hAnsi="Times New Roman" w:cs="Times New Roman"/>
        </w:rPr>
        <w:t xml:space="preserve"> </w:t>
      </w:r>
      <w:proofErr w:type="spellStart"/>
      <w:r w:rsidRPr="007F50AF">
        <w:rPr>
          <w:rFonts w:ascii="Times New Roman" w:hAnsi="Times New Roman" w:cs="Times New Roman"/>
        </w:rPr>
        <w:t>mobility</w:t>
      </w:r>
      <w:proofErr w:type="spellEnd"/>
      <w:r w:rsidRPr="007F50AF">
        <w:rPr>
          <w:rFonts w:ascii="Times New Roman" w:hAnsi="Times New Roman" w:cs="Times New Roman"/>
        </w:rPr>
        <w:t xml:space="preserve"> and </w:t>
      </w:r>
      <w:proofErr w:type="spellStart"/>
      <w:r w:rsidRPr="007F50AF">
        <w:rPr>
          <w:rFonts w:ascii="Times New Roman" w:hAnsi="Times New Roman" w:cs="Times New Roman"/>
        </w:rPr>
        <w:t>ability</w:t>
      </w:r>
      <w:proofErr w:type="spellEnd"/>
      <w:r w:rsidRPr="007F50AF">
        <w:rPr>
          <w:rFonts w:ascii="Times New Roman" w:hAnsi="Times New Roman" w:cs="Times New Roman"/>
        </w:rPr>
        <w:t xml:space="preserve"> </w:t>
      </w:r>
      <w:proofErr w:type="spellStart"/>
      <w:r w:rsidRPr="007F50AF">
        <w:rPr>
          <w:rFonts w:ascii="Times New Roman" w:hAnsi="Times New Roman" w:cs="Times New Roman"/>
        </w:rPr>
        <w:t>to</w:t>
      </w:r>
      <w:proofErr w:type="spellEnd"/>
      <w:r w:rsidRPr="007F50AF">
        <w:rPr>
          <w:rFonts w:ascii="Times New Roman" w:hAnsi="Times New Roman" w:cs="Times New Roman"/>
        </w:rPr>
        <w:t xml:space="preserve"> </w:t>
      </w:r>
      <w:proofErr w:type="spellStart"/>
      <w:r w:rsidRPr="007F50AF">
        <w:rPr>
          <w:rFonts w:ascii="Times New Roman" w:hAnsi="Times New Roman" w:cs="Times New Roman"/>
        </w:rPr>
        <w:t>perform</w:t>
      </w:r>
      <w:proofErr w:type="spellEnd"/>
      <w:r w:rsidRPr="007F50AF">
        <w:rPr>
          <w:rFonts w:ascii="Times New Roman" w:hAnsi="Times New Roman" w:cs="Times New Roman"/>
        </w:rPr>
        <w:t xml:space="preserve"> </w:t>
      </w:r>
      <w:proofErr w:type="spellStart"/>
      <w:r w:rsidRPr="007F50AF">
        <w:rPr>
          <w:rFonts w:ascii="Times New Roman" w:hAnsi="Times New Roman" w:cs="Times New Roman"/>
        </w:rPr>
        <w:t>the</w:t>
      </w:r>
      <w:proofErr w:type="spellEnd"/>
      <w:r w:rsidRPr="007F50AF">
        <w:rPr>
          <w:rFonts w:ascii="Times New Roman" w:hAnsi="Times New Roman" w:cs="Times New Roman"/>
        </w:rPr>
        <w:t xml:space="preserve"> </w:t>
      </w:r>
      <w:proofErr w:type="spellStart"/>
      <w:r w:rsidRPr="007F50AF">
        <w:rPr>
          <w:rFonts w:ascii="Times New Roman" w:hAnsi="Times New Roman" w:cs="Times New Roman"/>
        </w:rPr>
        <w:t>duties</w:t>
      </w:r>
      <w:proofErr w:type="spellEnd"/>
      <w:r w:rsidRPr="007F50AF">
        <w:rPr>
          <w:rFonts w:ascii="Times New Roman" w:hAnsi="Times New Roman" w:cs="Times New Roman"/>
        </w:rPr>
        <w:t xml:space="preserve"> </w:t>
      </w:r>
      <w:proofErr w:type="spellStart"/>
      <w:r w:rsidRPr="007F50AF">
        <w:rPr>
          <w:rFonts w:ascii="Times New Roman" w:hAnsi="Times New Roman" w:cs="Times New Roman"/>
        </w:rPr>
        <w:t>of</w:t>
      </w:r>
      <w:proofErr w:type="spellEnd"/>
      <w:r w:rsidRPr="007F50AF">
        <w:rPr>
          <w:rFonts w:ascii="Times New Roman" w:hAnsi="Times New Roman" w:cs="Times New Roman"/>
        </w:rPr>
        <w:t xml:space="preserve"> </w:t>
      </w:r>
      <w:proofErr w:type="spellStart"/>
      <w:r w:rsidRPr="007F50AF">
        <w:rPr>
          <w:rFonts w:ascii="Times New Roman" w:hAnsi="Times New Roman" w:cs="Times New Roman"/>
        </w:rPr>
        <w:t>their</w:t>
      </w:r>
      <w:proofErr w:type="spellEnd"/>
      <w:r w:rsidRPr="007F50AF">
        <w:rPr>
          <w:rFonts w:ascii="Times New Roman" w:hAnsi="Times New Roman" w:cs="Times New Roman"/>
        </w:rPr>
        <w:t xml:space="preserve"> position. </w:t>
      </w:r>
      <w:proofErr w:type="spellStart"/>
      <w:r w:rsidRPr="007F50AF">
        <w:rPr>
          <w:rFonts w:ascii="Times New Roman" w:hAnsi="Times New Roman" w:cs="Times New Roman"/>
        </w:rPr>
        <w:t>These</w:t>
      </w:r>
      <w:proofErr w:type="spellEnd"/>
      <w:r w:rsidRPr="007F50AF">
        <w:rPr>
          <w:rFonts w:ascii="Times New Roman" w:hAnsi="Times New Roman" w:cs="Times New Roman"/>
        </w:rPr>
        <w:t xml:space="preserve"> </w:t>
      </w:r>
      <w:proofErr w:type="spellStart"/>
      <w:r w:rsidRPr="007F50AF">
        <w:rPr>
          <w:rFonts w:ascii="Times New Roman" w:hAnsi="Times New Roman" w:cs="Times New Roman"/>
        </w:rPr>
        <w:t>conditions</w:t>
      </w:r>
      <w:proofErr w:type="spellEnd"/>
      <w:r w:rsidRPr="007F50AF">
        <w:rPr>
          <w:rFonts w:ascii="Times New Roman" w:hAnsi="Times New Roman" w:cs="Times New Roman"/>
        </w:rPr>
        <w:t xml:space="preserve"> </w:t>
      </w:r>
      <w:proofErr w:type="spellStart"/>
      <w:r w:rsidRPr="007F50AF">
        <w:rPr>
          <w:rFonts w:ascii="Times New Roman" w:hAnsi="Times New Roman" w:cs="Times New Roman"/>
        </w:rPr>
        <w:t>may</w:t>
      </w:r>
      <w:proofErr w:type="spellEnd"/>
      <w:r w:rsidRPr="007F50AF">
        <w:rPr>
          <w:rFonts w:ascii="Times New Roman" w:hAnsi="Times New Roman" w:cs="Times New Roman"/>
        </w:rPr>
        <w:t xml:space="preserve"> </w:t>
      </w:r>
      <w:proofErr w:type="spellStart"/>
      <w:r w:rsidRPr="007F50AF">
        <w:rPr>
          <w:rFonts w:ascii="Times New Roman" w:hAnsi="Times New Roman" w:cs="Times New Roman"/>
        </w:rPr>
        <w:t>progress</w:t>
      </w:r>
      <w:proofErr w:type="spellEnd"/>
      <w:r w:rsidRPr="007F50AF">
        <w:rPr>
          <w:rFonts w:ascii="Times New Roman" w:hAnsi="Times New Roman" w:cs="Times New Roman"/>
        </w:rPr>
        <w:t xml:space="preserve"> and </w:t>
      </w:r>
      <w:proofErr w:type="spellStart"/>
      <w:r w:rsidRPr="007F50AF">
        <w:rPr>
          <w:rFonts w:ascii="Times New Roman" w:hAnsi="Times New Roman" w:cs="Times New Roman"/>
        </w:rPr>
        <w:t>become</w:t>
      </w:r>
      <w:proofErr w:type="spellEnd"/>
      <w:r w:rsidRPr="007F50AF">
        <w:rPr>
          <w:rFonts w:ascii="Times New Roman" w:hAnsi="Times New Roman" w:cs="Times New Roman"/>
        </w:rPr>
        <w:t xml:space="preserve"> </w:t>
      </w:r>
      <w:proofErr w:type="spellStart"/>
      <w:r w:rsidRPr="007F50AF">
        <w:rPr>
          <w:rFonts w:ascii="Times New Roman" w:hAnsi="Times New Roman" w:cs="Times New Roman"/>
        </w:rPr>
        <w:t>disabling</w:t>
      </w:r>
      <w:proofErr w:type="spellEnd"/>
      <w:r w:rsidRPr="007F50AF">
        <w:rPr>
          <w:rFonts w:ascii="Times New Roman" w:hAnsi="Times New Roman" w:cs="Times New Roman"/>
        </w:rPr>
        <w:t xml:space="preserve">. </w:t>
      </w:r>
      <w:proofErr w:type="spellStart"/>
      <w:r w:rsidRPr="007F50AF">
        <w:rPr>
          <w:rFonts w:ascii="Times New Roman" w:hAnsi="Times New Roman" w:cs="Times New Roman"/>
        </w:rPr>
        <w:t>Evaluation</w:t>
      </w:r>
      <w:proofErr w:type="spellEnd"/>
      <w:r w:rsidRPr="007F50AF">
        <w:rPr>
          <w:rFonts w:ascii="Times New Roman" w:hAnsi="Times New Roman" w:cs="Times New Roman"/>
        </w:rPr>
        <w:t xml:space="preserve"> </w:t>
      </w:r>
      <w:proofErr w:type="spellStart"/>
      <w:r w:rsidRPr="007F50AF">
        <w:rPr>
          <w:rFonts w:ascii="Times New Roman" w:hAnsi="Times New Roman" w:cs="Times New Roman"/>
        </w:rPr>
        <w:t>by</w:t>
      </w:r>
      <w:proofErr w:type="spellEnd"/>
      <w:r w:rsidRPr="007F50AF">
        <w:rPr>
          <w:rFonts w:ascii="Times New Roman" w:hAnsi="Times New Roman" w:cs="Times New Roman"/>
        </w:rPr>
        <w:t xml:space="preserve"> a </w:t>
      </w:r>
      <w:proofErr w:type="spellStart"/>
      <w:r w:rsidRPr="007F50AF">
        <w:rPr>
          <w:rFonts w:ascii="Times New Roman" w:hAnsi="Times New Roman" w:cs="Times New Roman"/>
        </w:rPr>
        <w:t>physiatrist</w:t>
      </w:r>
      <w:proofErr w:type="spellEnd"/>
      <w:r w:rsidRPr="007F50AF">
        <w:rPr>
          <w:rFonts w:ascii="Times New Roman" w:hAnsi="Times New Roman" w:cs="Times New Roman"/>
        </w:rPr>
        <w:t xml:space="preserve">, back </w:t>
      </w:r>
      <w:proofErr w:type="spellStart"/>
      <w:r w:rsidRPr="007F50AF">
        <w:rPr>
          <w:rFonts w:ascii="Times New Roman" w:hAnsi="Times New Roman" w:cs="Times New Roman"/>
        </w:rPr>
        <w:t>neurosurgeon</w:t>
      </w:r>
      <w:proofErr w:type="spellEnd"/>
      <w:r w:rsidRPr="007F50AF">
        <w:rPr>
          <w:rFonts w:ascii="Times New Roman" w:hAnsi="Times New Roman" w:cs="Times New Roman"/>
        </w:rPr>
        <w:t xml:space="preserve">, and </w:t>
      </w:r>
      <w:proofErr w:type="spellStart"/>
      <w:r w:rsidRPr="007F50AF">
        <w:rPr>
          <w:rFonts w:ascii="Times New Roman" w:hAnsi="Times New Roman" w:cs="Times New Roman"/>
        </w:rPr>
        <w:t>pain</w:t>
      </w:r>
      <w:proofErr w:type="spellEnd"/>
      <w:r w:rsidRPr="007F50AF">
        <w:rPr>
          <w:rFonts w:ascii="Times New Roman" w:hAnsi="Times New Roman" w:cs="Times New Roman"/>
        </w:rPr>
        <w:t xml:space="preserve"> </w:t>
      </w:r>
      <w:proofErr w:type="spellStart"/>
      <w:r w:rsidRPr="007F50AF">
        <w:rPr>
          <w:rFonts w:ascii="Times New Roman" w:hAnsi="Times New Roman" w:cs="Times New Roman"/>
        </w:rPr>
        <w:t>management</w:t>
      </w:r>
      <w:proofErr w:type="spellEnd"/>
      <w:r w:rsidRPr="007F50AF">
        <w:rPr>
          <w:rFonts w:ascii="Times New Roman" w:hAnsi="Times New Roman" w:cs="Times New Roman"/>
        </w:rPr>
        <w:t xml:space="preserve"> </w:t>
      </w:r>
      <w:proofErr w:type="spellStart"/>
      <w:r w:rsidRPr="007F50AF">
        <w:rPr>
          <w:rFonts w:ascii="Times New Roman" w:hAnsi="Times New Roman" w:cs="Times New Roman"/>
        </w:rPr>
        <w:t>specialist</w:t>
      </w:r>
      <w:proofErr w:type="spellEnd"/>
      <w:r w:rsidRPr="007F50AF">
        <w:rPr>
          <w:rFonts w:ascii="Times New Roman" w:hAnsi="Times New Roman" w:cs="Times New Roman"/>
        </w:rPr>
        <w:t xml:space="preserve">, </w:t>
      </w:r>
      <w:proofErr w:type="spellStart"/>
      <w:r w:rsidRPr="007F50AF">
        <w:rPr>
          <w:rFonts w:ascii="Times New Roman" w:hAnsi="Times New Roman" w:cs="Times New Roman"/>
        </w:rPr>
        <w:t>among</w:t>
      </w:r>
      <w:proofErr w:type="spellEnd"/>
      <w:r w:rsidRPr="007F50AF">
        <w:rPr>
          <w:rFonts w:ascii="Times New Roman" w:hAnsi="Times New Roman" w:cs="Times New Roman"/>
        </w:rPr>
        <w:t xml:space="preserve"> </w:t>
      </w:r>
      <w:proofErr w:type="spellStart"/>
      <w:r w:rsidRPr="007F50AF">
        <w:rPr>
          <w:rFonts w:ascii="Times New Roman" w:hAnsi="Times New Roman" w:cs="Times New Roman"/>
        </w:rPr>
        <w:t>others</w:t>
      </w:r>
      <w:proofErr w:type="spellEnd"/>
      <w:r w:rsidRPr="007F50AF">
        <w:rPr>
          <w:rFonts w:ascii="Times New Roman" w:hAnsi="Times New Roman" w:cs="Times New Roman"/>
        </w:rPr>
        <w:t xml:space="preserve">, </w:t>
      </w:r>
      <w:proofErr w:type="spellStart"/>
      <w:r w:rsidRPr="007F50AF">
        <w:rPr>
          <w:rFonts w:ascii="Times New Roman" w:hAnsi="Times New Roman" w:cs="Times New Roman"/>
        </w:rPr>
        <w:t>is</w:t>
      </w:r>
      <w:proofErr w:type="spellEnd"/>
      <w:r w:rsidRPr="007F50AF">
        <w:rPr>
          <w:rFonts w:ascii="Times New Roman" w:hAnsi="Times New Roman" w:cs="Times New Roman"/>
        </w:rPr>
        <w:t xml:space="preserve"> </w:t>
      </w:r>
      <w:proofErr w:type="spellStart"/>
      <w:r w:rsidRPr="007F50AF">
        <w:rPr>
          <w:rFonts w:ascii="Times New Roman" w:hAnsi="Times New Roman" w:cs="Times New Roman"/>
        </w:rPr>
        <w:t>recommended</w:t>
      </w:r>
      <w:proofErr w:type="spellEnd"/>
      <w:r w:rsidRPr="007F50AF">
        <w:rPr>
          <w:rFonts w:ascii="Times New Roman" w:hAnsi="Times New Roman" w:cs="Times New Roman"/>
        </w:rPr>
        <w:t xml:space="preserve">. </w:t>
      </w:r>
      <w:proofErr w:type="spellStart"/>
      <w:r w:rsidRPr="007F50AF">
        <w:rPr>
          <w:rFonts w:ascii="Times New Roman" w:hAnsi="Times New Roman" w:cs="Times New Roman"/>
        </w:rPr>
        <w:t>Diet</w:t>
      </w:r>
      <w:proofErr w:type="spellEnd"/>
      <w:r w:rsidRPr="007F50AF">
        <w:rPr>
          <w:rFonts w:ascii="Times New Roman" w:hAnsi="Times New Roman" w:cs="Times New Roman"/>
        </w:rPr>
        <w:t xml:space="preserve">, </w:t>
      </w:r>
      <w:proofErr w:type="spellStart"/>
      <w:r w:rsidRPr="007F50AF">
        <w:rPr>
          <w:rFonts w:ascii="Times New Roman" w:hAnsi="Times New Roman" w:cs="Times New Roman"/>
        </w:rPr>
        <w:t>exercise</w:t>
      </w:r>
      <w:proofErr w:type="spellEnd"/>
      <w:r w:rsidRPr="007F50AF">
        <w:rPr>
          <w:rFonts w:ascii="Times New Roman" w:hAnsi="Times New Roman" w:cs="Times New Roman"/>
        </w:rPr>
        <w:t xml:space="preserve">, and </w:t>
      </w:r>
      <w:proofErr w:type="spellStart"/>
      <w:r w:rsidRPr="007F50AF">
        <w:rPr>
          <w:rFonts w:ascii="Times New Roman" w:hAnsi="Times New Roman" w:cs="Times New Roman"/>
        </w:rPr>
        <w:t>weight</w:t>
      </w:r>
      <w:proofErr w:type="spellEnd"/>
      <w:r w:rsidRPr="007F50AF">
        <w:rPr>
          <w:rFonts w:ascii="Times New Roman" w:hAnsi="Times New Roman" w:cs="Times New Roman"/>
        </w:rPr>
        <w:t xml:space="preserve"> </w:t>
      </w:r>
      <w:proofErr w:type="spellStart"/>
      <w:r w:rsidRPr="007F50AF">
        <w:rPr>
          <w:rFonts w:ascii="Times New Roman" w:hAnsi="Times New Roman" w:cs="Times New Roman"/>
        </w:rPr>
        <w:t>loss</w:t>
      </w:r>
      <w:proofErr w:type="spellEnd"/>
      <w:r w:rsidRPr="007F50AF">
        <w:rPr>
          <w:rFonts w:ascii="Times New Roman" w:hAnsi="Times New Roman" w:cs="Times New Roman"/>
        </w:rPr>
        <w:t xml:space="preserve"> are </w:t>
      </w:r>
      <w:proofErr w:type="spellStart"/>
      <w:r w:rsidRPr="007F50AF">
        <w:rPr>
          <w:rFonts w:ascii="Times New Roman" w:hAnsi="Times New Roman" w:cs="Times New Roman"/>
        </w:rPr>
        <w:t>also</w:t>
      </w:r>
      <w:proofErr w:type="spellEnd"/>
      <w:r w:rsidRPr="007F50AF">
        <w:rPr>
          <w:rFonts w:ascii="Times New Roman" w:hAnsi="Times New Roman" w:cs="Times New Roman"/>
        </w:rPr>
        <w:t xml:space="preserve"> </w:t>
      </w:r>
      <w:proofErr w:type="spellStart"/>
      <w:r w:rsidRPr="007F50AF">
        <w:rPr>
          <w:rFonts w:ascii="Times New Roman" w:hAnsi="Times New Roman" w:cs="Times New Roman"/>
        </w:rPr>
        <w:t>recommended</w:t>
      </w:r>
      <w:proofErr w:type="spellEnd"/>
      <w:r w:rsidRPr="007F50AF">
        <w:rPr>
          <w:rFonts w:ascii="Times New Roman" w:hAnsi="Times New Roman" w:cs="Times New Roman"/>
        </w:rPr>
        <w:t xml:space="preserve">. </w:t>
      </w:r>
      <w:proofErr w:type="spellStart"/>
      <w:r w:rsidRPr="007F50AF">
        <w:rPr>
          <w:rFonts w:ascii="Times New Roman" w:hAnsi="Times New Roman" w:cs="Times New Roman"/>
        </w:rPr>
        <w:t>If</w:t>
      </w:r>
      <w:proofErr w:type="spellEnd"/>
      <w:r w:rsidRPr="007F50AF">
        <w:rPr>
          <w:rFonts w:ascii="Times New Roman" w:hAnsi="Times New Roman" w:cs="Times New Roman"/>
        </w:rPr>
        <w:t xml:space="preserve"> </w:t>
      </w:r>
      <w:proofErr w:type="spellStart"/>
      <w:r w:rsidRPr="007F50AF">
        <w:rPr>
          <w:rFonts w:ascii="Times New Roman" w:hAnsi="Times New Roman" w:cs="Times New Roman"/>
        </w:rPr>
        <w:t>possible</w:t>
      </w:r>
      <w:proofErr w:type="spellEnd"/>
      <w:r w:rsidRPr="007F50AF">
        <w:rPr>
          <w:rFonts w:ascii="Times New Roman" w:hAnsi="Times New Roman" w:cs="Times New Roman"/>
        </w:rPr>
        <w:t xml:space="preserve">, </w:t>
      </w:r>
      <w:proofErr w:type="spellStart"/>
      <w:r w:rsidRPr="007F50AF">
        <w:rPr>
          <w:rFonts w:ascii="Times New Roman" w:hAnsi="Times New Roman" w:cs="Times New Roman"/>
        </w:rPr>
        <w:t>the</w:t>
      </w:r>
      <w:proofErr w:type="spellEnd"/>
      <w:r w:rsidRPr="007F50AF">
        <w:rPr>
          <w:rFonts w:ascii="Times New Roman" w:hAnsi="Times New Roman" w:cs="Times New Roman"/>
        </w:rPr>
        <w:t xml:space="preserve"> </w:t>
      </w:r>
      <w:proofErr w:type="spellStart"/>
      <w:r w:rsidRPr="007F50AF">
        <w:rPr>
          <w:rFonts w:ascii="Times New Roman" w:hAnsi="Times New Roman" w:cs="Times New Roman"/>
        </w:rPr>
        <w:t>employee</w:t>
      </w:r>
      <w:proofErr w:type="spellEnd"/>
      <w:r w:rsidRPr="007F50AF">
        <w:rPr>
          <w:rFonts w:ascii="Times New Roman" w:hAnsi="Times New Roman" w:cs="Times New Roman"/>
        </w:rPr>
        <w:t xml:space="preserve"> </w:t>
      </w:r>
      <w:proofErr w:type="spellStart"/>
      <w:r w:rsidRPr="007F50AF">
        <w:rPr>
          <w:rFonts w:ascii="Times New Roman" w:hAnsi="Times New Roman" w:cs="Times New Roman"/>
        </w:rPr>
        <w:t>may</w:t>
      </w:r>
      <w:proofErr w:type="spellEnd"/>
      <w:r w:rsidRPr="007F50AF">
        <w:rPr>
          <w:rFonts w:ascii="Times New Roman" w:hAnsi="Times New Roman" w:cs="Times New Roman"/>
        </w:rPr>
        <w:t xml:space="preserve"> </w:t>
      </w:r>
      <w:proofErr w:type="spellStart"/>
      <w:r w:rsidRPr="007F50AF">
        <w:rPr>
          <w:rFonts w:ascii="Times New Roman" w:hAnsi="Times New Roman" w:cs="Times New Roman"/>
        </w:rPr>
        <w:t>perform</w:t>
      </w:r>
      <w:proofErr w:type="spellEnd"/>
      <w:r w:rsidRPr="007F50AF">
        <w:rPr>
          <w:rFonts w:ascii="Times New Roman" w:hAnsi="Times New Roman" w:cs="Times New Roman"/>
        </w:rPr>
        <w:t xml:space="preserve"> </w:t>
      </w:r>
      <w:proofErr w:type="spellStart"/>
      <w:r w:rsidRPr="007F50AF">
        <w:rPr>
          <w:rFonts w:ascii="Times New Roman" w:hAnsi="Times New Roman" w:cs="Times New Roman"/>
        </w:rPr>
        <w:t>messenger</w:t>
      </w:r>
      <w:proofErr w:type="spellEnd"/>
      <w:r w:rsidRPr="007F50AF">
        <w:rPr>
          <w:rFonts w:ascii="Times New Roman" w:hAnsi="Times New Roman" w:cs="Times New Roman"/>
        </w:rPr>
        <w:t xml:space="preserve"> </w:t>
      </w:r>
      <w:proofErr w:type="spellStart"/>
      <w:r w:rsidRPr="007F50AF">
        <w:rPr>
          <w:rFonts w:ascii="Times New Roman" w:hAnsi="Times New Roman" w:cs="Times New Roman"/>
        </w:rPr>
        <w:t>duties</w:t>
      </w:r>
      <w:proofErr w:type="spellEnd"/>
      <w:r w:rsidRPr="007F50AF">
        <w:rPr>
          <w:rFonts w:ascii="Times New Roman" w:hAnsi="Times New Roman" w:cs="Times New Roman"/>
        </w:rPr>
        <w:t xml:space="preserve">, </w:t>
      </w:r>
      <w:proofErr w:type="spellStart"/>
      <w:r w:rsidRPr="007F50AF">
        <w:rPr>
          <w:rFonts w:ascii="Times New Roman" w:hAnsi="Times New Roman" w:cs="Times New Roman"/>
        </w:rPr>
        <w:t>filing</w:t>
      </w:r>
      <w:proofErr w:type="spellEnd"/>
      <w:r w:rsidRPr="007F50AF">
        <w:rPr>
          <w:rFonts w:ascii="Times New Roman" w:hAnsi="Times New Roman" w:cs="Times New Roman"/>
        </w:rPr>
        <w:t xml:space="preserve"> </w:t>
      </w:r>
      <w:proofErr w:type="spellStart"/>
      <w:r w:rsidRPr="007F50AF">
        <w:rPr>
          <w:rFonts w:ascii="Times New Roman" w:hAnsi="Times New Roman" w:cs="Times New Roman"/>
        </w:rPr>
        <w:t>documents</w:t>
      </w:r>
      <w:proofErr w:type="spellEnd"/>
      <w:r w:rsidRPr="007F50AF">
        <w:rPr>
          <w:rFonts w:ascii="Times New Roman" w:hAnsi="Times New Roman" w:cs="Times New Roman"/>
        </w:rPr>
        <w:t xml:space="preserve">, </w:t>
      </w:r>
      <w:proofErr w:type="spellStart"/>
      <w:r w:rsidRPr="007F50AF">
        <w:rPr>
          <w:rFonts w:ascii="Times New Roman" w:hAnsi="Times New Roman" w:cs="Times New Roman"/>
        </w:rPr>
        <w:t>making</w:t>
      </w:r>
      <w:proofErr w:type="spellEnd"/>
      <w:r w:rsidRPr="007F50AF">
        <w:rPr>
          <w:rFonts w:ascii="Times New Roman" w:hAnsi="Times New Roman" w:cs="Times New Roman"/>
        </w:rPr>
        <w:t xml:space="preserve"> </w:t>
      </w:r>
      <w:proofErr w:type="spellStart"/>
      <w:r w:rsidRPr="007F50AF">
        <w:rPr>
          <w:rFonts w:ascii="Times New Roman" w:hAnsi="Times New Roman" w:cs="Times New Roman"/>
        </w:rPr>
        <w:t>phone</w:t>
      </w:r>
      <w:proofErr w:type="spellEnd"/>
      <w:r w:rsidRPr="007F50AF">
        <w:rPr>
          <w:rFonts w:ascii="Times New Roman" w:hAnsi="Times New Roman" w:cs="Times New Roman"/>
        </w:rPr>
        <w:t xml:space="preserve"> </w:t>
      </w:r>
      <w:proofErr w:type="spellStart"/>
      <w:r w:rsidRPr="007F50AF">
        <w:rPr>
          <w:rFonts w:ascii="Times New Roman" w:hAnsi="Times New Roman" w:cs="Times New Roman"/>
        </w:rPr>
        <w:t>calls</w:t>
      </w:r>
      <w:proofErr w:type="spellEnd"/>
      <w:r w:rsidRPr="007F50AF">
        <w:rPr>
          <w:rFonts w:ascii="Times New Roman" w:hAnsi="Times New Roman" w:cs="Times New Roman"/>
        </w:rPr>
        <w:t xml:space="preserve">, and </w:t>
      </w:r>
      <w:proofErr w:type="spellStart"/>
      <w:r w:rsidRPr="007F50AF">
        <w:rPr>
          <w:rFonts w:ascii="Times New Roman" w:hAnsi="Times New Roman" w:cs="Times New Roman"/>
        </w:rPr>
        <w:t>performing</w:t>
      </w:r>
      <w:proofErr w:type="spellEnd"/>
      <w:r w:rsidRPr="007F50AF">
        <w:rPr>
          <w:rFonts w:ascii="Times New Roman" w:hAnsi="Times New Roman" w:cs="Times New Roman"/>
        </w:rPr>
        <w:t xml:space="preserve"> </w:t>
      </w:r>
      <w:proofErr w:type="spellStart"/>
      <w:r w:rsidRPr="007F50AF">
        <w:rPr>
          <w:rFonts w:ascii="Times New Roman" w:hAnsi="Times New Roman" w:cs="Times New Roman"/>
        </w:rPr>
        <w:t>basic</w:t>
      </w:r>
      <w:proofErr w:type="spellEnd"/>
      <w:r w:rsidRPr="007F50AF">
        <w:rPr>
          <w:rFonts w:ascii="Times New Roman" w:hAnsi="Times New Roman" w:cs="Times New Roman"/>
        </w:rPr>
        <w:t xml:space="preserve"> administrative </w:t>
      </w:r>
      <w:proofErr w:type="spellStart"/>
      <w:r w:rsidRPr="007F50AF">
        <w:rPr>
          <w:rFonts w:ascii="Times New Roman" w:hAnsi="Times New Roman" w:cs="Times New Roman"/>
        </w:rPr>
        <w:t>tasks</w:t>
      </w:r>
      <w:proofErr w:type="spellEnd"/>
      <w:r w:rsidRPr="007F50AF">
        <w:rPr>
          <w:rFonts w:ascii="Times New Roman" w:hAnsi="Times New Roman" w:cs="Times New Roman"/>
        </w:rPr>
        <w:t xml:space="preserve"> and similar </w:t>
      </w:r>
      <w:proofErr w:type="spellStart"/>
      <w:r w:rsidRPr="007F50AF">
        <w:rPr>
          <w:rFonts w:ascii="Times New Roman" w:hAnsi="Times New Roman" w:cs="Times New Roman"/>
        </w:rPr>
        <w:t>duties</w:t>
      </w:r>
      <w:proofErr w:type="spellEnd"/>
      <w:r w:rsidRPr="007F50AF">
        <w:rPr>
          <w:rFonts w:ascii="Times New Roman" w:hAnsi="Times New Roman" w:cs="Times New Roman"/>
        </w:rPr>
        <w:t>.”</w:t>
      </w:r>
      <w:r>
        <w:rPr>
          <w:rFonts w:ascii="Times New Roman" w:hAnsi="Times New Roman" w:cs="Times New Roman"/>
        </w:rPr>
        <w:t xml:space="preserve"> </w:t>
      </w:r>
      <w:r w:rsidRPr="007F50AF">
        <w:rPr>
          <w:rFonts w:ascii="Times New Roman" w:hAnsi="Times New Roman" w:cs="Times New Roman"/>
          <w:b/>
          <w:bCs/>
        </w:rPr>
        <w:t>Énfasis suplido</w:t>
      </w:r>
    </w:p>
    <w:p w:rsidR="006E212C" w:rsidRPr="007F50AF" w:rsidRDefault="006E212C" w:rsidP="006E212C">
      <w:pPr>
        <w:ind w:left="1440" w:right="720"/>
        <w:jc w:val="both"/>
        <w:rPr>
          <w:rFonts w:ascii="Times New Roman" w:hAnsi="Times New Roman" w:cs="Times New Roman"/>
        </w:rPr>
      </w:pPr>
    </w:p>
    <w:p w:rsidR="006E212C" w:rsidRPr="007F50AF" w:rsidRDefault="006E212C" w:rsidP="006E212C">
      <w:pPr>
        <w:pStyle w:val="ListParagraph"/>
        <w:numPr>
          <w:ilvl w:val="0"/>
          <w:numId w:val="36"/>
        </w:numPr>
        <w:spacing w:after="240"/>
        <w:contextualSpacing w:val="0"/>
        <w:rPr>
          <w:rFonts w:ascii="Times New Roman" w:hAnsi="Times New Roman" w:cs="Times New Roman"/>
          <w:sz w:val="24"/>
          <w:szCs w:val="24"/>
          <w:lang w:val="es-ES"/>
        </w:rPr>
      </w:pPr>
      <w:r w:rsidRPr="007F50AF">
        <w:rPr>
          <w:rFonts w:ascii="Times New Roman" w:hAnsi="Times New Roman" w:cs="Times New Roman"/>
          <w:sz w:val="24"/>
          <w:szCs w:val="24"/>
          <w:lang w:val="es-ES"/>
        </w:rPr>
        <w:t>A base de dicha evaluación, y por entender que había agotado las alternativas posibles y no onerosas de acomodo razonable, el Municipio notificó al empleado, mediante comunicación de 25 de agosto de 2026, la intención de decretar su cesantía por incapacidad, al amparo del Artículo 2.054 del Código Municipal de Puerto Rico, Ley 107-2020, según enmendada, y de la reglamentación de personal aplicable, y lo citó a la vista administrativa informal.</w:t>
      </w:r>
    </w:p>
    <w:p w:rsidR="006E212C" w:rsidRPr="006E212C" w:rsidRDefault="006E212C" w:rsidP="006E212C">
      <w:pPr>
        <w:pStyle w:val="ListParagraph"/>
        <w:numPr>
          <w:ilvl w:val="0"/>
          <w:numId w:val="36"/>
        </w:numPr>
        <w:spacing w:after="240"/>
        <w:contextualSpacing w:val="0"/>
        <w:rPr>
          <w:rFonts w:ascii="Times New Roman" w:hAnsi="Times New Roman" w:cs="Times New Roman"/>
          <w:sz w:val="24"/>
          <w:szCs w:val="24"/>
          <w:lang w:val="es-ES"/>
        </w:rPr>
      </w:pPr>
      <w:r>
        <w:rPr>
          <w:rFonts w:ascii="Times New Roman" w:hAnsi="Times New Roman" w:cs="Times New Roman"/>
          <w:sz w:val="24"/>
          <w:szCs w:val="24"/>
          <w:lang w:val="es-ES"/>
          <w:color w:val="FF0000"/>
          <w:strike/>
        </w:rPr>
        <w:t xml:space="preserve">El 28 de agosto de 2026 en la vista administrativa informal, el empleado no aceptó la cesantía por incapacidad y solicitó que, en lugar de la cesantía, se le concediera otras funciones o puesto. En su declaración insistió en que se le asignaran funciones de conductor (conducir el tractor cortagrama y/o un vehículo liviano de motor para transportar a sus compañeros a las áreas de trabajo y brindarles apoyo), por entender que puede desempeñarlas sentado y que las realizó durante cerca de cuatro (4) años. Esto a pesar de que no cumplía con el requisito de poseer una licencia de la categoría que requiere el puesto de conductor.  A punto seguido, el empleado aceptó que no posee la categoría 4 en su licencias para poder ocupar el puesto de Conductor.</w:t>
      </w:r>
    </w:p>
    <w:p w:rsidR="006E212C" w:rsidRPr="006E212C" w:rsidRDefault="006E212C" w:rsidP="006E212C">
      <w:pPr>
        <w:pStyle w:val="ListParagraph"/>
        <w:numPr>
          <w:ilvl w:val="0"/>
          <w:numId w:val="36"/>
        </w:numPr>
        <w:spacing w:after="240"/>
        <w:contextualSpacing w:val="0"/>
        <w:rPr>
          <w:rFonts w:ascii="Times New Roman" w:hAnsi="Times New Roman" w:cs="Times New Roman"/>
          <w:sz w:val="24"/>
          <w:szCs w:val="24"/>
          <w:lang w:val="es-ES"/>
        </w:rPr>
      </w:pPr>
      <w:r w:rsidRPr="006E212C">
        <w:rPr>
          <w:rFonts w:ascii="Times New Roman" w:hAnsi="Times New Roman" w:cs="Times New Roman"/>
          <w:sz w:val="24"/>
          <w:szCs w:val="24"/>
          <w:lang w:val="es-ES"/>
        </w:rPr>
        <w:t>En la vista administrativa informal celebrada el 28 de agosto de 2026, el empleado no aceptó la cesantía por incapacidad y solicitó que, en lugar de la cesantía, se le reubicara en otras funciones o puesto. Su planteamiento principal fue que se le asignaran funciones de conductor</w:t>
      </w:r>
      <w:r>
        <w:rPr>
          <w:rFonts w:ascii="Times New Roman" w:hAnsi="Times New Roman" w:cs="Times New Roman"/>
          <w:sz w:val="24"/>
          <w:szCs w:val="24"/>
          <w:lang w:val="es-ES"/>
        </w:rPr>
        <w:t xml:space="preserve">, </w:t>
      </w:r>
      <w:r w:rsidRPr="006E212C">
        <w:rPr>
          <w:rFonts w:ascii="Times New Roman" w:hAnsi="Times New Roman" w:cs="Times New Roman"/>
          <w:sz w:val="24"/>
          <w:szCs w:val="24"/>
          <w:lang w:val="es-ES"/>
        </w:rPr>
        <w:t xml:space="preserve">conducir el tractor cortagrama y/o un vehículo liviano de motor (F-350 o Silverado) para transportar a sus compañeros a las áreas de trabajo y brindarles apoyo, por entender que puede desempeñarlas sentado y que las realizó durante cerca de cuatro (4) años. No obstante, el propio empleado admitió que no posee la licencia de conducir de </w:t>
      </w:r>
      <w:r w:rsidRPr="006E212C">
        <w:rPr>
          <w:rFonts w:ascii="Times New Roman" w:hAnsi="Times New Roman" w:cs="Times New Roman"/>
          <w:b/>
          <w:bCs/>
          <w:sz w:val="24"/>
          <w:szCs w:val="24"/>
          <w:highlight w:val="yellow"/>
          <w:lang w:val="es-ES"/>
        </w:rPr>
        <w:t>categoría 4</w:t>
      </w:r>
      <w:r w:rsidRPr="006E212C">
        <w:rPr>
          <w:rFonts w:ascii="Times New Roman" w:hAnsi="Times New Roman" w:cs="Times New Roman"/>
          <w:sz w:val="24"/>
          <w:szCs w:val="24"/>
          <w:lang w:val="es-ES"/>
        </w:rPr>
        <w:t xml:space="preserve"> que exige el puesto de Conductor, por lo que no cualifica para ocupar dicho puesto.</w:t>
      </w:r>
    </w:p>
    <w:p w:rsidR="006E212C" w:rsidRPr="007F50AF" w:rsidRDefault="006E212C" w:rsidP="006E212C">
      <w:pPr>
        <w:pStyle w:val="ListParagraph"/>
        <w:numPr>
          <w:ilvl w:val="0"/>
          <w:numId w:val="36"/>
        </w:numPr>
        <w:spacing w:after="240"/>
        <w:contextualSpacing w:val="0"/>
        <w:rPr>
          <w:rFonts w:ascii="Times New Roman" w:hAnsi="Times New Roman" w:cs="Times New Roman"/>
          <w:sz w:val="24"/>
          <w:szCs w:val="24"/>
          <w:lang w:val="es-ES"/>
        </w:rPr>
      </w:pPr>
      <w:proofErr w:type="spellStart"/>
      <w:proofErr w:type="spellEnd"/>
      <w:r>
        <w:rPr>
          <w:rFonts w:ascii="Times New Roman" w:hAnsi="Times New Roman" w:cs="Times New Roman"/>
          <w:sz w:val="24"/>
          <w:szCs w:val="24"/>
          <w:lang w:val="es-ES"/>
          <w:color w:val="FF0000"/>
        </w:rPr>
        <w:t xml:space="preserve">Al atenderse el contenido de la carta de intención de cesantía, el empleado confirmó que la situación surgió cuando trabajaba con el “blower” y el “trimmer”. Explicó que tiene una condición previa en la pierna derecha, operada en el 2013, en la que tiene tornillos y varilla, y que se lastimó la espalda. Indicó que durante más de un año de trabajo no sentía dolor, y atribuyó el agravamiento de su condición al traslado de las brigadas de los parques hacia las carreteras municipales y estatales, luego de privatizarse el mantenimiento de los parques.</w:t>
      </w:r>
    </w:p>
    <w:p w:rsidR="006E212C" w:rsidRPr="007F50AF" w:rsidRDefault="006E212C" w:rsidP="006E212C">
      <w:pPr>
        <w:pStyle w:val="ListParagraph"/>
        <w:numPr>
          <w:ilvl w:val="0"/>
          <w:numId w:val="36"/>
        </w:numPr>
        <w:spacing w:after="240"/>
        <w:contextualSpacing w:val="0"/>
        <w:rPr>
          <w:rFonts w:ascii="Times New Roman" w:hAnsi="Times New Roman" w:cs="Times New Roman"/>
          <w:sz w:val="24"/>
          <w:szCs w:val="24"/>
          <w:lang w:val="es-ES"/>
        </w:rPr>
      </w:pPr>
      <w:proofErr w:type="spellStart"/>
      <w:proofErr w:type="spellEnd"/>
      <w:r>
        <w:rPr>
          <w:rFonts w:ascii="Times New Roman" w:hAnsi="Times New Roman" w:cs="Times New Roman"/>
          <w:sz w:val="24"/>
          <w:szCs w:val="24"/>
          <w:lang w:val="es-ES"/>
          <w:color w:val="FF0000"/>
        </w:rPr>
        <w:t xml:space="preserve">El empleado confirmó que, con anterioridad, el Municipio lo refirió a la Corporación del Fondo del Seguro del Estado (CFSE) por su condición de espalda; que estuvo en descanso alrededor de un (1) mes; que recibió inyecciones, medicamentos y terapias; y que fue dado de alta sin restricciones, reincorporándose a sus funciones regulares. Admitió que, ante recaídas posteriores, no regresó a la CFSE, sino que acudía al CDT del pueblo a inyectarse o a su médico primario, porque se le habían agotado los días por enfermedad y la CFSE no paga salario, al ser una reserva.</w:t>
      </w:r>
    </w:p>
    <w:p w:rsidR="006E212C" w:rsidRPr="007F50AF" w:rsidRDefault="006E212C" w:rsidP="006E212C">
      <w:pPr>
        <w:pStyle w:val="ListParagraph"/>
        <w:numPr>
          <w:ilvl w:val="0"/>
          <w:numId w:val="36"/>
        </w:numPr>
        <w:spacing w:after="240"/>
        <w:contextualSpacing w:val="0"/>
        <w:rPr>
          <w:rFonts w:ascii="Times New Roman" w:hAnsi="Times New Roman" w:cs="Times New Roman"/>
          <w:sz w:val="24"/>
          <w:szCs w:val="24"/>
          <w:lang w:val="es-ES"/>
        </w:rPr>
      </w:pPr>
      <w:proofErr w:type="spellStart"/>
      <w:proofErr w:type="spellEnd"/>
      <w:r>
        <w:rPr>
          <w:rFonts w:ascii="Times New Roman" w:hAnsi="Times New Roman" w:cs="Times New Roman"/>
          <w:sz w:val="24"/>
          <w:szCs w:val="24"/>
          <w:lang w:val="es-ES"/>
          <w:color w:val="FF0000"/>
        </w:rPr>
        <w:t xml:space="preserve">Admitió, además, un patrón de ausencias de uno (1) o dos (2) días por dolores de espalda, que notificaba al supervisor, y que desde noviembre del año anterior le había expresado a la Directora de Recursos Humanos que no podía continuar realizando sus funciones, solicitando que se le trasladara a Obras Públicas, “aunque sea para escombro”.</w:t>
      </w:r>
    </w:p>
    <w:p w:rsidR="006E212C" w:rsidRPr="007F50AF" w:rsidRDefault="006E212C" w:rsidP="006E212C">
      <w:pPr>
        <w:pStyle w:val="ListParagraph"/>
        <w:numPr>
          <w:ilvl w:val="0"/>
          <w:numId w:val="36"/>
        </w:numPr>
        <w:spacing w:after="240"/>
        <w:contextualSpacing w:val="0"/>
        <w:rPr>
          <w:rFonts w:ascii="Times New Roman" w:hAnsi="Times New Roman" w:cs="Times New Roman"/>
          <w:sz w:val="24"/>
          <w:szCs w:val="24"/>
          <w:lang w:val="es-ES"/>
        </w:rPr>
      </w:pPr>
      <w:proofErr w:type="spellStart"/>
      <w:proofErr w:type="spellEnd"/>
      <w:r>
        <w:rPr>
          <w:rFonts w:ascii="Times New Roman" w:hAnsi="Times New Roman" w:cs="Times New Roman"/>
          <w:sz w:val="24"/>
          <w:szCs w:val="24"/>
          <w:lang w:val="es-ES"/>
          <w:color w:val="FF0000"/>
        </w:rPr>
        <w:t xml:space="preserve">Confirmó que la certificación de su médico primario fue expedida el 20 de julio de 2026 y que la entregó a la Oficina de Recursos Humanos ese mismo día, y reconoció la limitación de no poder cargar peso mayor de quince (15) libras que surge de la misma. Explicó que gestionó dicha certificación a instancias del supervisor interino, quien le pidió que trajera un papel de su médico para ver cómo podía ayudarlo.</w:t>
      </w:r>
    </w:p>
    <w:p w:rsidR="006E212C" w:rsidRPr="006E212C" w:rsidRDefault="006E212C" w:rsidP="006E212C">
      <w:pPr>
        <w:pStyle w:val="ListParagraph"/>
        <w:numPr>
          <w:ilvl w:val="0"/>
          <w:numId w:val="36"/>
        </w:numPr>
        <w:spacing w:after="240"/>
        <w:contextualSpacing w:val="0"/>
        <w:rPr>
          <w:rFonts w:ascii="Times New Roman" w:hAnsi="Times New Roman" w:cs="Times New Roman"/>
          <w:sz w:val="24"/>
          <w:szCs w:val="24"/>
          <w:lang w:val="es-ES"/>
        </w:rPr>
      </w:pPr>
      <w:r w:rsidRPr="006E212C">
        <w:rPr>
          <w:rFonts w:ascii="Times New Roman" w:hAnsi="Times New Roman" w:cs="Times New Roman"/>
          <w:sz w:val="24"/>
          <w:szCs w:val="24"/>
          <w:lang w:val="es-ES"/>
        </w:rPr>
        <w:t>El empleado admitió que el Municipio le concedió un acomodo razonable</w:t>
      </w:r>
      <w:r>
        <w:rPr>
          <w:rFonts w:ascii="Times New Roman" w:hAnsi="Times New Roman" w:cs="Times New Roman"/>
          <w:sz w:val="24"/>
          <w:szCs w:val="24"/>
          <w:lang w:val="es-ES"/>
        </w:rPr>
        <w:t>. A esos efectos,</w:t>
      </w:r>
      <w:r w:rsidRPr="006E212C">
        <w:rPr>
          <w:rFonts w:ascii="Times New Roman" w:hAnsi="Times New Roman" w:cs="Times New Roman"/>
          <w:sz w:val="24"/>
          <w:szCs w:val="24"/>
          <w:lang w:val="es-ES"/>
        </w:rPr>
        <w:t xml:space="preserve"> confirmó que, luego del 21 de julio de 2026, no volvió a utilizar el "blower" ni el "trimmer", y que dejó de utilizar dichas herramientas a instancias del Municipio como parte de dicho acomodo. Igualmente, admitió que el 3 de agosto de 2026 se negó a manejar el carretón ("dron") de recogido por razón de su condición médica</w:t>
      </w:r>
      <w:r>
        <w:rPr>
          <w:rFonts w:ascii="Times New Roman" w:hAnsi="Times New Roman" w:cs="Times New Roman"/>
          <w:sz w:val="24"/>
          <w:szCs w:val="24"/>
          <w:lang w:val="es-ES"/>
        </w:rPr>
        <w:t xml:space="preserve"> y su supervisor lo instó a visitar el médico.</w:t>
      </w:r>
    </w:p>
    <w:p w:rsidR="006E212C" w:rsidRPr="007F50AF" w:rsidRDefault="006E212C" w:rsidP="006E212C">
      <w:pPr>
        <w:pStyle w:val="ListParagraph"/>
        <w:numPr>
          <w:ilvl w:val="0"/>
          <w:numId w:val="36"/>
        </w:numPr>
        <w:spacing w:after="240"/>
        <w:contextualSpacing w:val="0"/>
        <w:rPr>
          <w:rFonts w:ascii="Times New Roman" w:hAnsi="Times New Roman" w:cs="Times New Roman"/>
          <w:sz w:val="24"/>
          <w:szCs w:val="24"/>
          <w:lang w:val="es-ES"/>
        </w:rPr>
      </w:pPr>
      <w:proofErr w:type="spellStart"/>
      <w:proofErr w:type="spellEnd"/>
      <w:r>
        <w:rPr>
          <w:rFonts w:ascii="Times New Roman" w:hAnsi="Times New Roman" w:cs="Times New Roman"/>
          <w:sz w:val="24"/>
          <w:szCs w:val="24"/>
          <w:lang w:val="es-ES"/>
          <w:color w:val="FF0000"/>
        </w:rPr>
        <w:t xml:space="preserve">En cuanto al alcance del acomodo concedido, el empleado puntualizó que la instrucción que recibió fue que Recursos Humanos hablaría con el supervisor interino para identificar dónde podía acomodarlo; que en ese momento se le mencionó el tractor y no el rastrillo; que el trabajo de tractor no era diario; y que, los días en que no había tractor, se le asignaba conducir la guagua para transportar a sus compañeros a las áreas de trabajo y escoltarlos en la vía, sin realizar tareas de carga.</w:t>
      </w:r>
    </w:p>
    <w:p w:rsidR="006E212C" w:rsidRPr="007F50AF" w:rsidRDefault="006E212C" w:rsidP="006E212C">
      <w:pPr>
        <w:pStyle w:val="ListParagraph"/>
        <w:numPr>
          <w:ilvl w:val="0"/>
          <w:numId w:val="36"/>
        </w:numPr>
        <w:spacing w:after="240"/>
        <w:contextualSpacing w:val="0"/>
        <w:rPr>
          <w:rFonts w:ascii="Times New Roman" w:hAnsi="Times New Roman" w:cs="Times New Roman"/>
          <w:sz w:val="24"/>
          <w:szCs w:val="24"/>
          <w:lang w:val="es-ES"/>
        </w:rPr>
      </w:pPr>
      <w:proofErr w:type="spellStart"/>
      <w:proofErr w:type="spellEnd"/>
      <w:r>
        <w:rPr>
          <w:rFonts w:ascii="Times New Roman" w:hAnsi="Times New Roman" w:cs="Times New Roman"/>
          <w:sz w:val="24"/>
          <w:szCs w:val="24"/>
          <w:lang w:val="es-ES"/>
          <w:color w:val="FF0000"/>
        </w:rPr>
        <w:t xml:space="preserve">Sobre los hechos del 3 de agosto de 2026, el empleado confirmó la secuencia de eventos: ese día faltó el compañero que ordinariamente utilizaba el carretón y había poco personal; el supervisor le instruyó tomar el rastrillo y el carretón (“dron”) para recoger basura; el empleado le manifestó que estaba lastimado y que había traído un papel del médico; fue conducido a Servicios Generales y citado a las 11:00 a.m. a la Oficina de Recursos Humanos donde, al planteársele que se estaba negando a trabajar, respondió que no se estaba negando a trabajar, sino que había traído una certificación médica con sus limitaciones. Confirmó que ese día se le instruyó agotar su balance de vacaciones y que el 6 de agosto de 2026 compareció a la cita con el Médico Ocupacional, expresando que desde entonces se encuentra agotando vacaciones sin así quererlo.</w:t>
      </w:r>
    </w:p>
    <w:p w:rsidR="006E212C" w:rsidRPr="007F50AF" w:rsidRDefault="006E212C" w:rsidP="006E212C">
      <w:pPr>
        <w:pStyle w:val="ListParagraph"/>
        <w:numPr>
          <w:ilvl w:val="0"/>
          <w:numId w:val="36"/>
        </w:numPr>
        <w:spacing w:after="240"/>
        <w:contextualSpacing w:val="0"/>
        <w:rPr>
          <w:rFonts w:ascii="Times New Roman" w:hAnsi="Times New Roman" w:cs="Times New Roman"/>
          <w:sz w:val="24"/>
          <w:szCs w:val="24"/>
          <w:lang w:val="es-ES"/>
        </w:rPr>
      </w:pPr>
      <w:proofErr w:type="spellStart"/>
      <w:proofErr w:type="spellEnd"/>
      <w:r>
        <w:rPr>
          <w:rFonts w:ascii="Times New Roman" w:hAnsi="Times New Roman" w:cs="Times New Roman"/>
          <w:sz w:val="24"/>
          <w:szCs w:val="24"/>
          <w:lang w:val="es-ES"/>
          <w:color w:val="FF0000"/>
        </w:rPr>
        <w:t xml:space="preserve">El empleado indicó que no conocía la especificación de clase del puesto de Trabajador hasta que el Médico Ocupacional se la leyó durante su evaluación. Durante la vista se le mostraron y explicaron las funciones del puesto según dicha especificación y se le entregó copia de la misma.</w:t>
      </w:r>
    </w:p>
    <w:p w:rsidR="006E212C" w:rsidRPr="007F50AF" w:rsidRDefault="006E212C" w:rsidP="006E212C">
      <w:pPr>
        <w:pStyle w:val="ListParagraph"/>
        <w:numPr>
          <w:ilvl w:val="0"/>
          <w:numId w:val="36"/>
        </w:numPr>
        <w:spacing w:after="240"/>
        <w:contextualSpacing w:val="0"/>
        <w:rPr>
          <w:rFonts w:ascii="Times New Roman" w:hAnsi="Times New Roman" w:cs="Times New Roman"/>
          <w:sz w:val="24"/>
          <w:szCs w:val="24"/>
          <w:lang w:val="es-ES"/>
        </w:rPr>
      </w:pPr>
      <w:proofErr w:type="spellStart"/>
      <w:proofErr w:type="spellEnd"/>
      <w:r>
        <w:rPr>
          <w:rFonts w:ascii="Times New Roman" w:hAnsi="Times New Roman" w:cs="Times New Roman"/>
          <w:sz w:val="24"/>
          <w:szCs w:val="24"/>
          <w:lang w:val="es-ES"/>
          <w:color w:val="FF0000"/>
        </w:rPr>
        <w:t xml:space="preserve">El empleado cuestionó que el Médico Ocupacional fuese contratado por el Municipio y no un médico independiente. Se le explicó que se trata de un facultativo de vasta experiencia que sirve a múltiples municipios y que el referido a una evaluación médica ocupacional es el trámite que dispone la reglamentación aplicable. Asimismo, el empleado admitió que, al recibir la carta, sabía que se trataba de una intención de cesantía.</w:t>
      </w:r>
    </w:p>
    <w:p w:rsidR="006E212C" w:rsidRPr="006E212C" w:rsidRDefault="006E212C" w:rsidP="006E212C">
      <w:pPr>
        <w:pStyle w:val="ListParagraph"/>
        <w:numPr>
          <w:ilvl w:val="0"/>
          <w:numId w:val="36"/>
        </w:numPr>
        <w:spacing w:after="240"/>
        <w:contextualSpacing w:val="0"/>
        <w:rPr>
          <w:rFonts w:ascii="Times New Roman" w:hAnsi="Times New Roman" w:cs="Times New Roman"/>
          <w:sz w:val="24"/>
          <w:szCs w:val="24"/>
          <w:lang w:val="es-ES"/>
        </w:rPr>
      </w:pPr>
      <w:r>
        <w:rPr>
          <w:rFonts w:ascii="Times New Roman" w:hAnsi="Times New Roman" w:cs="Times New Roman"/>
          <w:sz w:val="24"/>
          <w:szCs w:val="24"/>
          <w:lang w:val="es-ES"/>
        </w:rPr>
        <w:t xml:space="preserve">Como alternativas adicionales de acomodo, el empleado planteó: (i) operar un "rolo" (rodillo/compactador) en obras públicas; y (ii) integrarse a la brigada de tractores adscrita a los parques y a Recreación y Deportes, aclarando que no interesaba desplazar a ningún compañero. Sin embargo, el propio empleado reconoció que no puede levantar peso, que ya no existe trabajo diario de tractor por haberse privatizado el mantenimiento de los parques, </w:t>
      </w:r>
      <w:r>
        <w:rPr>
          <w:rFonts w:ascii="Times New Roman" w:hAnsi="Times New Roman" w:cs="Times New Roman"/>
          <w:sz w:val="24"/>
          <w:szCs w:val="24"/>
          <w:lang w:val="es-ES"/>
          <w:color w:val="FF0000"/>
        </w:rPr>
        <w:t xml:space="preserve">y que, a pesar de que puede realizar</w:t>
      </w:r>
      <w:r>
        <w:rPr>
          <w:rFonts w:ascii="Times New Roman" w:hAnsi="Times New Roman" w:cs="Times New Roman"/>
          <w:sz w:val="24"/>
          <w:szCs w:val="24"/>
          <w:lang w:val="es-ES"/>
        </w:rPr>
        <w:t xml:space="preserve"> las funciones de conductor, no cuenta con la licencia y categoría requeridas para ocupar dicho puesto.</w:t>
      </w:r>
    </w:p>
    <w:p w:rsidR="006E212C" w:rsidRPr="006E212C" w:rsidRDefault="006E212C" w:rsidP="006E212C">
      <w:pPr>
        <w:pStyle w:val="ListParagraph"/>
        <w:numPr>
          <w:ilvl w:val="0"/>
          <w:numId w:val="36"/>
        </w:numPr>
        <w:spacing w:after="240"/>
        <w:contextualSpacing w:val="0"/>
        <w:rPr>
          <w:rFonts w:ascii="Times New Roman" w:hAnsi="Times New Roman" w:cs="Times New Roman"/>
          <w:sz w:val="24"/>
          <w:szCs w:val="24"/>
          <w:lang w:val="es-ES"/>
        </w:rPr>
      </w:pPr>
      <w:r>
        <w:rPr>
          <w:rFonts w:ascii="Times New Roman" w:hAnsi="Times New Roman" w:cs="Times New Roman"/>
          <w:sz w:val="24"/>
          <w:szCs w:val="24"/>
          <w:lang w:val="es-ES"/>
          <w:color w:val="FF0000"/>
        </w:rPr>
        <w:t xml:space="preserve">En la evaluación de las alternativas de acomodo razonable, el Municipio consideró los requisitos de las siguientes cuatro (4) clases de puesto del Plan de Clasificación de Puestos para el Servicio de Carrera (vigente desde el 1 de enero de 2004), relacionadas con las funciones de conducción y operación de equipo planteadas por el empleado: (1) Conductor(a) de Vehículos Livianos de Motor (clase 2411), que exige poseer licencia vigente de Chofer (categoría 4) expedida por el DTOP y conlleva esfuerzo físico moderado; (2) Conductor(a) de Vehículos Pesados de Motor (clase 2413), que exige licencia vigente de conducir vehículos pesados de motor, cuya categoría depende del tipo de vehículo pesado conforme a la Ley Núm. 22-2000 (categorías 6 a 8), e incluye transportar trabajadores al área de trabajo y colaborar en la carga y descarga de materiales, con esfuerzo físico fuerte; (3) Operador(a) de Equipo Liviano (clase 2421), que exige licencia vigente de conductor (categoría 3) y un (1) año de experiencia en la operación de equipo liviano o en la conducción de vehículos livianos, e incluye operar máquina de cortar grama y realizar trabajos de limpieza de calles, carreteras y aceras y de acondicionamiento de terrenos, con esfuerzo físico fuerte y exposición a riesgos máximos; y (4) Operador(a) de Equipo Pesado (clase 2423), que exige licencia vigente de conducir vehículos pesados de motor, cuya categoría depende del equipo a operar, y un (1) año de experiencia en la operación de equipo pesado, con esfuerzo físico fuerte. El empleado posee únicamente licencia de conductor (categoría 3), por lo que no cumple con el requisito de licencia de las clases 2411, 2413 y 2423, sin que la certificación de operador que presentó sustituya la licencia requerida. En cuanto a la clase 2421, aunque el empleado cumple con los requisitos de licencia y de experiencia, las funciones esenciales de dicha clase exigen esfuerzo físico fuerte y trabajos de limpieza y acondicionamiento incompatibles con las limitaciones certificadas por su médico primario y por el Médico Ocupacional, y no existe un puesto vacante de dicha clase ni trabajo diario de tractor cortagrama, por haberse privatizado el mantenimiento de los parques, según el propio empleado admitió.</w:t>
      </w:r>
    </w:p>
    <w:p w:rsidR="006E212C" w:rsidRPr="007F50AF" w:rsidRDefault="006E212C" w:rsidP="006E212C">
      <w:pPr>
        <w:pStyle w:val="ListParagraph"/>
        <w:numPr>
          <w:ilvl w:val="0"/>
          <w:numId w:val="36"/>
        </w:numPr>
        <w:spacing w:after="240"/>
        <w:contextualSpacing w:val="0"/>
        <w:rPr>
          <w:rFonts w:ascii="Times New Roman" w:hAnsi="Times New Roman" w:cs="Times New Roman"/>
          <w:sz w:val="24"/>
          <w:szCs w:val="24"/>
          <w:lang w:val="es-ES"/>
        </w:rPr>
      </w:pPr>
      <w:proofErr w:type="spellStart"/>
      <w:proofErr w:type="spellEnd"/>
      <w:r>
        <w:rPr>
          <w:rFonts w:ascii="Times New Roman" w:hAnsi="Times New Roman" w:cs="Times New Roman"/>
          <w:sz w:val="24"/>
          <w:szCs w:val="24"/>
          <w:lang w:val="es-ES"/>
          <w:color w:val="FF0000"/>
        </w:rPr>
        <w:t xml:space="preserve">En determinado momento, el empleado expresó interés en recalendarizar la vista para comparecer con abogado y presentar prueba adicional de sus condiciones; no obstante, optó por continuar y expresarse, y la vista prosiguió hasta su conclusión sin que mediara solicitud formal de suspensión o recalendarización.</w:t>
      </w:r>
    </w:p>
    <w:p w:rsidR="006E212C" w:rsidRPr="006E212C" w:rsidRDefault="006E212C" w:rsidP="006E212C">
      <w:pPr>
        <w:pStyle w:val="ListParagraph"/>
        <w:numPr>
          <w:ilvl w:val="0"/>
          <w:numId w:val="36"/>
        </w:numPr>
        <w:spacing w:after="240"/>
        <w:contextualSpacing w:val="0"/>
        <w:rPr>
          <w:rFonts w:ascii="Times New Roman" w:hAnsi="Times New Roman" w:cs="Times New Roman"/>
          <w:sz w:val="24"/>
          <w:szCs w:val="24"/>
          <w:lang w:val="es-ES"/>
        </w:rPr>
      </w:pPr>
      <w:r w:rsidRPr="006E212C">
        <w:rPr>
          <w:rFonts w:ascii="Times New Roman" w:hAnsi="Times New Roman" w:cs="Times New Roman"/>
          <w:sz w:val="24"/>
          <w:szCs w:val="24"/>
          <w:lang w:val="es-ES"/>
        </w:rPr>
        <w:t>Al concluir la vista, el empleado manifestó no tener nada adicional que añadir y entregó copia de una certificación de operador ("Operator Certification"), reteniendo el original para el récord. El propio empleado admitió que dicha certificación no constituye una licencia de conducir de la categoría que requiere el puesto de Conductor.</w:t>
      </w:r>
    </w:p>
    <w:p w:rsidR="0013350B" w:rsidRPr="007F50AF" w:rsidRDefault="0013350B" w:rsidP="0013350B">
      <w:pPr>
        <w:autoSpaceDE w:val="0"/>
        <w:autoSpaceDN w:val="0"/>
        <w:adjustRightInd w:val="0"/>
        <w:ind w:left="720" w:right="720"/>
        <w:jc w:val="both"/>
        <w:rPr>
          <w:rFonts w:ascii="Times New Roman" w:eastAsiaTheme="minorHAnsi" w:hAnsi="Times New Roman" w:cs="Times New Roman"/>
          <w:color w:val="000000" w:themeColor="text1"/>
        </w:rPr>
      </w:pPr>
    </w:p>
    <w:p w:rsidR="00EB488F" w:rsidRPr="007F50AF" w:rsidRDefault="00EB488F" w:rsidP="007F50AF">
      <w:pPr>
        <w:pStyle w:val="ListParagraph"/>
        <w:numPr>
          <w:ilvl w:val="0"/>
          <w:numId w:val="37"/>
        </w:numPr>
        <w:spacing w:after="240"/>
        <w:ind w:left="360" w:hanging="360"/>
        <w:jc w:val="left"/>
        <w:rPr>
          <w:rFonts w:ascii="Times New Roman" w:hAnsi="Times New Roman" w:cs="Times New Roman"/>
          <w:b/>
          <w:sz w:val="24"/>
          <w:szCs w:val="24"/>
          <w:lang w:val="es-ES"/>
        </w:rPr>
      </w:pPr>
      <w:r w:rsidRPr="007F50AF">
        <w:rPr>
          <w:rFonts w:ascii="Times New Roman" w:hAnsi="Times New Roman" w:cs="Times New Roman"/>
          <w:b/>
          <w:sz w:val="24"/>
          <w:szCs w:val="24"/>
          <w:lang w:val="es-ES"/>
        </w:rPr>
        <w:t>DERECHO APLICABLE</w:t>
      </w:r>
    </w:p>
    <w:p w:rsidR="0097284E" w:rsidRPr="007F50AF" w:rsidRDefault="0097284E" w:rsidP="0097284E">
      <w:pPr>
        <w:contextualSpacing/>
        <w:jc w:val="both"/>
        <w:rPr>
          <w:rFonts w:ascii="Times New Roman" w:hAnsi="Times New Roman" w:cs="Times New Roman"/>
          <w:b/>
          <w:bCs/>
          <w:lang w:val="es-ES"/>
        </w:rPr>
      </w:pPr>
      <w:r w:rsidRPr="007F50AF">
        <w:rPr>
          <w:rFonts w:ascii="Times New Roman" w:hAnsi="Times New Roman" w:cs="Times New Roman"/>
          <w:lang w:val="es-ES"/>
        </w:rPr>
        <w:t xml:space="preserve">La </w:t>
      </w:r>
      <w:r w:rsidRPr="007F50AF">
        <w:rPr>
          <w:rFonts w:ascii="Times New Roman" w:hAnsi="Times New Roman" w:cs="Times New Roman"/>
          <w:u w:val="single"/>
          <w:lang w:val="es-ES"/>
        </w:rPr>
        <w:t xml:space="preserve">Ley Pública Numero 101-336: </w:t>
      </w:r>
      <w:proofErr w:type="spellStart"/>
      <w:r w:rsidRPr="007F50AF">
        <w:rPr>
          <w:rFonts w:ascii="Times New Roman" w:hAnsi="Times New Roman" w:cs="Times New Roman"/>
          <w:u w:val="single"/>
          <w:lang w:val="es-ES"/>
        </w:rPr>
        <w:t>Americans</w:t>
      </w:r>
      <w:proofErr w:type="spellEnd"/>
      <w:r w:rsidRPr="007F50AF">
        <w:rPr>
          <w:rFonts w:ascii="Times New Roman" w:hAnsi="Times New Roman" w:cs="Times New Roman"/>
          <w:u w:val="single"/>
          <w:lang w:val="es-ES"/>
        </w:rPr>
        <w:t xml:space="preserve"> </w:t>
      </w:r>
      <w:proofErr w:type="spellStart"/>
      <w:r w:rsidRPr="007F50AF">
        <w:rPr>
          <w:rFonts w:ascii="Times New Roman" w:hAnsi="Times New Roman" w:cs="Times New Roman"/>
          <w:u w:val="single"/>
          <w:lang w:val="es-ES"/>
        </w:rPr>
        <w:t>With</w:t>
      </w:r>
      <w:proofErr w:type="spellEnd"/>
      <w:r w:rsidRPr="007F50AF">
        <w:rPr>
          <w:rFonts w:ascii="Times New Roman" w:hAnsi="Times New Roman" w:cs="Times New Roman"/>
          <w:u w:val="single"/>
          <w:lang w:val="es-ES"/>
        </w:rPr>
        <w:t xml:space="preserve"> </w:t>
      </w:r>
      <w:proofErr w:type="spellStart"/>
      <w:r w:rsidRPr="007F50AF">
        <w:rPr>
          <w:rFonts w:ascii="Times New Roman" w:hAnsi="Times New Roman" w:cs="Times New Roman"/>
          <w:u w:val="single"/>
          <w:lang w:val="es-ES"/>
        </w:rPr>
        <w:t>Disabilities</w:t>
      </w:r>
      <w:proofErr w:type="spellEnd"/>
      <w:r w:rsidRPr="007F50AF">
        <w:rPr>
          <w:rFonts w:ascii="Times New Roman" w:hAnsi="Times New Roman" w:cs="Times New Roman"/>
          <w:u w:val="single"/>
          <w:lang w:val="es-ES"/>
        </w:rPr>
        <w:t xml:space="preserve"> </w:t>
      </w:r>
      <w:proofErr w:type="spellStart"/>
      <w:r w:rsidRPr="007F50AF">
        <w:rPr>
          <w:rFonts w:ascii="Times New Roman" w:hAnsi="Times New Roman" w:cs="Times New Roman"/>
          <w:u w:val="single"/>
          <w:lang w:val="es-ES"/>
        </w:rPr>
        <w:t>Act</w:t>
      </w:r>
      <w:proofErr w:type="spellEnd"/>
      <w:r w:rsidRPr="007F50AF">
        <w:rPr>
          <w:rFonts w:ascii="Times New Roman" w:hAnsi="Times New Roman" w:cs="Times New Roman"/>
          <w:u w:val="single"/>
          <w:lang w:val="es-ES"/>
        </w:rPr>
        <w:t xml:space="preserve"> </w:t>
      </w:r>
      <w:proofErr w:type="spellStart"/>
      <w:r w:rsidRPr="007F50AF">
        <w:rPr>
          <w:rFonts w:ascii="Times New Roman" w:hAnsi="Times New Roman" w:cs="Times New Roman"/>
          <w:u w:val="single"/>
          <w:lang w:val="es-ES"/>
        </w:rPr>
        <w:t>of</w:t>
      </w:r>
      <w:proofErr w:type="spellEnd"/>
      <w:r w:rsidRPr="007F50AF">
        <w:rPr>
          <w:rFonts w:ascii="Times New Roman" w:hAnsi="Times New Roman" w:cs="Times New Roman"/>
          <w:u w:val="single"/>
          <w:lang w:val="es-ES"/>
        </w:rPr>
        <w:t xml:space="preserve"> 1990 (ADA)</w:t>
      </w:r>
      <w:r w:rsidRPr="007F50AF">
        <w:rPr>
          <w:rFonts w:ascii="Times New Roman" w:hAnsi="Times New Roman" w:cs="Times New Roman"/>
          <w:lang w:val="es-ES"/>
        </w:rPr>
        <w:t xml:space="preserve">, impone la responsabilidad, dentro del ámbito de lo institucional gubernamental, el deber de gestionar para las personas con impedimentos cualificadas un acomodo razonable en el empleo.  Es decir, que el patrono realice los ajustes o cambios necesarios para que el empleado con impedimento pueda realizar las funciones esenciales del puesto.  </w:t>
      </w:r>
      <w:r w:rsidRPr="007F50AF">
        <w:rPr>
          <w:rFonts w:ascii="Times New Roman" w:hAnsi="Times New Roman" w:cs="Times New Roman"/>
          <w:b/>
          <w:bCs/>
          <w:lang w:val="es-ES"/>
        </w:rPr>
        <w:t>El empleado debe demostrar que con o sin acomodo razonable puede desempeñar las funciones esenciales de su puesto.</w:t>
      </w:r>
    </w:p>
    <w:p w:rsidR="0097284E" w:rsidRPr="007F50AF" w:rsidRDefault="0097284E" w:rsidP="0097284E">
      <w:pPr>
        <w:contextualSpacing/>
        <w:jc w:val="both"/>
        <w:rPr>
          <w:rFonts w:ascii="Times New Roman" w:hAnsi="Times New Roman" w:cs="Times New Roman"/>
          <w:b/>
          <w:bCs/>
          <w:lang w:val="es-ES"/>
        </w:rPr>
      </w:pPr>
    </w:p>
    <w:p w:rsidR="0097284E" w:rsidRPr="007F50AF" w:rsidRDefault="0097284E" w:rsidP="007F50AF">
      <w:pPr>
        <w:kinsoku w:val="0"/>
        <w:overflowPunct w:val="0"/>
        <w:autoSpaceDE w:val="0"/>
        <w:autoSpaceDN w:val="0"/>
        <w:adjustRightInd w:val="0"/>
        <w:spacing w:line="258" w:lineRule="exact"/>
        <w:ind w:left="39"/>
        <w:jc w:val="both"/>
        <w:rPr>
          <w:rFonts w:ascii="Times New Roman" w:hAnsi="Times New Roman" w:cs="Times New Roman"/>
          <w:b/>
          <w:bCs/>
          <w:lang w:val="es-ES"/>
        </w:rPr>
      </w:pPr>
      <w:bookmarkStart w:id="0" w:name="_bookmark1"/>
      <w:bookmarkStart w:id="1" w:name="_bookmark0"/>
      <w:bookmarkEnd w:id="0"/>
      <w:bookmarkEnd w:id="1"/>
      <w:r w:rsidRPr="007F50AF">
        <w:rPr>
          <w:rFonts w:ascii="Times New Roman" w:hAnsi="Times New Roman" w:cs="Times New Roman"/>
          <w:lang w:val="es-ES"/>
        </w:rPr>
        <w:t xml:space="preserve">Por su parte, el Artículo 2.054 de la Ley 107-2020, según enmendada, </w:t>
      </w:r>
      <w:r w:rsidR="007F50AF" w:rsidRPr="007F50AF">
        <w:rPr>
          <w:rFonts w:ascii="Times New Roman" w:hAnsi="Times New Roman" w:cs="Times New Roman"/>
          <w:lang w:val="es-ES"/>
        </w:rPr>
        <w:t xml:space="preserve">conocida como el “Código Municipal de Puerto Rico”, </w:t>
      </w:r>
      <w:r w:rsidRPr="007F50AF">
        <w:rPr>
          <w:rFonts w:ascii="Times New Roman" w:hAnsi="Times New Roman" w:cs="Times New Roman"/>
          <w:lang w:val="es-ES"/>
        </w:rPr>
        <w:t>dispone lo siguiente:</w:t>
      </w:r>
      <w:r w:rsidRPr="007F50AF">
        <w:rPr>
          <w:rFonts w:ascii="Times New Roman" w:hAnsi="Times New Roman" w:cs="Times New Roman"/>
          <w:b/>
          <w:bCs/>
          <w:lang w:val="es-ES"/>
        </w:rPr>
        <w:t xml:space="preserve"> </w:t>
      </w:r>
    </w:p>
    <w:p w:rsidR="0097284E" w:rsidRPr="007F50AF" w:rsidRDefault="0097284E" w:rsidP="0097284E">
      <w:pPr>
        <w:kinsoku w:val="0"/>
        <w:overflowPunct w:val="0"/>
        <w:autoSpaceDE w:val="0"/>
        <w:autoSpaceDN w:val="0"/>
        <w:adjustRightInd w:val="0"/>
        <w:spacing w:line="258" w:lineRule="exact"/>
        <w:ind w:left="39"/>
        <w:rPr>
          <w:rFonts w:ascii="Times New Roman" w:hAnsi="Times New Roman" w:cs="Times New Roman"/>
          <w:b/>
          <w:bCs/>
          <w:lang w:val="es-ES"/>
        </w:rPr>
      </w:pPr>
    </w:p>
    <w:p w:rsidR="0097284E" w:rsidRPr="007F50AF" w:rsidRDefault="0097284E" w:rsidP="0097284E">
      <w:pPr>
        <w:kinsoku w:val="0"/>
        <w:overflowPunct w:val="0"/>
        <w:autoSpaceDE w:val="0"/>
        <w:autoSpaceDN w:val="0"/>
        <w:adjustRightInd w:val="0"/>
        <w:spacing w:line="258" w:lineRule="exact"/>
        <w:ind w:left="39"/>
        <w:rPr>
          <w:rFonts w:ascii="Times New Roman" w:hAnsi="Times New Roman" w:cs="Times New Roman"/>
          <w:b/>
          <w:bCs/>
          <w:lang w:val="es-ES"/>
        </w:rPr>
      </w:pPr>
    </w:p>
    <w:p w:rsidR="0097284E" w:rsidRPr="007F50AF" w:rsidRDefault="0097284E" w:rsidP="0097284E">
      <w:pPr>
        <w:kinsoku w:val="0"/>
        <w:overflowPunct w:val="0"/>
        <w:autoSpaceDE w:val="0"/>
        <w:autoSpaceDN w:val="0"/>
        <w:adjustRightInd w:val="0"/>
        <w:spacing w:line="258" w:lineRule="exact"/>
        <w:ind w:left="708"/>
        <w:rPr>
          <w:rFonts w:ascii="Times New Roman" w:hAnsi="Times New Roman" w:cs="Times New Roman"/>
          <w:b/>
          <w:bCs/>
          <w:lang w:val="es-ES"/>
        </w:rPr>
      </w:pPr>
      <w:r w:rsidRPr="007F50AF">
        <w:rPr>
          <w:rFonts w:ascii="Times New Roman" w:hAnsi="Times New Roman" w:cs="Times New Roman"/>
          <w:b/>
          <w:bCs/>
          <w:lang w:val="es-ES"/>
        </w:rPr>
        <w:t xml:space="preserve">“Artículo 2.054 - Cesantías y Otras Separaciones </w:t>
      </w:r>
    </w:p>
    <w:p w:rsidR="0097284E" w:rsidRPr="007F50AF" w:rsidRDefault="0097284E" w:rsidP="0097284E">
      <w:pPr>
        <w:kinsoku w:val="0"/>
        <w:overflowPunct w:val="0"/>
        <w:autoSpaceDE w:val="0"/>
        <w:autoSpaceDN w:val="0"/>
        <w:adjustRightInd w:val="0"/>
        <w:spacing w:line="258" w:lineRule="exact"/>
        <w:ind w:left="708"/>
        <w:rPr>
          <w:rFonts w:ascii="Times New Roman" w:hAnsi="Times New Roman" w:cs="Times New Roman"/>
          <w:lang w:val="es-ES"/>
        </w:rPr>
      </w:pPr>
    </w:p>
    <w:p w:rsidR="0097284E" w:rsidRPr="007F50AF" w:rsidRDefault="0097284E" w:rsidP="0097284E">
      <w:pPr>
        <w:kinsoku w:val="0"/>
        <w:overflowPunct w:val="0"/>
        <w:autoSpaceDE w:val="0"/>
        <w:autoSpaceDN w:val="0"/>
        <w:adjustRightInd w:val="0"/>
        <w:spacing w:line="258" w:lineRule="exact"/>
        <w:ind w:left="669" w:right="720"/>
        <w:jc w:val="both"/>
        <w:rPr>
          <w:rFonts w:ascii="Times New Roman" w:hAnsi="Times New Roman" w:cs="Times New Roman"/>
          <w:lang w:val="es-ES"/>
        </w:rPr>
      </w:pPr>
      <w:r w:rsidRPr="007F50AF">
        <w:rPr>
          <w:rFonts w:ascii="Times New Roman" w:hAnsi="Times New Roman" w:cs="Times New Roman"/>
          <w:lang w:val="es-ES"/>
        </w:rPr>
        <w:t>Se</w:t>
      </w:r>
      <w:r w:rsidRPr="007F50AF">
        <w:rPr>
          <w:rFonts w:ascii="Times New Roman" w:hAnsi="Times New Roman" w:cs="Times New Roman"/>
          <w:spacing w:val="40"/>
          <w:lang w:val="es-ES"/>
        </w:rPr>
        <w:t xml:space="preserve"> </w:t>
      </w:r>
      <w:r w:rsidRPr="007F50AF">
        <w:rPr>
          <w:rFonts w:ascii="Times New Roman" w:hAnsi="Times New Roman" w:cs="Times New Roman"/>
          <w:lang w:val="es-ES"/>
        </w:rPr>
        <w:t>podrá</w:t>
      </w:r>
      <w:r w:rsidRPr="007F50AF">
        <w:rPr>
          <w:rFonts w:ascii="Times New Roman" w:hAnsi="Times New Roman" w:cs="Times New Roman"/>
          <w:spacing w:val="40"/>
          <w:lang w:val="es-ES"/>
        </w:rPr>
        <w:t xml:space="preserve"> </w:t>
      </w:r>
      <w:r w:rsidRPr="007F50AF">
        <w:rPr>
          <w:rFonts w:ascii="Times New Roman" w:hAnsi="Times New Roman" w:cs="Times New Roman"/>
          <w:lang w:val="es-ES"/>
        </w:rPr>
        <w:t>decretar</w:t>
      </w:r>
      <w:r w:rsidRPr="007F50AF">
        <w:rPr>
          <w:rFonts w:ascii="Times New Roman" w:hAnsi="Times New Roman" w:cs="Times New Roman"/>
          <w:spacing w:val="40"/>
          <w:lang w:val="es-ES"/>
        </w:rPr>
        <w:t xml:space="preserve"> </w:t>
      </w:r>
      <w:r w:rsidRPr="007F50AF">
        <w:rPr>
          <w:rFonts w:ascii="Times New Roman" w:hAnsi="Times New Roman" w:cs="Times New Roman"/>
          <w:lang w:val="es-ES"/>
        </w:rPr>
        <w:t>cesantías</w:t>
      </w:r>
      <w:r w:rsidRPr="007F50AF">
        <w:rPr>
          <w:rFonts w:ascii="Times New Roman" w:hAnsi="Times New Roman" w:cs="Times New Roman"/>
          <w:spacing w:val="40"/>
          <w:lang w:val="es-ES"/>
        </w:rPr>
        <w:t xml:space="preserve"> </w:t>
      </w:r>
      <w:r w:rsidRPr="007F50AF">
        <w:rPr>
          <w:rFonts w:ascii="Times New Roman" w:hAnsi="Times New Roman" w:cs="Times New Roman"/>
          <w:lang w:val="es-ES"/>
        </w:rPr>
        <w:t>en</w:t>
      </w:r>
      <w:r w:rsidRPr="007F50AF">
        <w:rPr>
          <w:rFonts w:ascii="Times New Roman" w:hAnsi="Times New Roman" w:cs="Times New Roman"/>
          <w:spacing w:val="40"/>
          <w:lang w:val="es-ES"/>
        </w:rPr>
        <w:t xml:space="preserve"> </w:t>
      </w:r>
      <w:r w:rsidRPr="007F50AF">
        <w:rPr>
          <w:rFonts w:ascii="Times New Roman" w:hAnsi="Times New Roman" w:cs="Times New Roman"/>
          <w:lang w:val="es-ES"/>
        </w:rPr>
        <w:t>el</w:t>
      </w:r>
      <w:r w:rsidRPr="007F50AF">
        <w:rPr>
          <w:rFonts w:ascii="Times New Roman" w:hAnsi="Times New Roman" w:cs="Times New Roman"/>
          <w:spacing w:val="40"/>
          <w:lang w:val="es-ES"/>
        </w:rPr>
        <w:t xml:space="preserve"> </w:t>
      </w:r>
      <w:r w:rsidRPr="007F50AF">
        <w:rPr>
          <w:rFonts w:ascii="Times New Roman" w:hAnsi="Times New Roman" w:cs="Times New Roman"/>
          <w:lang w:val="es-ES"/>
        </w:rPr>
        <w:t>servicio,</w:t>
      </w:r>
      <w:r w:rsidRPr="007F50AF">
        <w:rPr>
          <w:rFonts w:ascii="Times New Roman" w:hAnsi="Times New Roman" w:cs="Times New Roman"/>
          <w:spacing w:val="40"/>
          <w:lang w:val="es-ES"/>
        </w:rPr>
        <w:t xml:space="preserve"> </w:t>
      </w:r>
      <w:r w:rsidRPr="007F50AF">
        <w:rPr>
          <w:rFonts w:ascii="Times New Roman" w:hAnsi="Times New Roman" w:cs="Times New Roman"/>
          <w:lang w:val="es-ES"/>
        </w:rPr>
        <w:t>previo</w:t>
      </w:r>
      <w:r w:rsidRPr="007F50AF">
        <w:rPr>
          <w:rFonts w:ascii="Times New Roman" w:hAnsi="Times New Roman" w:cs="Times New Roman"/>
          <w:spacing w:val="40"/>
          <w:lang w:val="es-ES"/>
        </w:rPr>
        <w:t xml:space="preserve"> </w:t>
      </w:r>
      <w:r w:rsidRPr="007F50AF">
        <w:rPr>
          <w:rFonts w:ascii="Times New Roman" w:hAnsi="Times New Roman" w:cs="Times New Roman"/>
          <w:lang w:val="es-ES"/>
        </w:rPr>
        <w:t>al</w:t>
      </w:r>
      <w:r w:rsidRPr="007F50AF">
        <w:rPr>
          <w:rFonts w:ascii="Times New Roman" w:hAnsi="Times New Roman" w:cs="Times New Roman"/>
          <w:spacing w:val="40"/>
          <w:lang w:val="es-ES"/>
        </w:rPr>
        <w:t xml:space="preserve"> </w:t>
      </w:r>
      <w:r w:rsidRPr="007F50AF">
        <w:rPr>
          <w:rFonts w:ascii="Times New Roman" w:hAnsi="Times New Roman" w:cs="Times New Roman"/>
          <w:lang w:val="es-ES"/>
        </w:rPr>
        <w:t>establecimiento</w:t>
      </w:r>
      <w:r w:rsidRPr="007F50AF">
        <w:rPr>
          <w:rFonts w:ascii="Times New Roman" w:hAnsi="Times New Roman" w:cs="Times New Roman"/>
          <w:spacing w:val="40"/>
          <w:lang w:val="es-ES"/>
        </w:rPr>
        <w:t xml:space="preserve"> </w:t>
      </w:r>
      <w:r w:rsidRPr="007F50AF">
        <w:rPr>
          <w:rFonts w:ascii="Times New Roman" w:hAnsi="Times New Roman" w:cs="Times New Roman"/>
          <w:lang w:val="es-ES"/>
        </w:rPr>
        <w:t>del</w:t>
      </w:r>
      <w:r w:rsidRPr="007F50AF">
        <w:rPr>
          <w:rFonts w:ascii="Times New Roman" w:hAnsi="Times New Roman" w:cs="Times New Roman"/>
          <w:spacing w:val="40"/>
          <w:lang w:val="es-ES"/>
        </w:rPr>
        <w:t xml:space="preserve"> </w:t>
      </w:r>
      <w:r w:rsidRPr="007F50AF">
        <w:rPr>
          <w:rFonts w:ascii="Times New Roman" w:hAnsi="Times New Roman" w:cs="Times New Roman"/>
          <w:lang w:val="es-ES"/>
        </w:rPr>
        <w:t>plan</w:t>
      </w:r>
      <w:r w:rsidRPr="007F50AF">
        <w:rPr>
          <w:rFonts w:ascii="Times New Roman" w:hAnsi="Times New Roman" w:cs="Times New Roman"/>
          <w:spacing w:val="40"/>
          <w:lang w:val="es-ES"/>
        </w:rPr>
        <w:t xml:space="preserve"> </w:t>
      </w:r>
      <w:r w:rsidRPr="007F50AF">
        <w:rPr>
          <w:rFonts w:ascii="Times New Roman" w:hAnsi="Times New Roman" w:cs="Times New Roman"/>
          <w:lang w:val="es-ES"/>
        </w:rPr>
        <w:t>para</w:t>
      </w:r>
      <w:r w:rsidRPr="007F50AF">
        <w:rPr>
          <w:rFonts w:ascii="Times New Roman" w:hAnsi="Times New Roman" w:cs="Times New Roman"/>
          <w:spacing w:val="40"/>
          <w:lang w:val="es-ES"/>
        </w:rPr>
        <w:t xml:space="preserve"> </w:t>
      </w:r>
      <w:r w:rsidRPr="007F50AF">
        <w:rPr>
          <w:rFonts w:ascii="Times New Roman" w:hAnsi="Times New Roman" w:cs="Times New Roman"/>
          <w:lang w:val="es-ES"/>
        </w:rPr>
        <w:t>estos propósitos, por las siguientes razones:</w:t>
      </w:r>
    </w:p>
    <w:p w:rsidR="0097284E" w:rsidRPr="007F50AF" w:rsidRDefault="0097284E" w:rsidP="0097284E">
      <w:pPr>
        <w:kinsoku w:val="0"/>
        <w:overflowPunct w:val="0"/>
        <w:autoSpaceDE w:val="0"/>
        <w:autoSpaceDN w:val="0"/>
        <w:adjustRightInd w:val="0"/>
        <w:spacing w:line="258" w:lineRule="exact"/>
        <w:ind w:left="669"/>
        <w:rPr>
          <w:rFonts w:ascii="Times New Roman" w:hAnsi="Times New Roman" w:cs="Times New Roman"/>
          <w:lang w:val="es-ES"/>
        </w:rPr>
      </w:pPr>
    </w:p>
    <w:p w:rsidR="0097284E" w:rsidRPr="007F50AF" w:rsidRDefault="0097284E" w:rsidP="0097284E">
      <w:pPr>
        <w:pStyle w:val="ListParagraph"/>
        <w:numPr>
          <w:ilvl w:val="0"/>
          <w:numId w:val="20"/>
        </w:numPr>
        <w:tabs>
          <w:tab w:val="left" w:pos="461"/>
        </w:tabs>
        <w:kinsoku w:val="0"/>
        <w:overflowPunct w:val="0"/>
        <w:autoSpaceDE w:val="0"/>
        <w:autoSpaceDN w:val="0"/>
        <w:adjustRightInd w:val="0"/>
        <w:spacing w:after="0"/>
        <w:ind w:left="1029" w:right="720"/>
        <w:rPr>
          <w:rFonts w:ascii="Times New Roman" w:hAnsi="Times New Roman" w:cs="Times New Roman"/>
          <w:sz w:val="24"/>
          <w:szCs w:val="24"/>
          <w:lang w:val="es-ES"/>
        </w:rPr>
      </w:pPr>
      <w:r w:rsidRPr="007F50AF">
        <w:rPr>
          <w:rFonts w:ascii="Times New Roman" w:hAnsi="Times New Roman" w:cs="Times New Roman"/>
          <w:sz w:val="24"/>
          <w:szCs w:val="24"/>
          <w:lang w:val="es-ES"/>
        </w:rPr>
        <w:t>…</w:t>
      </w:r>
    </w:p>
    <w:p w:rsidR="0097284E" w:rsidRPr="007F50AF" w:rsidRDefault="0097284E" w:rsidP="0097284E">
      <w:pPr>
        <w:tabs>
          <w:tab w:val="left" w:pos="461"/>
        </w:tabs>
        <w:kinsoku w:val="0"/>
        <w:overflowPunct w:val="0"/>
        <w:autoSpaceDE w:val="0"/>
        <w:autoSpaceDN w:val="0"/>
        <w:adjustRightInd w:val="0"/>
        <w:ind w:left="1390" w:right="114"/>
        <w:jc w:val="both"/>
        <w:rPr>
          <w:rFonts w:ascii="Times New Roman" w:hAnsi="Times New Roman" w:cs="Times New Roman"/>
          <w:lang w:val="es-ES"/>
        </w:rPr>
      </w:pPr>
    </w:p>
    <w:p w:rsidR="0097284E" w:rsidRPr="007F50AF" w:rsidRDefault="0097284E" w:rsidP="0097284E">
      <w:pPr>
        <w:pStyle w:val="ListParagraph"/>
        <w:numPr>
          <w:ilvl w:val="0"/>
          <w:numId w:val="20"/>
        </w:numPr>
        <w:tabs>
          <w:tab w:val="left" w:pos="461"/>
        </w:tabs>
        <w:kinsoku w:val="0"/>
        <w:overflowPunct w:val="0"/>
        <w:autoSpaceDE w:val="0"/>
        <w:autoSpaceDN w:val="0"/>
        <w:adjustRightInd w:val="0"/>
        <w:spacing w:after="0"/>
        <w:ind w:left="1029" w:right="720"/>
        <w:rPr>
          <w:rFonts w:ascii="Times New Roman" w:hAnsi="Times New Roman" w:cs="Times New Roman"/>
          <w:b/>
          <w:bCs/>
          <w:sz w:val="24"/>
          <w:szCs w:val="24"/>
          <w:lang w:val="es-ES"/>
        </w:rPr>
      </w:pPr>
      <w:r w:rsidRPr="007F50AF">
        <w:rPr>
          <w:rFonts w:ascii="Times New Roman" w:hAnsi="Times New Roman" w:cs="Times New Roman"/>
          <w:b/>
          <w:bCs/>
          <w:sz w:val="24"/>
          <w:szCs w:val="24"/>
          <w:lang w:val="es-ES"/>
        </w:rPr>
        <w:t>Cuando</w:t>
      </w:r>
      <w:r w:rsidRPr="007F50AF">
        <w:rPr>
          <w:rFonts w:ascii="Times New Roman" w:hAnsi="Times New Roman" w:cs="Times New Roman"/>
          <w:b/>
          <w:bCs/>
          <w:spacing w:val="40"/>
          <w:sz w:val="24"/>
          <w:szCs w:val="24"/>
          <w:lang w:val="es-ES"/>
        </w:rPr>
        <w:t xml:space="preserve"> </w:t>
      </w:r>
      <w:r w:rsidRPr="007F50AF">
        <w:rPr>
          <w:rFonts w:ascii="Times New Roman" w:hAnsi="Times New Roman" w:cs="Times New Roman"/>
          <w:b/>
          <w:bCs/>
          <w:sz w:val="24"/>
          <w:szCs w:val="24"/>
          <w:lang w:val="es-ES"/>
        </w:rPr>
        <w:t>se</w:t>
      </w:r>
      <w:r w:rsidRPr="007F50AF">
        <w:rPr>
          <w:rFonts w:ascii="Times New Roman" w:hAnsi="Times New Roman" w:cs="Times New Roman"/>
          <w:b/>
          <w:bCs/>
          <w:spacing w:val="40"/>
          <w:sz w:val="24"/>
          <w:szCs w:val="24"/>
          <w:lang w:val="es-ES"/>
        </w:rPr>
        <w:t xml:space="preserve"> </w:t>
      </w:r>
      <w:r w:rsidRPr="007F50AF">
        <w:rPr>
          <w:rFonts w:ascii="Times New Roman" w:hAnsi="Times New Roman" w:cs="Times New Roman"/>
          <w:b/>
          <w:bCs/>
          <w:sz w:val="24"/>
          <w:szCs w:val="24"/>
          <w:lang w:val="es-ES"/>
        </w:rPr>
        <w:t>determine,</w:t>
      </w:r>
      <w:r w:rsidRPr="007F50AF">
        <w:rPr>
          <w:rFonts w:ascii="Times New Roman" w:hAnsi="Times New Roman" w:cs="Times New Roman"/>
          <w:b/>
          <w:bCs/>
          <w:spacing w:val="40"/>
          <w:sz w:val="24"/>
          <w:szCs w:val="24"/>
          <w:lang w:val="es-ES"/>
        </w:rPr>
        <w:t xml:space="preserve"> </w:t>
      </w:r>
      <w:r w:rsidRPr="007F50AF">
        <w:rPr>
          <w:rFonts w:ascii="Times New Roman" w:hAnsi="Times New Roman" w:cs="Times New Roman"/>
          <w:b/>
          <w:bCs/>
          <w:sz w:val="24"/>
          <w:szCs w:val="24"/>
          <w:lang w:val="es-ES"/>
        </w:rPr>
        <w:t>luego</w:t>
      </w:r>
      <w:r w:rsidRPr="007F50AF">
        <w:rPr>
          <w:rFonts w:ascii="Times New Roman" w:hAnsi="Times New Roman" w:cs="Times New Roman"/>
          <w:b/>
          <w:bCs/>
          <w:spacing w:val="40"/>
          <w:sz w:val="24"/>
          <w:szCs w:val="24"/>
          <w:lang w:val="es-ES"/>
        </w:rPr>
        <w:t xml:space="preserve"> </w:t>
      </w:r>
      <w:r w:rsidRPr="007F50AF">
        <w:rPr>
          <w:rFonts w:ascii="Times New Roman" w:hAnsi="Times New Roman" w:cs="Times New Roman"/>
          <w:b/>
          <w:bCs/>
          <w:sz w:val="24"/>
          <w:szCs w:val="24"/>
          <w:lang w:val="es-ES"/>
        </w:rPr>
        <w:t>de</w:t>
      </w:r>
      <w:r w:rsidRPr="007F50AF">
        <w:rPr>
          <w:rFonts w:ascii="Times New Roman" w:hAnsi="Times New Roman" w:cs="Times New Roman"/>
          <w:b/>
          <w:bCs/>
          <w:spacing w:val="40"/>
          <w:sz w:val="24"/>
          <w:szCs w:val="24"/>
          <w:lang w:val="es-ES"/>
        </w:rPr>
        <w:t xml:space="preserve"> </w:t>
      </w:r>
      <w:r w:rsidRPr="007F50AF">
        <w:rPr>
          <w:rFonts w:ascii="Times New Roman" w:hAnsi="Times New Roman" w:cs="Times New Roman"/>
          <w:b/>
          <w:bCs/>
          <w:sz w:val="24"/>
          <w:szCs w:val="24"/>
          <w:lang w:val="es-ES"/>
        </w:rPr>
        <w:t>un</w:t>
      </w:r>
      <w:r w:rsidRPr="007F50AF">
        <w:rPr>
          <w:rFonts w:ascii="Times New Roman" w:hAnsi="Times New Roman" w:cs="Times New Roman"/>
          <w:b/>
          <w:bCs/>
          <w:spacing w:val="40"/>
          <w:sz w:val="24"/>
          <w:szCs w:val="24"/>
          <w:lang w:val="es-ES"/>
        </w:rPr>
        <w:t xml:space="preserve"> </w:t>
      </w:r>
      <w:r w:rsidRPr="007F50AF">
        <w:rPr>
          <w:rFonts w:ascii="Times New Roman" w:hAnsi="Times New Roman" w:cs="Times New Roman"/>
          <w:b/>
          <w:bCs/>
          <w:sz w:val="24"/>
          <w:szCs w:val="24"/>
          <w:lang w:val="es-ES"/>
        </w:rPr>
        <w:t>proceso</w:t>
      </w:r>
      <w:r w:rsidRPr="007F50AF">
        <w:rPr>
          <w:rFonts w:ascii="Times New Roman" w:hAnsi="Times New Roman" w:cs="Times New Roman"/>
          <w:b/>
          <w:bCs/>
          <w:spacing w:val="40"/>
          <w:sz w:val="24"/>
          <w:szCs w:val="24"/>
          <w:lang w:val="es-ES"/>
        </w:rPr>
        <w:t xml:space="preserve"> </w:t>
      </w:r>
      <w:r w:rsidRPr="007F50AF">
        <w:rPr>
          <w:rFonts w:ascii="Times New Roman" w:hAnsi="Times New Roman" w:cs="Times New Roman"/>
          <w:b/>
          <w:bCs/>
          <w:sz w:val="24"/>
          <w:szCs w:val="24"/>
          <w:lang w:val="es-ES"/>
        </w:rPr>
        <w:t>de</w:t>
      </w:r>
      <w:r w:rsidRPr="007F50AF">
        <w:rPr>
          <w:rFonts w:ascii="Times New Roman" w:hAnsi="Times New Roman" w:cs="Times New Roman"/>
          <w:b/>
          <w:bCs/>
          <w:spacing w:val="40"/>
          <w:sz w:val="24"/>
          <w:szCs w:val="24"/>
          <w:lang w:val="es-ES"/>
        </w:rPr>
        <w:t xml:space="preserve"> </w:t>
      </w:r>
      <w:r w:rsidRPr="007F50AF">
        <w:rPr>
          <w:rFonts w:ascii="Times New Roman" w:hAnsi="Times New Roman" w:cs="Times New Roman"/>
          <w:b/>
          <w:bCs/>
          <w:sz w:val="24"/>
          <w:szCs w:val="24"/>
          <w:lang w:val="es-ES"/>
        </w:rPr>
        <w:t>evaluación,</w:t>
      </w:r>
      <w:r w:rsidRPr="007F50AF">
        <w:rPr>
          <w:rFonts w:ascii="Times New Roman" w:hAnsi="Times New Roman" w:cs="Times New Roman"/>
          <w:b/>
          <w:bCs/>
          <w:spacing w:val="40"/>
          <w:sz w:val="24"/>
          <w:szCs w:val="24"/>
          <w:lang w:val="es-ES"/>
        </w:rPr>
        <w:t xml:space="preserve"> </w:t>
      </w:r>
      <w:r w:rsidRPr="007F50AF">
        <w:rPr>
          <w:rFonts w:ascii="Times New Roman" w:hAnsi="Times New Roman" w:cs="Times New Roman"/>
          <w:b/>
          <w:bCs/>
          <w:sz w:val="24"/>
          <w:szCs w:val="24"/>
          <w:lang w:val="es-ES"/>
        </w:rPr>
        <w:t>que</w:t>
      </w:r>
      <w:r w:rsidRPr="007F50AF">
        <w:rPr>
          <w:rFonts w:ascii="Times New Roman" w:hAnsi="Times New Roman" w:cs="Times New Roman"/>
          <w:b/>
          <w:bCs/>
          <w:spacing w:val="40"/>
          <w:sz w:val="24"/>
          <w:szCs w:val="24"/>
          <w:lang w:val="es-ES"/>
        </w:rPr>
        <w:t xml:space="preserve"> </w:t>
      </w:r>
      <w:r w:rsidRPr="007F50AF">
        <w:rPr>
          <w:rFonts w:ascii="Times New Roman" w:hAnsi="Times New Roman" w:cs="Times New Roman"/>
          <w:b/>
          <w:bCs/>
          <w:sz w:val="24"/>
          <w:szCs w:val="24"/>
          <w:lang w:val="es-ES"/>
        </w:rPr>
        <w:t>el</w:t>
      </w:r>
      <w:r w:rsidRPr="007F50AF">
        <w:rPr>
          <w:rFonts w:ascii="Times New Roman" w:hAnsi="Times New Roman" w:cs="Times New Roman"/>
          <w:b/>
          <w:bCs/>
          <w:spacing w:val="40"/>
          <w:sz w:val="24"/>
          <w:szCs w:val="24"/>
          <w:lang w:val="es-ES"/>
        </w:rPr>
        <w:t xml:space="preserve"> </w:t>
      </w:r>
      <w:r w:rsidRPr="007F50AF">
        <w:rPr>
          <w:rFonts w:ascii="Times New Roman" w:hAnsi="Times New Roman" w:cs="Times New Roman"/>
          <w:b/>
          <w:bCs/>
          <w:sz w:val="24"/>
          <w:szCs w:val="24"/>
          <w:lang w:val="es-ES"/>
        </w:rPr>
        <w:t>empleado</w:t>
      </w:r>
      <w:r w:rsidRPr="007F50AF">
        <w:rPr>
          <w:rFonts w:ascii="Times New Roman" w:hAnsi="Times New Roman" w:cs="Times New Roman"/>
          <w:b/>
          <w:bCs/>
          <w:spacing w:val="40"/>
          <w:sz w:val="24"/>
          <w:szCs w:val="24"/>
          <w:lang w:val="es-ES"/>
        </w:rPr>
        <w:t xml:space="preserve"> </w:t>
      </w:r>
      <w:r w:rsidRPr="007F50AF">
        <w:rPr>
          <w:rFonts w:ascii="Times New Roman" w:hAnsi="Times New Roman" w:cs="Times New Roman"/>
          <w:b/>
          <w:bCs/>
          <w:sz w:val="24"/>
          <w:szCs w:val="24"/>
          <w:lang w:val="es-ES"/>
        </w:rPr>
        <w:t>está</w:t>
      </w:r>
      <w:r w:rsidRPr="007F50AF">
        <w:rPr>
          <w:rFonts w:ascii="Times New Roman" w:hAnsi="Times New Roman" w:cs="Times New Roman"/>
          <w:b/>
          <w:bCs/>
          <w:spacing w:val="40"/>
          <w:sz w:val="24"/>
          <w:szCs w:val="24"/>
          <w:lang w:val="es-ES"/>
        </w:rPr>
        <w:t xml:space="preserve"> </w:t>
      </w:r>
      <w:r w:rsidRPr="007F50AF">
        <w:rPr>
          <w:rFonts w:ascii="Times New Roman" w:hAnsi="Times New Roman" w:cs="Times New Roman"/>
          <w:b/>
          <w:bCs/>
          <w:sz w:val="24"/>
          <w:szCs w:val="24"/>
          <w:lang w:val="es-ES"/>
        </w:rPr>
        <w:t>física</w:t>
      </w:r>
      <w:r w:rsidRPr="007F50AF">
        <w:rPr>
          <w:rFonts w:ascii="Times New Roman" w:hAnsi="Times New Roman" w:cs="Times New Roman"/>
          <w:b/>
          <w:bCs/>
          <w:spacing w:val="40"/>
          <w:sz w:val="24"/>
          <w:szCs w:val="24"/>
          <w:lang w:val="es-ES"/>
        </w:rPr>
        <w:t xml:space="preserve"> </w:t>
      </w:r>
      <w:r w:rsidRPr="007F50AF">
        <w:rPr>
          <w:rFonts w:ascii="Times New Roman" w:hAnsi="Times New Roman" w:cs="Times New Roman"/>
          <w:b/>
          <w:bCs/>
          <w:sz w:val="24"/>
          <w:szCs w:val="24"/>
          <w:lang w:val="es-ES"/>
        </w:rPr>
        <w:t>o mentalmente incapacitado.</w:t>
      </w:r>
    </w:p>
    <w:p w:rsidR="0097284E" w:rsidRPr="007F50AF" w:rsidRDefault="0097284E" w:rsidP="0097284E">
      <w:pPr>
        <w:kinsoku w:val="0"/>
        <w:overflowPunct w:val="0"/>
        <w:autoSpaceDE w:val="0"/>
        <w:autoSpaceDN w:val="0"/>
        <w:adjustRightInd w:val="0"/>
        <w:ind w:left="1390" w:right="107"/>
        <w:jc w:val="both"/>
        <w:rPr>
          <w:rFonts w:ascii="Times New Roman" w:hAnsi="Times New Roman" w:cs="Times New Roman"/>
          <w:lang w:val="es-ES"/>
        </w:rPr>
      </w:pPr>
    </w:p>
    <w:p w:rsidR="0097284E" w:rsidRPr="007F50AF" w:rsidRDefault="0097284E" w:rsidP="0097284E">
      <w:pPr>
        <w:kinsoku w:val="0"/>
        <w:overflowPunct w:val="0"/>
        <w:autoSpaceDE w:val="0"/>
        <w:autoSpaceDN w:val="0"/>
        <w:adjustRightInd w:val="0"/>
        <w:ind w:left="1029" w:right="720"/>
        <w:jc w:val="both"/>
        <w:rPr>
          <w:rFonts w:ascii="Times New Roman" w:hAnsi="Times New Roman" w:cs="Times New Roman"/>
          <w:lang w:val="es-ES"/>
        </w:rPr>
      </w:pPr>
      <w:r w:rsidRPr="007F50AF">
        <w:rPr>
          <w:rFonts w:ascii="Times New Roman" w:hAnsi="Times New Roman" w:cs="Times New Roman"/>
          <w:lang w:val="es-ES"/>
        </w:rPr>
        <w:t>...”</w:t>
      </w:r>
    </w:p>
    <w:p w:rsidR="0097284E" w:rsidRPr="007F50AF" w:rsidRDefault="0097284E" w:rsidP="0097284E">
      <w:pPr>
        <w:contextualSpacing/>
        <w:jc w:val="both"/>
        <w:rPr>
          <w:rFonts w:ascii="Times New Roman" w:hAnsi="Times New Roman" w:cs="Times New Roman"/>
          <w:lang w:val="es-ES"/>
        </w:rPr>
      </w:pPr>
    </w:p>
    <w:p w:rsidR="0097284E" w:rsidRPr="007F50AF" w:rsidRDefault="0097284E" w:rsidP="0097284E">
      <w:pPr>
        <w:contextualSpacing/>
        <w:jc w:val="both"/>
        <w:rPr>
          <w:rFonts w:ascii="Times New Roman" w:hAnsi="Times New Roman" w:cs="Times New Roman"/>
          <w:lang w:val="es-ES"/>
        </w:rPr>
      </w:pPr>
      <w:r w:rsidRPr="007F50AF">
        <w:rPr>
          <w:rFonts w:ascii="Times New Roman" w:hAnsi="Times New Roman" w:cs="Times New Roman"/>
          <w:lang w:val="es-ES"/>
        </w:rPr>
        <w:t xml:space="preserve">Además, los incisos 6, 9, 11, 12 y 13 de la Parte V - Normas Generales, del </w:t>
      </w:r>
      <w:r w:rsidRPr="007F50AF">
        <w:rPr>
          <w:rFonts w:ascii="Times New Roman" w:hAnsi="Times New Roman" w:cs="Times New Roman"/>
          <w:u w:val="single"/>
          <w:lang w:val="es-ES"/>
        </w:rPr>
        <w:t>Protocolo para el Manejo de Casos para el Acomodo Razonable en el Empleo del Municipio Autónomo de Toa Alta</w:t>
      </w:r>
      <w:r w:rsidR="007F50AF" w:rsidRPr="007F50AF">
        <w:rPr>
          <w:rFonts w:ascii="Times New Roman" w:hAnsi="Times New Roman" w:cs="Times New Roman"/>
          <w:u w:val="single"/>
          <w:lang w:val="es-ES"/>
        </w:rPr>
        <w:t xml:space="preserve"> (en adelante “Protocolo”)</w:t>
      </w:r>
      <w:r w:rsidRPr="007F50AF">
        <w:rPr>
          <w:rFonts w:ascii="Times New Roman" w:hAnsi="Times New Roman" w:cs="Times New Roman"/>
          <w:lang w:val="es-ES"/>
        </w:rPr>
        <w:t xml:space="preserve">, dispone que:  </w:t>
      </w:r>
    </w:p>
    <w:p w:rsidR="007F50AF" w:rsidRPr="007F50AF" w:rsidRDefault="007F50AF" w:rsidP="0097284E">
      <w:pPr>
        <w:contextualSpacing/>
        <w:jc w:val="both"/>
        <w:rPr>
          <w:rFonts w:ascii="Times New Roman" w:hAnsi="Times New Roman" w:cs="Times New Roman"/>
          <w:lang w:val="es-ES"/>
        </w:rPr>
      </w:pPr>
    </w:p>
    <w:p w:rsidR="007F50AF" w:rsidRPr="007F50AF" w:rsidRDefault="007F50AF" w:rsidP="0097284E">
      <w:pPr>
        <w:contextualSpacing/>
        <w:jc w:val="both"/>
        <w:rPr>
          <w:rFonts w:ascii="Times New Roman" w:hAnsi="Times New Roman" w:cs="Times New Roman"/>
          <w:lang w:val="es-ES"/>
        </w:rPr>
      </w:pPr>
      <w:r w:rsidRPr="007F50AF">
        <w:rPr>
          <w:rFonts w:ascii="Times New Roman" w:hAnsi="Times New Roman" w:cs="Times New Roman"/>
          <w:lang w:val="es-ES"/>
        </w:rPr>
        <w:tab/>
        <w:t>“…</w:t>
      </w:r>
    </w:p>
    <w:p w:rsidR="0097284E" w:rsidRPr="007F50AF" w:rsidRDefault="0097284E" w:rsidP="0097284E">
      <w:pPr>
        <w:contextualSpacing/>
        <w:jc w:val="both"/>
        <w:rPr>
          <w:rFonts w:ascii="Times New Roman" w:hAnsi="Times New Roman" w:cs="Times New Roman"/>
          <w:lang w:val="es-ES"/>
        </w:rPr>
      </w:pPr>
    </w:p>
    <w:p w:rsidR="0097284E" w:rsidRPr="007F50AF" w:rsidRDefault="0097284E" w:rsidP="0097284E">
      <w:pPr>
        <w:ind w:left="708"/>
        <w:contextualSpacing/>
        <w:jc w:val="both"/>
        <w:rPr>
          <w:rFonts w:ascii="Times New Roman" w:hAnsi="Times New Roman" w:cs="Times New Roman"/>
          <w:lang w:val="es-ES"/>
        </w:rPr>
      </w:pPr>
      <w:r w:rsidRPr="007F50AF">
        <w:rPr>
          <w:rFonts w:ascii="Times New Roman" w:hAnsi="Times New Roman" w:cs="Times New Roman"/>
          <w:lang w:val="es-ES"/>
        </w:rPr>
        <w:t xml:space="preserve">6.  El Municipio podrá discrecionalmente, referir al empleado solicitante a una evaluación médica independiente cuando así lo estime pertinente. El facultativo médico determinará la gravedad de la condición de salud reclamada. </w:t>
      </w:r>
    </w:p>
    <w:p w:rsidR="0097284E" w:rsidRPr="007F50AF" w:rsidRDefault="0097284E" w:rsidP="0097284E">
      <w:pPr>
        <w:contextualSpacing/>
        <w:jc w:val="both"/>
        <w:rPr>
          <w:rFonts w:ascii="Times New Roman" w:hAnsi="Times New Roman" w:cs="Times New Roman"/>
          <w:lang w:val="es-ES"/>
        </w:rPr>
      </w:pPr>
    </w:p>
    <w:p w:rsidR="0097284E" w:rsidRPr="007F50AF" w:rsidRDefault="0097284E" w:rsidP="0097284E">
      <w:pPr>
        <w:ind w:left="708"/>
        <w:contextualSpacing/>
        <w:jc w:val="both"/>
        <w:rPr>
          <w:rFonts w:ascii="Times New Roman" w:hAnsi="Times New Roman" w:cs="Times New Roman"/>
          <w:lang w:val="es-ES"/>
        </w:rPr>
      </w:pPr>
      <w:r w:rsidRPr="007F50AF">
        <w:rPr>
          <w:rFonts w:ascii="Times New Roman" w:hAnsi="Times New Roman" w:cs="Times New Roman"/>
          <w:lang w:val="es-ES"/>
        </w:rPr>
        <w:t xml:space="preserve">9. </w:t>
      </w:r>
      <w:r w:rsidR="007F50AF" w:rsidRPr="007F50AF">
        <w:rPr>
          <w:rFonts w:ascii="Times New Roman" w:hAnsi="Times New Roman" w:cs="Times New Roman"/>
          <w:lang w:val="es-ES"/>
        </w:rPr>
        <w:t xml:space="preserve">   </w:t>
      </w:r>
      <w:r w:rsidRPr="007F50AF">
        <w:rPr>
          <w:rFonts w:ascii="Times New Roman" w:hAnsi="Times New Roman" w:cs="Times New Roman"/>
          <w:lang w:val="es-ES"/>
        </w:rPr>
        <w:t xml:space="preserve">El especialista que complete la evaluación médica del solicitante, determinará si la condición es de carácter permanente o parcial temporera. En caso de que la incapacidad sea de carácter temporera, el empleado deberá someterse a un proceso de seguimiento y terminada dicha incapacidad, se le evaluará nuevamente para determinar si aún necesita el acomodo razonable. </w:t>
      </w:r>
    </w:p>
    <w:p w:rsidR="0097284E" w:rsidRPr="007F50AF" w:rsidRDefault="0097284E" w:rsidP="0097284E">
      <w:pPr>
        <w:ind w:left="708"/>
        <w:contextualSpacing/>
        <w:jc w:val="both"/>
        <w:rPr>
          <w:rFonts w:ascii="Times New Roman" w:hAnsi="Times New Roman" w:cs="Times New Roman"/>
          <w:lang w:val="es-ES"/>
        </w:rPr>
      </w:pPr>
    </w:p>
    <w:p w:rsidR="0097284E" w:rsidRPr="007F50AF" w:rsidRDefault="0097284E" w:rsidP="0097284E">
      <w:pPr>
        <w:ind w:left="708"/>
        <w:contextualSpacing/>
        <w:jc w:val="both"/>
        <w:rPr>
          <w:rFonts w:ascii="Times New Roman" w:hAnsi="Times New Roman" w:cs="Times New Roman"/>
          <w:lang w:val="es-ES"/>
        </w:rPr>
      </w:pPr>
      <w:r w:rsidRPr="007F50AF">
        <w:rPr>
          <w:rFonts w:ascii="Times New Roman" w:hAnsi="Times New Roman" w:cs="Times New Roman"/>
          <w:lang w:val="es-ES"/>
        </w:rPr>
        <w:t>11.  La Oficina de Recursos Humanos determinará la capacidad del solicitante para ejecutar funciones esenciales en otros puestos disponibles.  El empleado deberá estar cualificado para ocupar el puesto.</w:t>
      </w:r>
    </w:p>
    <w:p w:rsidR="0097284E" w:rsidRPr="007F50AF" w:rsidRDefault="0097284E" w:rsidP="0097284E">
      <w:pPr>
        <w:contextualSpacing/>
        <w:jc w:val="both"/>
        <w:rPr>
          <w:rFonts w:ascii="Times New Roman" w:hAnsi="Times New Roman" w:cs="Times New Roman"/>
          <w:lang w:val="es-ES"/>
        </w:rPr>
      </w:pPr>
    </w:p>
    <w:p w:rsidR="0097284E" w:rsidRPr="007F50AF" w:rsidRDefault="0097284E" w:rsidP="0097284E">
      <w:pPr>
        <w:ind w:left="708"/>
        <w:contextualSpacing/>
        <w:jc w:val="both"/>
        <w:rPr>
          <w:rFonts w:ascii="Times New Roman" w:hAnsi="Times New Roman" w:cs="Times New Roman"/>
          <w:lang w:val="es-ES"/>
        </w:rPr>
      </w:pPr>
      <w:r w:rsidRPr="007F50AF">
        <w:rPr>
          <w:rFonts w:ascii="Times New Roman" w:hAnsi="Times New Roman" w:cs="Times New Roman"/>
          <w:lang w:val="es-ES"/>
        </w:rPr>
        <w:t xml:space="preserve">12.  En caso de cambio de puesto, los puestos se ofrecerán mediante traslado o descenso.  </w:t>
      </w:r>
    </w:p>
    <w:p w:rsidR="0097284E" w:rsidRPr="007F50AF" w:rsidRDefault="0097284E" w:rsidP="0097284E">
      <w:pPr>
        <w:contextualSpacing/>
        <w:jc w:val="both"/>
        <w:rPr>
          <w:rFonts w:ascii="Times New Roman" w:hAnsi="Times New Roman" w:cs="Times New Roman"/>
          <w:lang w:val="es-ES"/>
        </w:rPr>
      </w:pPr>
    </w:p>
    <w:p w:rsidR="0097284E" w:rsidRPr="007F50AF" w:rsidRDefault="0097284E" w:rsidP="0097284E">
      <w:pPr>
        <w:ind w:left="708"/>
        <w:contextualSpacing/>
        <w:jc w:val="both"/>
        <w:rPr>
          <w:rFonts w:ascii="Times New Roman" w:hAnsi="Times New Roman" w:cs="Times New Roman"/>
          <w:lang w:val="es-ES"/>
        </w:rPr>
      </w:pPr>
      <w:r w:rsidRPr="007F50AF">
        <w:rPr>
          <w:rFonts w:ascii="Times New Roman" w:hAnsi="Times New Roman" w:cs="Times New Roman"/>
          <w:lang w:val="es-ES"/>
        </w:rPr>
        <w:t>13. Si el puesto al que ha sido asignado el empleado lleva a cabo funciones sustancialmente distintas a las que realizaba anteriormente, se le asignará el periodo probatorio requerido a la clase del puesto que pase a ocupar. Si el empleado no aprueba el periodo probatorio por razones de ejecutoria, regresará al puesto que ocupaba antes del acomodo razonable</w:t>
      </w:r>
      <w:r w:rsidR="007F50AF" w:rsidRPr="007F50AF">
        <w:rPr>
          <w:rFonts w:ascii="Times New Roman" w:hAnsi="Times New Roman" w:cs="Times New Roman"/>
          <w:lang w:val="es-ES"/>
        </w:rPr>
        <w:t xml:space="preserve">. </w:t>
      </w:r>
    </w:p>
    <w:p w:rsidR="007F50AF" w:rsidRPr="007F50AF" w:rsidRDefault="007F50AF" w:rsidP="0097284E">
      <w:pPr>
        <w:ind w:left="708"/>
        <w:contextualSpacing/>
        <w:jc w:val="both"/>
        <w:rPr>
          <w:rFonts w:ascii="Times New Roman" w:hAnsi="Times New Roman" w:cs="Times New Roman"/>
          <w:lang w:val="es-ES"/>
        </w:rPr>
      </w:pPr>
    </w:p>
    <w:p w:rsidR="0097284E" w:rsidRPr="007F50AF" w:rsidRDefault="0097284E" w:rsidP="007F50AF">
      <w:pPr>
        <w:contextualSpacing/>
        <w:jc w:val="both"/>
        <w:rPr>
          <w:rFonts w:ascii="Times New Roman" w:hAnsi="Times New Roman" w:cs="Times New Roman"/>
          <w:lang w:val="es-ES"/>
        </w:rPr>
      </w:pPr>
    </w:p>
    <w:p w:rsidR="0097284E" w:rsidRPr="007F50AF" w:rsidRDefault="0097284E" w:rsidP="0097284E">
      <w:pPr>
        <w:contextualSpacing/>
        <w:jc w:val="both"/>
        <w:rPr>
          <w:rFonts w:ascii="Times New Roman" w:hAnsi="Times New Roman" w:cs="Times New Roman"/>
          <w:lang w:val="es-ES"/>
        </w:rPr>
      </w:pPr>
      <w:r w:rsidRPr="007F50AF">
        <w:rPr>
          <w:rFonts w:ascii="Times New Roman" w:hAnsi="Times New Roman" w:cs="Times New Roman"/>
          <w:lang w:val="es-ES"/>
        </w:rPr>
        <w:t xml:space="preserve">El Artículo 9 del </w:t>
      </w:r>
      <w:r w:rsidRPr="007F50AF">
        <w:rPr>
          <w:rFonts w:ascii="Times New Roman" w:hAnsi="Times New Roman" w:cs="Times New Roman"/>
          <w:b/>
          <w:bCs/>
          <w:u w:val="single"/>
          <w:lang w:val="es-ES"/>
        </w:rPr>
        <w:t>Reglamento de Personal para el Servicio de Carrera</w:t>
      </w:r>
      <w:r w:rsidRPr="007F50AF">
        <w:rPr>
          <w:rFonts w:ascii="Times New Roman" w:hAnsi="Times New Roman" w:cs="Times New Roman"/>
          <w:lang w:val="es-ES"/>
        </w:rPr>
        <w:t xml:space="preserve"> en la Sección 9.5- Cesantías, inciso 9.5.1- Decreto de Cesantías, dispone que:</w:t>
      </w:r>
    </w:p>
    <w:p w:rsidR="0097284E" w:rsidRPr="007F50AF" w:rsidRDefault="0097284E" w:rsidP="0097284E">
      <w:pPr>
        <w:contextualSpacing/>
        <w:jc w:val="both"/>
        <w:rPr>
          <w:rFonts w:ascii="Times New Roman" w:hAnsi="Times New Roman" w:cs="Times New Roman"/>
          <w:lang w:val="es-ES"/>
        </w:rPr>
      </w:pPr>
    </w:p>
    <w:p w:rsidR="0097284E" w:rsidRPr="007F50AF" w:rsidRDefault="0097284E" w:rsidP="0097284E">
      <w:pPr>
        <w:ind w:left="705"/>
        <w:contextualSpacing/>
        <w:jc w:val="both"/>
        <w:rPr>
          <w:rFonts w:ascii="Times New Roman" w:hAnsi="Times New Roman" w:cs="Times New Roman"/>
          <w:lang w:val="es-ES"/>
        </w:rPr>
      </w:pPr>
      <w:r w:rsidRPr="007F50AF">
        <w:rPr>
          <w:rFonts w:ascii="Times New Roman" w:hAnsi="Times New Roman" w:cs="Times New Roman"/>
          <w:lang w:val="es-ES"/>
        </w:rPr>
        <w:t>“</w:t>
      </w:r>
      <w:proofErr w:type="gramStart"/>
      <w:r w:rsidRPr="007F50AF">
        <w:rPr>
          <w:rFonts w:ascii="Times New Roman" w:hAnsi="Times New Roman" w:cs="Times New Roman"/>
          <w:lang w:val="es-ES"/>
        </w:rPr>
        <w:t>El(</w:t>
      </w:r>
      <w:proofErr w:type="gramEnd"/>
      <w:r w:rsidRPr="007F50AF">
        <w:rPr>
          <w:rFonts w:ascii="Times New Roman" w:hAnsi="Times New Roman" w:cs="Times New Roman"/>
          <w:lang w:val="es-ES"/>
        </w:rPr>
        <w:t>La) Alcalde (</w:t>
      </w:r>
      <w:proofErr w:type="spellStart"/>
      <w:r w:rsidRPr="007F50AF">
        <w:rPr>
          <w:rFonts w:ascii="Times New Roman" w:hAnsi="Times New Roman" w:cs="Times New Roman"/>
          <w:lang w:val="es-ES"/>
        </w:rPr>
        <w:t>sa</w:t>
      </w:r>
      <w:proofErr w:type="spellEnd"/>
      <w:r w:rsidRPr="007F50AF">
        <w:rPr>
          <w:rFonts w:ascii="Times New Roman" w:hAnsi="Times New Roman" w:cs="Times New Roman"/>
          <w:lang w:val="es-ES"/>
        </w:rPr>
        <w:t xml:space="preserve">) podrá decretar cesantías sin que ello se entienda como destitución, debido a la eliminación de puesto por falta de trabajo o fondos, por reorganización total o parcial del Municipio o cuando se determine que un (a) empleado (a) está física, mental y/o sensorialmente incapacitado (a) para realizar las funciones esenciales del puesto </w:t>
      </w:r>
      <w:proofErr w:type="spellStart"/>
      <w:r w:rsidRPr="007F50AF">
        <w:rPr>
          <w:rFonts w:ascii="Times New Roman" w:hAnsi="Times New Roman" w:cs="Times New Roman"/>
          <w:lang w:val="es-ES"/>
        </w:rPr>
        <w:t>aún</w:t>
      </w:r>
      <w:proofErr w:type="spellEnd"/>
      <w:r w:rsidRPr="007F50AF">
        <w:rPr>
          <w:rFonts w:ascii="Times New Roman" w:hAnsi="Times New Roman" w:cs="Times New Roman"/>
          <w:lang w:val="es-ES"/>
        </w:rPr>
        <w:t xml:space="preserve"> habiendo agotado todas las alternativas posibles y no onerosas de acomodo razonable…”</w:t>
      </w:r>
    </w:p>
    <w:p w:rsidR="0097284E" w:rsidRPr="007F50AF" w:rsidRDefault="0097284E" w:rsidP="0097284E">
      <w:pPr>
        <w:contextualSpacing/>
        <w:jc w:val="both"/>
        <w:rPr>
          <w:rFonts w:ascii="Times New Roman" w:hAnsi="Times New Roman" w:cs="Times New Roman"/>
          <w:lang w:val="es-ES"/>
        </w:rPr>
      </w:pPr>
    </w:p>
    <w:p w:rsidR="0097284E" w:rsidRPr="007F50AF" w:rsidRDefault="0097284E" w:rsidP="0097284E">
      <w:pPr>
        <w:contextualSpacing/>
        <w:jc w:val="both"/>
        <w:rPr>
          <w:rFonts w:ascii="Times New Roman" w:hAnsi="Times New Roman" w:cs="Times New Roman"/>
          <w:lang w:val="es-ES"/>
        </w:rPr>
      </w:pPr>
      <w:r w:rsidRPr="007F50AF">
        <w:rPr>
          <w:rFonts w:ascii="Times New Roman" w:hAnsi="Times New Roman" w:cs="Times New Roman"/>
          <w:lang w:val="es-ES"/>
        </w:rPr>
        <w:t xml:space="preserve">El Artículo VII- del </w:t>
      </w:r>
      <w:r w:rsidRPr="007F50AF">
        <w:rPr>
          <w:rFonts w:ascii="Times New Roman" w:hAnsi="Times New Roman" w:cs="Times New Roman"/>
          <w:b/>
          <w:bCs/>
          <w:u w:val="single"/>
          <w:lang w:val="es-ES"/>
        </w:rPr>
        <w:t>Plan de Cesantías para los(as) Empleados(as) del Municipio Autónomo de Toa Alta</w:t>
      </w:r>
      <w:r w:rsidRPr="007F50AF">
        <w:rPr>
          <w:rFonts w:ascii="Times New Roman" w:hAnsi="Times New Roman" w:cs="Times New Roman"/>
          <w:lang w:val="es-ES"/>
        </w:rPr>
        <w:t xml:space="preserve">, en el inciso C.- Por Incapacidad Para Desempeñar su Trabajo, establece lo siguiente: </w:t>
      </w:r>
    </w:p>
    <w:p w:rsidR="0097284E" w:rsidRPr="007F50AF" w:rsidRDefault="0097284E" w:rsidP="0097284E">
      <w:pPr>
        <w:contextualSpacing/>
        <w:jc w:val="both"/>
        <w:rPr>
          <w:rFonts w:ascii="Times New Roman" w:hAnsi="Times New Roman" w:cs="Times New Roman"/>
          <w:lang w:val="es-ES"/>
        </w:rPr>
      </w:pPr>
    </w:p>
    <w:p w:rsidR="0097284E" w:rsidRPr="007F50AF" w:rsidRDefault="0097284E" w:rsidP="0097284E">
      <w:pPr>
        <w:ind w:left="705" w:right="720"/>
        <w:contextualSpacing/>
        <w:jc w:val="both"/>
        <w:rPr>
          <w:rFonts w:ascii="Times New Roman" w:hAnsi="Times New Roman" w:cs="Times New Roman"/>
          <w:lang w:val="es-ES"/>
        </w:rPr>
      </w:pPr>
      <w:r w:rsidRPr="007F50AF">
        <w:rPr>
          <w:rFonts w:ascii="Times New Roman" w:hAnsi="Times New Roman" w:cs="Times New Roman"/>
          <w:lang w:val="es-ES"/>
        </w:rPr>
        <w:t xml:space="preserve">“Además, se podrán decretar cesantías:  cuando se determine que un(a) empleado(a) está física, mental y/o sensorialmente incapacitado(a) para desempeñar las funciones esenciales del puestos </w:t>
      </w:r>
      <w:proofErr w:type="spellStart"/>
      <w:r w:rsidRPr="007F50AF">
        <w:rPr>
          <w:rFonts w:ascii="Times New Roman" w:hAnsi="Times New Roman" w:cs="Times New Roman"/>
          <w:lang w:val="es-ES"/>
        </w:rPr>
        <w:t>aún</w:t>
      </w:r>
      <w:proofErr w:type="spellEnd"/>
      <w:r w:rsidRPr="007F50AF">
        <w:rPr>
          <w:rFonts w:ascii="Times New Roman" w:hAnsi="Times New Roman" w:cs="Times New Roman"/>
          <w:lang w:val="es-ES"/>
        </w:rPr>
        <w:t xml:space="preserve"> habiendo agotado todas las alternativas posibles y no onerosas de acomodo razonable; y cuando el(la) empleado(a) esté inhabilitado(a) por accidente del trabajo y tratamiento médico en la Corporación del Fondo del Seguro del Estado por un periodo mayor de doce (12) meses </w:t>
      </w:r>
      <w:proofErr w:type="spellStart"/>
      <w:r w:rsidRPr="007F50AF">
        <w:rPr>
          <w:rFonts w:ascii="Times New Roman" w:hAnsi="Times New Roman" w:cs="Times New Roman"/>
          <w:lang w:val="es-ES"/>
        </w:rPr>
        <w:t>ó</w:t>
      </w:r>
      <w:proofErr w:type="spellEnd"/>
      <w:r w:rsidRPr="007F50AF">
        <w:rPr>
          <w:rFonts w:ascii="Times New Roman" w:hAnsi="Times New Roman" w:cs="Times New Roman"/>
          <w:lang w:val="es-ES"/>
        </w:rPr>
        <w:t xml:space="preserve"> 360 días desde la fecha del accidente, conforme al Artículo 5A de la Ley Núm. 45 del 18 de abril de 1935, según enmendada, conocida como “Ley de Compensaciones por Accidentes del Trabajo”.</w:t>
      </w:r>
    </w:p>
    <w:p w:rsidR="0097284E" w:rsidRPr="007F50AF" w:rsidRDefault="0097284E" w:rsidP="0097284E">
      <w:pPr>
        <w:ind w:left="705"/>
        <w:contextualSpacing/>
        <w:jc w:val="both"/>
        <w:rPr>
          <w:rFonts w:ascii="Times New Roman" w:hAnsi="Times New Roman" w:cs="Times New Roman"/>
          <w:lang w:val="es-ES"/>
        </w:rPr>
      </w:pPr>
    </w:p>
    <w:p w:rsidR="0097284E" w:rsidRPr="007F50AF" w:rsidRDefault="0097284E" w:rsidP="0097284E">
      <w:pPr>
        <w:contextualSpacing/>
        <w:jc w:val="both"/>
        <w:rPr>
          <w:rFonts w:ascii="Times New Roman" w:hAnsi="Times New Roman" w:cs="Times New Roman"/>
          <w:lang w:val="es-ES"/>
        </w:rPr>
      </w:pPr>
      <w:r w:rsidRPr="007F50AF">
        <w:rPr>
          <w:rFonts w:ascii="Times New Roman" w:hAnsi="Times New Roman" w:cs="Times New Roman"/>
          <w:lang w:val="es-ES"/>
        </w:rPr>
        <w:t xml:space="preserve">Por su parte, el Articulo 9.5.6 del </w:t>
      </w:r>
      <w:r w:rsidRPr="007F50AF">
        <w:rPr>
          <w:rFonts w:ascii="Times New Roman" w:hAnsi="Times New Roman" w:cs="Times New Roman"/>
          <w:u w:val="single"/>
          <w:lang w:val="es-ES"/>
        </w:rPr>
        <w:t>Reglamento de Personal para el Servicio de Carrera del Municipio de Toa Alta</w:t>
      </w:r>
      <w:r w:rsidRPr="007F50AF">
        <w:rPr>
          <w:rFonts w:ascii="Times New Roman" w:hAnsi="Times New Roman" w:cs="Times New Roman"/>
          <w:lang w:val="es-ES"/>
        </w:rPr>
        <w:t xml:space="preserve">, en lo pertinente, dispone que los siguientes elementos de juicio podrán constituir, entre otros, razones para presumir incapacidad física, mental y/o sensorial del (de la) empleado (a) para desempeñar los deberes esenciales de su puesto: </w:t>
      </w:r>
    </w:p>
    <w:p w:rsidR="0097284E" w:rsidRPr="007F50AF" w:rsidRDefault="0097284E" w:rsidP="0097284E">
      <w:pPr>
        <w:contextualSpacing/>
        <w:jc w:val="both"/>
        <w:rPr>
          <w:rFonts w:ascii="Times New Roman" w:hAnsi="Times New Roman" w:cs="Times New Roman"/>
          <w:lang w:val="es-ES"/>
        </w:rPr>
      </w:pPr>
    </w:p>
    <w:p w:rsidR="0097284E" w:rsidRPr="007F50AF" w:rsidRDefault="0097284E" w:rsidP="007F50AF">
      <w:pPr>
        <w:pStyle w:val="ListParagraph"/>
        <w:numPr>
          <w:ilvl w:val="0"/>
          <w:numId w:val="38"/>
        </w:numPr>
        <w:spacing w:before="120" w:after="120"/>
        <w:contextualSpacing w:val="0"/>
        <w:rPr>
          <w:rFonts w:ascii="Times New Roman" w:hAnsi="Times New Roman" w:cs="Times New Roman"/>
          <w:sz w:val="24"/>
          <w:szCs w:val="24"/>
          <w:lang w:val="es-ES"/>
        </w:rPr>
      </w:pPr>
      <w:r w:rsidRPr="007F50AF">
        <w:rPr>
          <w:rFonts w:ascii="Times New Roman" w:hAnsi="Times New Roman" w:cs="Times New Roman"/>
          <w:sz w:val="24"/>
          <w:szCs w:val="24"/>
          <w:lang w:val="es-ES"/>
        </w:rPr>
        <w:t xml:space="preserve">baja notable en productividad, </w:t>
      </w:r>
    </w:p>
    <w:p w:rsidR="0097284E" w:rsidRPr="007F50AF" w:rsidRDefault="0097284E" w:rsidP="007F50AF">
      <w:pPr>
        <w:pStyle w:val="ListParagraph"/>
        <w:numPr>
          <w:ilvl w:val="0"/>
          <w:numId w:val="38"/>
        </w:numPr>
        <w:spacing w:before="120" w:after="120"/>
        <w:contextualSpacing w:val="0"/>
        <w:rPr>
          <w:rFonts w:ascii="Times New Roman" w:hAnsi="Times New Roman" w:cs="Times New Roman"/>
          <w:sz w:val="24"/>
          <w:szCs w:val="24"/>
          <w:lang w:val="es-ES"/>
        </w:rPr>
      </w:pPr>
      <w:r w:rsidRPr="007F50AF">
        <w:rPr>
          <w:rFonts w:ascii="Times New Roman" w:hAnsi="Times New Roman" w:cs="Times New Roman"/>
          <w:sz w:val="24"/>
          <w:szCs w:val="24"/>
          <w:lang w:val="es-ES"/>
        </w:rPr>
        <w:t xml:space="preserve">ausentismo marcado por razones de enfermedad y </w:t>
      </w:r>
    </w:p>
    <w:p w:rsidR="0097284E" w:rsidRPr="007F50AF" w:rsidRDefault="0097284E" w:rsidP="007F50AF">
      <w:pPr>
        <w:pStyle w:val="ListParagraph"/>
        <w:numPr>
          <w:ilvl w:val="0"/>
          <w:numId w:val="38"/>
        </w:numPr>
        <w:spacing w:before="120" w:after="120"/>
        <w:contextualSpacing w:val="0"/>
        <w:rPr>
          <w:rFonts w:ascii="Times New Roman" w:hAnsi="Times New Roman" w:cs="Times New Roman"/>
          <w:sz w:val="24"/>
          <w:szCs w:val="24"/>
          <w:lang w:val="es-ES"/>
        </w:rPr>
      </w:pPr>
      <w:r w:rsidRPr="007F50AF">
        <w:rPr>
          <w:rFonts w:ascii="Times New Roman" w:hAnsi="Times New Roman" w:cs="Times New Roman"/>
          <w:sz w:val="24"/>
          <w:szCs w:val="24"/>
          <w:lang w:val="es-ES"/>
        </w:rPr>
        <w:t>cambios irracionales en patrones de la conducta.</w:t>
      </w:r>
    </w:p>
    <w:p w:rsidR="00823D57" w:rsidRPr="007F50AF" w:rsidRDefault="007F50AF" w:rsidP="007F50AF">
      <w:pPr>
        <w:pStyle w:val="ListParagraph"/>
        <w:numPr>
          <w:ilvl w:val="0"/>
          <w:numId w:val="38"/>
        </w:numPr>
        <w:spacing w:before="120" w:after="120"/>
        <w:contextualSpacing w:val="0"/>
        <w:rPr>
          <w:rFonts w:ascii="Times New Roman" w:hAnsi="Times New Roman" w:cs="Times New Roman"/>
          <w:sz w:val="24"/>
          <w:szCs w:val="24"/>
          <w:lang w:val="es-ES"/>
        </w:rPr>
      </w:pPr>
      <w:r w:rsidRPr="007F50AF">
        <w:rPr>
          <w:rFonts w:ascii="Times New Roman" w:hAnsi="Times New Roman" w:cs="Times New Roman"/>
          <w:sz w:val="24"/>
          <w:szCs w:val="24"/>
          <w:lang w:val="es-ES"/>
        </w:rPr>
        <w:t>cuando el (la) empleado (a) está inhabilitado (a) por accidente del trabajo y en tratamiento médico en la Corporación del Fondo del Seguro del Estado por un período mayor de doce (12) meses desde la fecha del accidente, conforme al Artículo 5A de la Ley Núm. 45 del 18 de abril de 1935, según enmendada, conocida como "Ley de Compensaciones por Accidentes del Trabajo".</w:t>
      </w:r>
    </w:p>
    <w:p w:rsidR="00AB6005" w:rsidRPr="007F50AF" w:rsidRDefault="00AB6005" w:rsidP="00AB6005">
      <w:pPr>
        <w:contextualSpacing/>
        <w:jc w:val="both"/>
        <w:rPr>
          <w:rFonts w:ascii="Times New Roman" w:hAnsi="Times New Roman" w:cs="Times New Roman"/>
          <w:b/>
          <w:lang w:val="es-ES"/>
        </w:rPr>
      </w:pPr>
    </w:p>
    <w:p w:rsidR="00467C16" w:rsidRPr="007F50AF" w:rsidRDefault="00467C16" w:rsidP="006E212C">
      <w:pPr>
        <w:ind w:right="720"/>
        <w:jc w:val="both"/>
        <w:rPr>
          <w:rFonts w:ascii="Times New Roman" w:hAnsi="Times New Roman" w:cs="Times New Roman"/>
        </w:rPr>
      </w:pPr>
    </w:p>
    <w:p w:rsidR="00CE0F14" w:rsidRPr="006E212C" w:rsidRDefault="00CE0F14" w:rsidP="006E212C">
      <w:pPr>
        <w:pStyle w:val="ListParagraph"/>
        <w:numPr>
          <w:ilvl w:val="0"/>
          <w:numId w:val="37"/>
        </w:numPr>
        <w:spacing w:after="240"/>
        <w:ind w:left="540" w:hanging="540"/>
        <w:jc w:val="left"/>
        <w:rPr>
          <w:rFonts w:ascii="Times New Roman" w:hAnsi="Times New Roman" w:cs="Times New Roman"/>
          <w:b/>
          <w:sz w:val="24"/>
          <w:szCs w:val="24"/>
          <w:lang w:val="es-ES"/>
        </w:rPr>
      </w:pPr>
      <w:r w:rsidRPr="006E212C">
        <w:rPr>
          <w:rFonts w:ascii="Times New Roman" w:hAnsi="Times New Roman" w:cs="Times New Roman"/>
          <w:b/>
          <w:sz w:val="24"/>
          <w:szCs w:val="24"/>
          <w:lang w:val="es-ES"/>
        </w:rPr>
        <w:lastRenderedPageBreak/>
        <w:t>CONCLUSIÓN Y RECOMENDACIONES</w:t>
      </w:r>
    </w:p>
    <w:p w:rsidR="00EB488F" w:rsidRPr="007F50AF" w:rsidRDefault="00EB488F" w:rsidP="00127322">
      <w:pPr>
        <w:contextualSpacing/>
        <w:jc w:val="both"/>
        <w:rPr>
          <w:rFonts w:ascii="Times New Roman" w:hAnsi="Times New Roman" w:cs="Times New Roman"/>
          <w:lang w:val="es-ES"/>
        </w:rPr>
      </w:pPr>
      <w:r w:rsidRPr="007F50AF">
        <w:rPr>
          <w:rFonts w:ascii="Times New Roman" w:hAnsi="Times New Roman" w:cs="Times New Roman"/>
          <w:lang w:val="es-ES"/>
        </w:rPr>
        <w:t>Luego de evaluar el testimonio del empleado Luis Vélez Meléndez, el expediente administrativo y la evidencia médica que obra en el mismo, se confirma que el empleado presenta condiciones de salud</w:t>
      </w:r>
      <w:r w:rsidR="00D36BCB" w:rsidRPr="007F50AF">
        <w:rPr>
          <w:rFonts w:ascii="Times New Roman" w:hAnsi="Times New Roman" w:cs="Times New Roman"/>
          <w:lang w:val="es-ES"/>
        </w:rPr>
        <w:t xml:space="preserve">, </w:t>
      </w:r>
      <w:r w:rsidRPr="007F50AF">
        <w:rPr>
          <w:rFonts w:ascii="Times New Roman" w:hAnsi="Times New Roman" w:cs="Times New Roman"/>
          <w:lang w:val="es-ES"/>
        </w:rPr>
        <w:t>radiculopatía lumbar con dolor referido a las extremidades inferiores, secuelas de fractura del fémur derecho (2013) y dolor en el hombro derecho</w:t>
      </w:r>
      <w:r w:rsidR="00D36BCB" w:rsidRPr="007F50AF">
        <w:rPr>
          <w:rFonts w:ascii="Times New Roman" w:hAnsi="Times New Roman" w:cs="Times New Roman"/>
          <w:lang w:val="es-ES"/>
        </w:rPr>
        <w:t>,</w:t>
      </w:r>
      <w:r w:rsidRPr="007F50AF">
        <w:rPr>
          <w:rFonts w:ascii="Times New Roman" w:hAnsi="Times New Roman" w:cs="Times New Roman"/>
          <w:lang w:val="es-ES"/>
        </w:rPr>
        <w:t xml:space="preserve"> que limitan su movilidad y su capacidad para desempeñar las funciones esenciales del puesto de Trabajador que ocupa. Tanto su médico primario, el Dr. Pedro J. Díaz Martínez</w:t>
      </w:r>
      <w:r w:rsidR="00D36BCB" w:rsidRPr="007F50AF">
        <w:rPr>
          <w:rFonts w:ascii="Times New Roman" w:hAnsi="Times New Roman" w:cs="Times New Roman"/>
          <w:lang w:val="es-ES"/>
        </w:rPr>
        <w:t xml:space="preserve"> (</w:t>
      </w:r>
      <w:r w:rsidRPr="007F50AF">
        <w:rPr>
          <w:rFonts w:ascii="Times New Roman" w:hAnsi="Times New Roman" w:cs="Times New Roman"/>
          <w:lang w:val="es-ES"/>
        </w:rPr>
        <w:t>quien certificó que no puede permanecer mucho tiempo de pie ni cargar peso mayor de quince (15) libras</w:t>
      </w:r>
      <w:r w:rsidR="00D36BCB" w:rsidRPr="007F50AF">
        <w:rPr>
          <w:rFonts w:ascii="Times New Roman" w:hAnsi="Times New Roman" w:cs="Times New Roman"/>
          <w:lang w:val="es-ES"/>
        </w:rPr>
        <w:t>)</w:t>
      </w:r>
      <w:r w:rsidRPr="007F50AF">
        <w:rPr>
          <w:rFonts w:ascii="Times New Roman" w:hAnsi="Times New Roman" w:cs="Times New Roman"/>
          <w:lang w:val="es-ES"/>
        </w:rPr>
        <w:t xml:space="preserve">, como el Médico Ocupacional del Municipio, Dr. Rubén Santiago Lugo </w:t>
      </w:r>
      <w:r w:rsidR="00D36BCB" w:rsidRPr="007F50AF">
        <w:rPr>
          <w:rFonts w:ascii="Times New Roman" w:hAnsi="Times New Roman" w:cs="Times New Roman"/>
          <w:lang w:val="es-ES"/>
        </w:rPr>
        <w:t>(</w:t>
      </w:r>
      <w:r w:rsidRPr="007F50AF">
        <w:rPr>
          <w:rFonts w:ascii="Times New Roman" w:hAnsi="Times New Roman" w:cs="Times New Roman"/>
          <w:lang w:val="es-ES"/>
        </w:rPr>
        <w:t>quien determinó que el empleado “</w:t>
      </w:r>
      <w:r w:rsidRPr="007F50AF">
        <w:rPr>
          <w:rFonts w:ascii="Times New Roman" w:hAnsi="Times New Roman" w:cs="Times New Roman"/>
          <w:b/>
          <w:bCs/>
          <w:lang w:val="es-ES"/>
        </w:rPr>
        <w:t>is not qualified to work as an employee of the Autonomous Municipality of Toa Alta</w:t>
      </w:r>
      <w:r w:rsidRPr="007F50AF">
        <w:rPr>
          <w:rFonts w:ascii="Times New Roman" w:hAnsi="Times New Roman" w:cs="Times New Roman"/>
          <w:lang w:val="es-ES"/>
        </w:rPr>
        <w:t>” y que sus condiciones “</w:t>
      </w:r>
      <w:proofErr w:type="spellStart"/>
      <w:r w:rsidRPr="007F50AF">
        <w:rPr>
          <w:rFonts w:ascii="Times New Roman" w:hAnsi="Times New Roman" w:cs="Times New Roman"/>
          <w:lang w:val="es-ES"/>
        </w:rPr>
        <w:t>may</w:t>
      </w:r>
      <w:proofErr w:type="spellEnd"/>
      <w:r w:rsidRPr="007F50AF">
        <w:rPr>
          <w:rFonts w:ascii="Times New Roman" w:hAnsi="Times New Roman" w:cs="Times New Roman"/>
          <w:lang w:val="es-ES"/>
        </w:rPr>
        <w:t xml:space="preserve"> </w:t>
      </w:r>
      <w:proofErr w:type="spellStart"/>
      <w:r w:rsidRPr="007F50AF">
        <w:rPr>
          <w:rFonts w:ascii="Times New Roman" w:hAnsi="Times New Roman" w:cs="Times New Roman"/>
          <w:lang w:val="es-ES"/>
        </w:rPr>
        <w:t>progress</w:t>
      </w:r>
      <w:proofErr w:type="spellEnd"/>
      <w:r w:rsidRPr="007F50AF">
        <w:rPr>
          <w:rFonts w:ascii="Times New Roman" w:hAnsi="Times New Roman" w:cs="Times New Roman"/>
          <w:lang w:val="es-ES"/>
        </w:rPr>
        <w:t xml:space="preserve"> and </w:t>
      </w:r>
      <w:proofErr w:type="spellStart"/>
      <w:r w:rsidRPr="007F50AF">
        <w:rPr>
          <w:rFonts w:ascii="Times New Roman" w:hAnsi="Times New Roman" w:cs="Times New Roman"/>
          <w:lang w:val="es-ES"/>
        </w:rPr>
        <w:t>become</w:t>
      </w:r>
      <w:proofErr w:type="spellEnd"/>
      <w:r w:rsidRPr="007F50AF">
        <w:rPr>
          <w:rFonts w:ascii="Times New Roman" w:hAnsi="Times New Roman" w:cs="Times New Roman"/>
          <w:lang w:val="es-ES"/>
        </w:rPr>
        <w:t xml:space="preserve"> </w:t>
      </w:r>
      <w:proofErr w:type="spellStart"/>
      <w:r w:rsidRPr="007F50AF">
        <w:rPr>
          <w:rFonts w:ascii="Times New Roman" w:hAnsi="Times New Roman" w:cs="Times New Roman"/>
          <w:lang w:val="es-ES"/>
        </w:rPr>
        <w:t>disabling</w:t>
      </w:r>
      <w:proofErr w:type="spellEnd"/>
      <w:r w:rsidRPr="007F50AF">
        <w:rPr>
          <w:rFonts w:ascii="Times New Roman" w:hAnsi="Times New Roman" w:cs="Times New Roman"/>
          <w:lang w:val="es-ES"/>
        </w:rPr>
        <w:t>”</w:t>
      </w:r>
      <w:r w:rsidR="00D36BCB" w:rsidRPr="007F50AF">
        <w:rPr>
          <w:rFonts w:ascii="Times New Roman" w:hAnsi="Times New Roman" w:cs="Times New Roman"/>
          <w:lang w:val="es-ES"/>
        </w:rPr>
        <w:t>)</w:t>
      </w:r>
      <w:r w:rsidRPr="007F50AF">
        <w:rPr>
          <w:rFonts w:ascii="Times New Roman" w:hAnsi="Times New Roman" w:cs="Times New Roman"/>
          <w:lang w:val="es-ES"/>
        </w:rPr>
        <w:t>, coinciden en la existencia de limitaciones sustanciales</w:t>
      </w:r>
      <w:r w:rsidR="007F50AF">
        <w:rPr>
          <w:rFonts w:ascii="Times New Roman" w:hAnsi="Times New Roman" w:cs="Times New Roman"/>
          <w:lang w:val="es-ES"/>
        </w:rPr>
        <w:t xml:space="preserve"> para ejercer las funciones esenciales del puesto que ocupa</w:t>
      </w:r>
      <w:r w:rsidRPr="007F50AF">
        <w:rPr>
          <w:rFonts w:ascii="Times New Roman" w:hAnsi="Times New Roman" w:cs="Times New Roman"/>
          <w:lang w:val="es-ES"/>
        </w:rPr>
        <w:t>.</w:t>
      </w:r>
    </w:p>
    <w:p w:rsidR="00D36BCB" w:rsidRPr="007F50AF" w:rsidRDefault="00D36BCB" w:rsidP="00127322">
      <w:pPr>
        <w:contextualSpacing/>
        <w:jc w:val="both"/>
        <w:rPr>
          <w:rFonts w:ascii="Times New Roman" w:hAnsi="Times New Roman" w:cs="Times New Roman"/>
          <w:lang w:val="es-ES"/>
        </w:rPr>
      </w:pPr>
    </w:p>
    <w:p w:rsidR="00EB488F" w:rsidRPr="007F50AF" w:rsidRDefault="007F50AF" w:rsidP="00127322">
      <w:pPr>
        <w:contextualSpacing/>
        <w:jc w:val="both"/>
        <w:rPr>
          <w:rFonts w:ascii="Times New Roman" w:hAnsi="Times New Roman" w:cs="Times New Roman"/>
          <w:lang w:val="es-ES"/>
        </w:rPr>
      </w:pPr>
      <w:r>
        <w:rPr>
          <w:rFonts w:ascii="Times New Roman" w:hAnsi="Times New Roman" w:cs="Times New Roman"/>
          <w:lang w:val="es-ES"/>
        </w:rPr>
        <w:t xml:space="preserve">Como parte de un proceso interactivo, el Municipio concedió al empleado un acomodo razonable, relevándolo del uso del “blower” y del “trimmer” y asignándole la conducción del tractor y funciones de rastrillo. Sin embargo, el propio empleado manifestó que tampoco podía realizar las tareas de rastrillo y carretón, negándose a ejecutarlas. En la vista, el empleado solicitó como acomodo que se le asignara conducir un vehículo de motor (chofer). Sin embargo, dicha función no forma parte de las funciones esenciales de la especificación de clase del puesto de Trabajador </w:t>
      </w:r>
      <w:r>
        <w:rPr>
          <w:rFonts w:ascii="Times New Roman" w:hAnsi="Times New Roman" w:cs="Times New Roman"/>
          <w:lang w:val="es-ES"/>
          <w:color w:val="FF0000"/>
        </w:rPr>
        <w:t xml:space="preserve">y el empleado no cualifica para las clases de puesto de conducción y operación de equipo consideradas por el Municipio: carece de la licencia de Chofer (categoría 4) que exige la clase Conductor(a) de Vehículos Livianos de Motor —que corresponde a transportar pasajeros en asuntos oficiales— y de la licencia de conducir vehículos pesados de motor que exigen las clases Conductor(a) de Vehículos Pesados de Motor —que corresponde a transportar trabajadores al área de trabajo— y Operador(a) de Equipo Pesado, pues posee únicamente licencia de conductor (categoría 3); y, aunque cumple con los requisitos de licencia y experiencia de la clase Operador(a) de Equipo Liviano, las funciones esenciales de esa clase requieren esfuerzo físico fuerte y trabajos de limpieza y acondicionamiento que sus limitaciones médicas no le permiten realizar, además de que no existe puesto vacante de dicha clase ni trabajo diario de tractor. Por tanto, es improcedente en derecho dicha solicitud.</w:t>
      </w:r>
      <w:r>
        <w:rPr>
          <w:rFonts w:ascii="Times New Roman" w:hAnsi="Times New Roman" w:cs="Times New Roman"/>
          <w:lang w:val="es-ES"/>
        </w:rPr>
        <w:t xml:space="preserve"> Las demás alternativas planteadas por el empleado tampoco resultan viables: </w:t>
      </w:r>
      <w:r>
        <w:rPr>
          <w:rFonts w:ascii="Times New Roman" w:hAnsi="Times New Roman" w:cs="Times New Roman"/>
          <w:lang w:val="es-ES"/>
          <w:color w:val="FF0000"/>
        </w:rPr>
        <w:t xml:space="preserve">la operación del tractor cortagrama no constituye trabajo diario disponible —por haberse privatizado el mantenimiento de los parques— y la operación de un “rolo” requiere licencia de conducir vehículos pesados de motor de la que el empleado carece, sin que la “Operator Certification” que presentó supla dicho requisito;</w:t>
      </w:r>
      <w:r>
        <w:rPr>
          <w:rFonts w:ascii="Times New Roman" w:hAnsi="Times New Roman" w:cs="Times New Roman"/>
          <w:lang w:val="es-ES"/>
        </w:rPr>
        <w:t xml:space="preserve"> su integración a la brigada de tractores desplazaría a otro empleado, lo que el propio compareciente indicó no interesar; y las funciones administrativas que el Médico Ocupacional mencionó “if possible” presuponen la existencia de un puesto vacante compatible con sus limitaciones para el cual el empleado cualifique conforme a su preparación académica y experiencia, el cual no existe al presente. A ello se suma que su propio médico primario certificó que no puede permanecer mucho tiempo de pie ni cargar peso mayor de quince (15) libras, y que el empleado admitió en la vista no poder levantar peso alguno.</w:t>
      </w:r>
    </w:p>
    <w:p w:rsidR="00D36BCB" w:rsidRPr="007F50AF" w:rsidRDefault="00D36BCB" w:rsidP="00127322">
      <w:pPr>
        <w:contextualSpacing/>
        <w:jc w:val="both"/>
        <w:rPr>
          <w:rFonts w:ascii="Times New Roman" w:hAnsi="Times New Roman" w:cs="Times New Roman"/>
          <w:lang w:val="es-ES"/>
        </w:rPr>
      </w:pPr>
    </w:p>
    <w:p w:rsidR="00EB488F" w:rsidRPr="006E212C" w:rsidRDefault="00EB488F" w:rsidP="00127322">
      <w:pPr>
        <w:contextualSpacing/>
        <w:jc w:val="both"/>
        <w:rPr>
          <w:rFonts w:ascii="Times New Roman" w:hAnsi="Times New Roman" w:cs="Times New Roman"/>
          <w:color w:val="000000" w:themeColor="text1"/>
          <w:lang w:val="es-ES"/>
        </w:rPr>
      </w:pPr>
      <w:r w:rsidRPr="006E212C">
        <w:rPr>
          <w:rFonts w:ascii="Times New Roman" w:hAnsi="Times New Roman" w:cs="Times New Roman"/>
          <w:color w:val="000000" w:themeColor="text1"/>
          <w:lang w:val="es-ES"/>
        </w:rPr>
        <w:t xml:space="preserve">Cabe destacar que el propio empleado admitió en la vista administrativa informal, según su transcripción verbatim, que el Municipio le concedió </w:t>
      </w:r>
      <w:r w:rsidR="006E212C" w:rsidRPr="006E212C">
        <w:rPr>
          <w:rFonts w:ascii="Times New Roman" w:hAnsi="Times New Roman" w:cs="Times New Roman"/>
          <w:color w:val="000000" w:themeColor="text1"/>
          <w:lang w:val="es-ES"/>
        </w:rPr>
        <w:t>varios</w:t>
      </w:r>
      <w:r w:rsidRPr="006E212C">
        <w:rPr>
          <w:rFonts w:ascii="Times New Roman" w:hAnsi="Times New Roman" w:cs="Times New Roman"/>
          <w:color w:val="000000" w:themeColor="text1"/>
          <w:lang w:val="es-ES"/>
        </w:rPr>
        <w:t xml:space="preserve"> acomodo</w:t>
      </w:r>
      <w:r w:rsidR="006E212C" w:rsidRPr="006E212C">
        <w:rPr>
          <w:rFonts w:ascii="Times New Roman" w:hAnsi="Times New Roman" w:cs="Times New Roman"/>
          <w:color w:val="000000" w:themeColor="text1"/>
          <w:lang w:val="es-ES"/>
        </w:rPr>
        <w:t>s</w:t>
      </w:r>
      <w:r w:rsidRPr="006E212C">
        <w:rPr>
          <w:rFonts w:ascii="Times New Roman" w:hAnsi="Times New Roman" w:cs="Times New Roman"/>
          <w:color w:val="000000" w:themeColor="text1"/>
          <w:lang w:val="es-ES"/>
        </w:rPr>
        <w:t xml:space="preserve"> razonable</w:t>
      </w:r>
      <w:r w:rsidR="006E212C" w:rsidRPr="006E212C">
        <w:rPr>
          <w:rFonts w:ascii="Times New Roman" w:hAnsi="Times New Roman" w:cs="Times New Roman"/>
          <w:color w:val="000000" w:themeColor="text1"/>
          <w:lang w:val="es-ES"/>
        </w:rPr>
        <w:t>s,</w:t>
      </w:r>
      <w:r w:rsidRPr="006E212C">
        <w:rPr>
          <w:rFonts w:ascii="Times New Roman" w:hAnsi="Times New Roman" w:cs="Times New Roman"/>
          <w:color w:val="000000" w:themeColor="text1"/>
          <w:lang w:val="es-ES"/>
        </w:rPr>
        <w:t xml:space="preserve"> el retiro del uso del “blower” y del “trimmer” y la asignación de conducir el tractor</w:t>
      </w:r>
      <w:r w:rsidR="006E212C" w:rsidRPr="006E212C">
        <w:rPr>
          <w:rFonts w:ascii="Times New Roman" w:hAnsi="Times New Roman" w:cs="Times New Roman"/>
          <w:color w:val="000000" w:themeColor="text1"/>
          <w:lang w:val="es-ES"/>
        </w:rPr>
        <w:t>,</w:t>
      </w:r>
      <w:r w:rsidRPr="006E212C">
        <w:rPr>
          <w:rFonts w:ascii="Times New Roman" w:hAnsi="Times New Roman" w:cs="Times New Roman"/>
          <w:color w:val="000000" w:themeColor="text1"/>
          <w:lang w:val="es-ES"/>
        </w:rPr>
        <w:t xml:space="preserve"> y, además, admitió reiteradamente que no puede desempeñar las funciones esenciales de su puesto, al expresar, entre otras cosas: “yo no puedo, yo no”; “ya yo no aguanto”; y “yo no puedo ya </w:t>
      </w:r>
      <w:proofErr w:type="gramStart"/>
      <w:r w:rsidRPr="006E212C">
        <w:rPr>
          <w:rFonts w:ascii="Times New Roman" w:hAnsi="Times New Roman" w:cs="Times New Roman"/>
          <w:color w:val="000000" w:themeColor="text1"/>
          <w:lang w:val="es-ES"/>
        </w:rPr>
        <w:t>seguir[</w:t>
      </w:r>
      <w:proofErr w:type="gramEnd"/>
      <w:r w:rsidRPr="006E212C">
        <w:rPr>
          <w:rFonts w:ascii="Times New Roman" w:hAnsi="Times New Roman" w:cs="Times New Roman"/>
          <w:color w:val="000000" w:themeColor="text1"/>
          <w:lang w:val="es-ES"/>
        </w:rPr>
        <w:t>…].</w:t>
      </w:r>
      <w:r w:rsidR="006E212C" w:rsidRPr="006E212C">
        <w:rPr>
          <w:rFonts w:ascii="Times New Roman" w:hAnsi="Times New Roman" w:cs="Times New Roman"/>
          <w:color w:val="000000" w:themeColor="text1"/>
          <w:lang w:val="es-ES"/>
        </w:rPr>
        <w:t xml:space="preserve"> “</w:t>
      </w:r>
      <w:r w:rsidRPr="006E212C">
        <w:rPr>
          <w:rFonts w:ascii="Times New Roman" w:hAnsi="Times New Roman" w:cs="Times New Roman"/>
          <w:color w:val="000000" w:themeColor="text1"/>
          <w:lang w:val="es-ES"/>
        </w:rPr>
        <w:t>ya no aguanto</w:t>
      </w:r>
      <w:r w:rsidR="006E212C" w:rsidRPr="006E212C">
        <w:rPr>
          <w:rFonts w:ascii="Times New Roman" w:hAnsi="Times New Roman" w:cs="Times New Roman"/>
          <w:color w:val="000000" w:themeColor="text1"/>
          <w:lang w:val="es-ES"/>
        </w:rPr>
        <w:t xml:space="preserve"> la</w:t>
      </w:r>
      <w:r w:rsidRPr="006E212C">
        <w:rPr>
          <w:rFonts w:ascii="Times New Roman" w:hAnsi="Times New Roman" w:cs="Times New Roman"/>
          <w:color w:val="000000" w:themeColor="text1"/>
          <w:lang w:val="es-ES"/>
        </w:rPr>
        <w:t xml:space="preserve"> espalda</w:t>
      </w:r>
      <w:r w:rsidR="006E212C" w:rsidRPr="006E212C">
        <w:rPr>
          <w:rFonts w:ascii="Times New Roman" w:hAnsi="Times New Roman" w:cs="Times New Roman"/>
          <w:color w:val="000000" w:themeColor="text1"/>
          <w:lang w:val="es-ES"/>
        </w:rPr>
        <w:t>”</w:t>
      </w:r>
      <w:r w:rsidRPr="006E212C">
        <w:rPr>
          <w:rFonts w:ascii="Times New Roman" w:hAnsi="Times New Roman" w:cs="Times New Roman"/>
          <w:color w:val="000000" w:themeColor="text1"/>
          <w:lang w:val="es-ES"/>
        </w:rPr>
        <w:t>. Dichas admisiones, unidas a la evidencia médica del Médico Ocupacional y del médico primario del empleado, sostienen la determinación de incapacidad para desempeñar las funciones esenciales del puesto, con o sin acomodo razonable.</w:t>
      </w:r>
    </w:p>
    <w:p w:rsidR="00EB488F" w:rsidRPr="007F50AF" w:rsidRDefault="00EB488F" w:rsidP="00127322">
      <w:pPr>
        <w:contextualSpacing/>
        <w:jc w:val="both"/>
        <w:rPr>
          <w:rFonts w:ascii="Times New Roman" w:hAnsi="Times New Roman" w:cs="Times New Roman"/>
          <w:lang w:val="es-ES"/>
        </w:rPr>
      </w:pPr>
    </w:p>
    <w:p w:rsidR="00EB488F" w:rsidRPr="007F50AF" w:rsidRDefault="00EB488F" w:rsidP="00127322">
      <w:pPr>
        <w:contextualSpacing/>
        <w:jc w:val="both"/>
        <w:rPr>
          <w:rFonts w:ascii="Times New Roman" w:hAnsi="Times New Roman" w:cs="Times New Roman"/>
          <w:lang w:val="es-ES"/>
        </w:rPr>
      </w:pPr>
      <w:r w:rsidRPr="007F50AF">
        <w:rPr>
          <w:rFonts w:ascii="Times New Roman" w:hAnsi="Times New Roman" w:cs="Times New Roman"/>
          <w:lang w:val="es-ES"/>
        </w:rPr>
        <w:t xml:space="preserve">En consecuencia, se concluye que el empleado está </w:t>
      </w:r>
      <w:proofErr w:type="gramStart"/>
      <w:r w:rsidRPr="007F50AF">
        <w:rPr>
          <w:rFonts w:ascii="Times New Roman" w:hAnsi="Times New Roman" w:cs="Times New Roman"/>
          <w:lang w:val="es-ES"/>
        </w:rPr>
        <w:t>física</w:t>
      </w:r>
      <w:proofErr w:type="gramEnd"/>
      <w:r w:rsidRPr="007F50AF">
        <w:rPr>
          <w:rFonts w:ascii="Times New Roman" w:hAnsi="Times New Roman" w:cs="Times New Roman"/>
          <w:lang w:val="es-ES"/>
        </w:rPr>
        <w:t xml:space="preserve"> y/o sensorialmente incapacitado para desempeñar las funciones esenciales de su puesto, con o sin acomodo razonable, y que el Municipio agotó todas las alternativas posibles y no onerosas de acomodo razonable. Por tanto, se recomienda confirmar la determinación de cesantear al empleado por incapacidad, conforme al Artículo 2.054 del Código Municipal de Puerto Rico, Ley 107-2020, según enmendada, y a la </w:t>
      </w:r>
      <w:r w:rsidRPr="007F50AF">
        <w:rPr>
          <w:rFonts w:ascii="Times New Roman" w:hAnsi="Times New Roman" w:cs="Times New Roman"/>
          <w:lang w:val="es-ES"/>
        </w:rPr>
        <w:lastRenderedPageBreak/>
        <w:t>reglamentación municipal aplicable, sin que ello constituya destitución ni medida disciplinaria y sin menoscabo del derecho del empleado a solicitar los beneficios por incapacidad que puedan corresponderle.</w:t>
      </w:r>
    </w:p>
    <w:p w:rsidR="00840608" w:rsidRPr="007F50AF" w:rsidRDefault="00840608" w:rsidP="00127322">
      <w:pPr>
        <w:contextualSpacing/>
        <w:jc w:val="both"/>
        <w:rPr>
          <w:rFonts w:ascii="Times New Roman" w:hAnsi="Times New Roman" w:cs="Times New Roman"/>
          <w:b/>
          <w:bCs/>
          <w:lang w:val="es-ES"/>
        </w:rPr>
      </w:pPr>
    </w:p>
    <w:p w:rsidR="00EB488F" w:rsidRPr="007F50AF" w:rsidRDefault="00EB488F" w:rsidP="00EB488F">
      <w:pPr>
        <w:tabs>
          <w:tab w:val="left" w:pos="6761"/>
        </w:tabs>
        <w:spacing w:after="240"/>
        <w:jc w:val="both"/>
        <w:rPr>
          <w:rFonts w:ascii="Times New Roman" w:hAnsi="Times New Roman" w:cs="Times New Roman"/>
          <w:lang w:val="es-ES"/>
        </w:rPr>
      </w:pPr>
      <w:r w:rsidRPr="007F50AF">
        <w:rPr>
          <w:rFonts w:ascii="Times New Roman" w:hAnsi="Times New Roman" w:cs="Times New Roman"/>
          <w:lang w:val="es-ES"/>
        </w:rPr>
        <w:t>En Toa Alta, Puerto Rico, hoy 1 de septiembre de 2026.</w:t>
      </w:r>
    </w:p>
    <w:p w:rsidR="00EB488F" w:rsidRPr="007F50AF" w:rsidRDefault="005E17E1" w:rsidP="00EB488F">
      <w:pPr>
        <w:tabs>
          <w:tab w:val="left" w:pos="6761"/>
        </w:tabs>
        <w:jc w:val="center"/>
        <w:rPr>
          <w:rFonts w:ascii="Times New Roman" w:hAnsi="Times New Roman" w:cs="Times New Roman"/>
          <w:lang w:val="es-ES"/>
        </w:rPr>
      </w:pPr>
      <w:r w:rsidRPr="007F50AF">
        <w:rPr>
          <w:rFonts w:ascii="Times New Roman" w:hAnsi="Times New Roman" w:cs="Times New Roman"/>
          <w:noProof/>
        </w:rPr>
        <w:drawing>
          <wp:anchor distT="0" distB="0" distL="114300" distR="114300" simplePos="0" relativeHeight="251659264" behindDoc="0" locked="0" layoutInCell="1" allowOverlap="1" wp14:anchorId="6E3B2712" wp14:editId="6E56D951">
            <wp:simplePos x="0" y="0"/>
            <wp:positionH relativeFrom="column">
              <wp:posOffset>2629113</wp:posOffset>
            </wp:positionH>
            <wp:positionV relativeFrom="paragraph">
              <wp:posOffset>4267</wp:posOffset>
            </wp:positionV>
            <wp:extent cx="1113139" cy="483337"/>
            <wp:effectExtent l="0" t="6350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cstate="print">
                      <a:extLst>
                        <a:ext uri="{28A0092B-C50C-407E-A947-70E740481C1C}">
                          <a14:useLocalDpi xmlns:a14="http://schemas.microsoft.com/office/drawing/2010/main" val="0"/>
                        </a:ext>
                      </a:extLst>
                    </a:blip>
                    <a:stretch>
                      <a:fillRect/>
                    </a:stretch>
                  </pic:blipFill>
                  <pic:spPr>
                    <a:xfrm rot="632412">
                      <a:off x="0" y="0"/>
                      <a:ext cx="1113139" cy="483337"/>
                    </a:xfrm>
                    <a:prstGeom prst="rect">
                      <a:avLst/>
                    </a:prstGeom>
                  </pic:spPr>
                </pic:pic>
              </a:graphicData>
            </a:graphic>
            <wp14:sizeRelH relativeFrom="page">
              <wp14:pctWidth>0</wp14:pctWidth>
            </wp14:sizeRelH>
            <wp14:sizeRelV relativeFrom="page">
              <wp14:pctHeight>0</wp14:pctHeight>
            </wp14:sizeRelV>
          </wp:anchor>
        </w:drawing>
      </w:r>
    </w:p>
    <w:p w:rsidR="00EB488F" w:rsidRPr="007F50AF" w:rsidRDefault="00EB488F" w:rsidP="00EB488F">
      <w:pPr>
        <w:tabs>
          <w:tab w:val="left" w:pos="6761"/>
        </w:tabs>
        <w:jc w:val="center"/>
        <w:rPr>
          <w:rFonts w:ascii="Times New Roman" w:hAnsi="Times New Roman" w:cs="Times New Roman"/>
          <w:lang w:val="es-ES"/>
        </w:rPr>
      </w:pPr>
    </w:p>
    <w:p w:rsidR="00EB488F" w:rsidRPr="007F50AF" w:rsidRDefault="00EB488F" w:rsidP="00EB488F">
      <w:pPr>
        <w:tabs>
          <w:tab w:val="left" w:pos="6761"/>
        </w:tabs>
        <w:jc w:val="center"/>
        <w:rPr>
          <w:rFonts w:ascii="Times New Roman" w:hAnsi="Times New Roman" w:cs="Times New Roman"/>
          <w:lang w:val="es-ES"/>
        </w:rPr>
      </w:pPr>
      <w:r w:rsidRPr="007F50AF">
        <w:rPr>
          <w:rFonts w:ascii="Times New Roman" w:hAnsi="Times New Roman" w:cs="Times New Roman"/>
          <w:lang w:val="es-ES"/>
        </w:rPr>
        <w:t>Lcdo. Carlos M. Santini Rodríguez</w:t>
      </w:r>
    </w:p>
    <w:p w:rsidR="00EB488F" w:rsidRPr="007F50AF" w:rsidRDefault="00EB488F" w:rsidP="00EB488F">
      <w:pPr>
        <w:tabs>
          <w:tab w:val="left" w:pos="6761"/>
        </w:tabs>
        <w:jc w:val="center"/>
        <w:rPr>
          <w:rFonts w:ascii="Times New Roman" w:hAnsi="Times New Roman" w:cs="Times New Roman"/>
          <w:lang w:val="es-ES"/>
        </w:rPr>
      </w:pPr>
      <w:r w:rsidRPr="007F50AF">
        <w:rPr>
          <w:rFonts w:ascii="Times New Roman" w:hAnsi="Times New Roman" w:cs="Times New Roman"/>
          <w:lang w:val="es-ES"/>
        </w:rPr>
        <w:t>Oficial Examinador de Vista Informal</w:t>
      </w:r>
    </w:p>
    <w:p w:rsidR="00EB488F" w:rsidRPr="007F50AF" w:rsidRDefault="00EB488F" w:rsidP="00EB488F">
      <w:pPr>
        <w:tabs>
          <w:tab w:val="left" w:pos="6761"/>
        </w:tabs>
        <w:jc w:val="both"/>
        <w:rPr>
          <w:rFonts w:ascii="Times New Roman" w:hAnsi="Times New Roman" w:cs="Times New Roman"/>
          <w:lang w:val="es-ES"/>
        </w:rPr>
      </w:pPr>
    </w:p>
    <w:p w:rsidR="00EB488F" w:rsidRPr="007F50AF" w:rsidRDefault="00EB488F" w:rsidP="00EB488F">
      <w:pPr>
        <w:tabs>
          <w:tab w:val="left" w:pos="6761"/>
        </w:tabs>
        <w:jc w:val="both"/>
        <w:rPr>
          <w:rFonts w:ascii="Times New Roman" w:hAnsi="Times New Roman" w:cs="Times New Roman"/>
          <w:lang w:val="es-ES"/>
        </w:rPr>
      </w:pPr>
    </w:p>
    <w:p w:rsidR="00EB488F" w:rsidRPr="007F50AF" w:rsidRDefault="00EB488F" w:rsidP="005B059C">
      <w:pPr>
        <w:tabs>
          <w:tab w:val="left" w:pos="720"/>
        </w:tabs>
        <w:jc w:val="both"/>
        <w:rPr>
          <w:rFonts w:ascii="Times New Roman" w:hAnsi="Times New Roman" w:cs="Times New Roman"/>
          <w:lang w:val="es-ES"/>
        </w:rPr>
      </w:pPr>
    </w:p>
    <w:p w:rsidR="00EB488F" w:rsidRPr="007F50AF" w:rsidRDefault="00EB488F" w:rsidP="005B059C">
      <w:pPr>
        <w:tabs>
          <w:tab w:val="left" w:pos="720"/>
        </w:tabs>
        <w:jc w:val="both"/>
        <w:rPr>
          <w:rFonts w:ascii="Times New Roman" w:hAnsi="Times New Roman" w:cs="Times New Roman"/>
          <w:lang w:val="es-ES"/>
        </w:rPr>
      </w:pPr>
    </w:p>
    <w:p w:rsidR="00EB488F" w:rsidRPr="007F50AF" w:rsidRDefault="00EB488F" w:rsidP="005B059C">
      <w:pPr>
        <w:tabs>
          <w:tab w:val="left" w:pos="720"/>
        </w:tabs>
        <w:jc w:val="both"/>
        <w:rPr>
          <w:rFonts w:ascii="Times New Roman" w:hAnsi="Times New Roman" w:cs="Times New Roman"/>
          <w:lang w:val="es-ES"/>
        </w:rPr>
      </w:pPr>
    </w:p>
    <w:p w:rsidR="00C26EFE" w:rsidRPr="007F50AF" w:rsidRDefault="00C26EFE">
      <w:pPr>
        <w:rPr>
          <w:rFonts w:ascii="Times New Roman" w:hAnsi="Times New Roman" w:cs="Times New Roman"/>
        </w:rPr>
      </w:pPr>
    </w:p>
    <w:sectPr w:rsidR="00C26EFE" w:rsidRPr="007F50AF" w:rsidSect="00F46BA8">
      <w:footerReference w:type="even" r:id="rId8"/>
      <w:footerReference w:type="default" r:id="rId9"/>
      <w:pgSz w:w="12240" w:h="15840"/>
      <w:pgMar w:top="1440" w:right="1440" w:bottom="1440" w:left="1440" w:header="720" w:footer="720" w:gutter="0"/>
      <w:cols w:space="44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9C1D65" w:rsidRDefault="009C1D65" w:rsidP="00F46BA8">
      <w:r>
        <w:separator/>
      </w:r>
    </w:p>
  </w:endnote>
  <w:endnote w:type="continuationSeparator" w:id="0">
    <w:p w:rsidR="009C1D65" w:rsidRDefault="009C1D65" w:rsidP="00F46B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altName w:val="Times New Roman PSMT"/>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392951822"/>
      <w:docPartObj>
        <w:docPartGallery w:val="Page Numbers (Bottom of Page)"/>
        <w:docPartUnique/>
      </w:docPartObj>
    </w:sdtPr>
    <w:sdtContent>
      <w:p w:rsidR="00F46BA8" w:rsidRDefault="00F46BA8" w:rsidP="00DE1E4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rsidR="00F46BA8" w:rsidRDefault="00F46BA8" w:rsidP="00F46BA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130862904"/>
      <w:docPartObj>
        <w:docPartGallery w:val="Page Numbers (Bottom of Page)"/>
        <w:docPartUnique/>
      </w:docPartObj>
    </w:sdtPr>
    <w:sdtContent>
      <w:p w:rsidR="00F46BA8" w:rsidRDefault="00F46BA8" w:rsidP="00DE1E4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rsidR="00F46BA8" w:rsidRDefault="00F46BA8" w:rsidP="00F46BA8">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9C1D65" w:rsidRDefault="009C1D65" w:rsidP="00F46BA8">
      <w:r>
        <w:separator/>
      </w:r>
    </w:p>
  </w:footnote>
  <w:footnote w:type="continuationSeparator" w:id="0">
    <w:p w:rsidR="009C1D65" w:rsidRDefault="009C1D65" w:rsidP="00F46BA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402"/>
    <w:multiLevelType w:val="multilevel"/>
    <w:tmpl w:val="C4A6C3B0"/>
    <w:lvl w:ilvl="0">
      <w:start w:val="1"/>
      <w:numFmt w:val="decimal"/>
      <w:lvlText w:val="%1."/>
      <w:lvlJc w:val="left"/>
      <w:pPr>
        <w:ind w:left="1530" w:hanging="360"/>
      </w:pPr>
      <w:rPr>
        <w:rFonts w:ascii="Arial" w:hAnsi="Arial" w:hint="default"/>
        <w:b w:val="0"/>
        <w:bCs/>
        <w:i w:val="0"/>
        <w:iCs w:val="0"/>
        <w:w w:val="99"/>
        <w:sz w:val="24"/>
        <w:szCs w:val="24"/>
      </w:rPr>
    </w:lvl>
    <w:lvl w:ilvl="1">
      <w:numFmt w:val="bullet"/>
      <w:lvlText w:val="ï"/>
      <w:lvlJc w:val="left"/>
      <w:pPr>
        <w:ind w:left="2377" w:hanging="370"/>
      </w:pPr>
    </w:lvl>
    <w:lvl w:ilvl="2">
      <w:numFmt w:val="bullet"/>
      <w:lvlText w:val="ï"/>
      <w:lvlJc w:val="left"/>
      <w:pPr>
        <w:ind w:left="3215" w:hanging="370"/>
      </w:pPr>
    </w:lvl>
    <w:lvl w:ilvl="3">
      <w:numFmt w:val="bullet"/>
      <w:lvlText w:val="ï"/>
      <w:lvlJc w:val="left"/>
      <w:pPr>
        <w:ind w:left="4053" w:hanging="370"/>
      </w:pPr>
    </w:lvl>
    <w:lvl w:ilvl="4">
      <w:numFmt w:val="bullet"/>
      <w:lvlText w:val="ï"/>
      <w:lvlJc w:val="left"/>
      <w:pPr>
        <w:ind w:left="4891" w:hanging="370"/>
      </w:pPr>
    </w:lvl>
    <w:lvl w:ilvl="5">
      <w:numFmt w:val="bullet"/>
      <w:lvlText w:val="ï"/>
      <w:lvlJc w:val="left"/>
      <w:pPr>
        <w:ind w:left="5729" w:hanging="370"/>
      </w:pPr>
    </w:lvl>
    <w:lvl w:ilvl="6">
      <w:numFmt w:val="bullet"/>
      <w:lvlText w:val="ï"/>
      <w:lvlJc w:val="left"/>
      <w:pPr>
        <w:ind w:left="6567" w:hanging="370"/>
      </w:pPr>
    </w:lvl>
    <w:lvl w:ilvl="7">
      <w:numFmt w:val="bullet"/>
      <w:lvlText w:val="ï"/>
      <w:lvlJc w:val="left"/>
      <w:pPr>
        <w:ind w:left="7405" w:hanging="370"/>
      </w:pPr>
    </w:lvl>
    <w:lvl w:ilvl="8">
      <w:numFmt w:val="bullet"/>
      <w:lvlText w:val="ï"/>
      <w:lvlJc w:val="left"/>
      <w:pPr>
        <w:ind w:left="8243" w:hanging="370"/>
      </w:pPr>
    </w:lvl>
  </w:abstractNum>
  <w:abstractNum w:abstractNumId="1" w15:restartNumberingAfterBreak="0">
    <w:nsid w:val="01BA69F6"/>
    <w:multiLevelType w:val="hybridMultilevel"/>
    <w:tmpl w:val="99D282D4"/>
    <w:lvl w:ilvl="0" w:tplc="FFFFFFFF">
      <w:start w:val="1"/>
      <w:numFmt w:val="bullet"/>
      <w:lvlText w:val=""/>
      <w:lvlJc w:val="left"/>
      <w:pPr>
        <w:ind w:left="1080" w:hanging="360"/>
      </w:pPr>
      <w:rPr>
        <w:rFonts w:ascii="Symbol" w:hAnsi="Symbol" w:hint="default"/>
      </w:rPr>
    </w:lvl>
    <w:lvl w:ilvl="1" w:tplc="20000001">
      <w:start w:val="1"/>
      <w:numFmt w:val="bullet"/>
      <w:lvlText w:val=""/>
      <w:lvlJc w:val="left"/>
      <w:pPr>
        <w:ind w:left="1800" w:hanging="360"/>
      </w:pPr>
      <w:rPr>
        <w:rFonts w:ascii="Symbol" w:hAnsi="Symbol"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 w15:restartNumberingAfterBreak="0">
    <w:nsid w:val="04916B26"/>
    <w:multiLevelType w:val="hybridMultilevel"/>
    <w:tmpl w:val="45ECE8C4"/>
    <w:lvl w:ilvl="0" w:tplc="295400FC">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09867EC5"/>
    <w:multiLevelType w:val="hybridMultilevel"/>
    <w:tmpl w:val="BB344124"/>
    <w:lvl w:ilvl="0" w:tplc="FFFFFFFF">
      <w:start w:val="1"/>
      <w:numFmt w:val="lowerLetter"/>
      <w:lvlText w:val="%1)"/>
      <w:lvlJc w:val="left"/>
      <w:pPr>
        <w:ind w:left="1068" w:hanging="360"/>
      </w:p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4" w15:restartNumberingAfterBreak="0">
    <w:nsid w:val="0E0338B2"/>
    <w:multiLevelType w:val="hybridMultilevel"/>
    <w:tmpl w:val="854C529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EAD3AF1"/>
    <w:multiLevelType w:val="hybridMultilevel"/>
    <w:tmpl w:val="EE388CDC"/>
    <w:lvl w:ilvl="0" w:tplc="EE04BD76">
      <w:start w:val="4"/>
      <w:numFmt w:val="decimal"/>
      <w:lvlText w:val="%1."/>
      <w:lvlJc w:val="left"/>
      <w:pPr>
        <w:ind w:left="1440" w:hanging="360"/>
      </w:pPr>
      <w:rPr>
        <w:rFonts w:hint="default"/>
      </w:r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6" w15:restartNumberingAfterBreak="0">
    <w:nsid w:val="109F643E"/>
    <w:multiLevelType w:val="hybridMultilevel"/>
    <w:tmpl w:val="A810E25C"/>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start w:val="1"/>
      <w:numFmt w:val="bullet"/>
      <w:lvlText w:val=""/>
      <w:lvlJc w:val="left"/>
      <w:pPr>
        <w:ind w:left="2880" w:hanging="360"/>
      </w:pPr>
      <w:rPr>
        <w:rFonts w:ascii="Symbol" w:hAnsi="Symbol" w:hint="default"/>
      </w:rPr>
    </w:lvl>
    <w:lvl w:ilvl="4" w:tplc="20000003">
      <w:start w:val="1"/>
      <w:numFmt w:val="bullet"/>
      <w:lvlText w:val="o"/>
      <w:lvlJc w:val="left"/>
      <w:pPr>
        <w:ind w:left="3600" w:hanging="360"/>
      </w:pPr>
      <w:rPr>
        <w:rFonts w:ascii="Courier New" w:hAnsi="Courier New" w:cs="Courier New" w:hint="default"/>
      </w:rPr>
    </w:lvl>
    <w:lvl w:ilvl="5" w:tplc="20000005">
      <w:start w:val="1"/>
      <w:numFmt w:val="bullet"/>
      <w:lvlText w:val=""/>
      <w:lvlJc w:val="left"/>
      <w:pPr>
        <w:ind w:left="4320" w:hanging="360"/>
      </w:pPr>
      <w:rPr>
        <w:rFonts w:ascii="Wingdings" w:hAnsi="Wingdings" w:hint="default"/>
      </w:rPr>
    </w:lvl>
    <w:lvl w:ilvl="6" w:tplc="20000001">
      <w:start w:val="1"/>
      <w:numFmt w:val="bullet"/>
      <w:lvlText w:val=""/>
      <w:lvlJc w:val="left"/>
      <w:pPr>
        <w:ind w:left="5040" w:hanging="360"/>
      </w:pPr>
      <w:rPr>
        <w:rFonts w:ascii="Symbol" w:hAnsi="Symbol" w:hint="default"/>
      </w:rPr>
    </w:lvl>
    <w:lvl w:ilvl="7" w:tplc="20000003">
      <w:start w:val="1"/>
      <w:numFmt w:val="bullet"/>
      <w:lvlText w:val="o"/>
      <w:lvlJc w:val="left"/>
      <w:pPr>
        <w:ind w:left="5760" w:hanging="360"/>
      </w:pPr>
      <w:rPr>
        <w:rFonts w:ascii="Courier New" w:hAnsi="Courier New" w:cs="Courier New" w:hint="default"/>
      </w:rPr>
    </w:lvl>
    <w:lvl w:ilvl="8" w:tplc="20000005">
      <w:start w:val="1"/>
      <w:numFmt w:val="bullet"/>
      <w:lvlText w:val=""/>
      <w:lvlJc w:val="left"/>
      <w:pPr>
        <w:ind w:left="6480" w:hanging="360"/>
      </w:pPr>
      <w:rPr>
        <w:rFonts w:ascii="Wingdings" w:hAnsi="Wingdings" w:hint="default"/>
      </w:rPr>
    </w:lvl>
  </w:abstractNum>
  <w:abstractNum w:abstractNumId="7" w15:restartNumberingAfterBreak="0">
    <w:nsid w:val="12E05540"/>
    <w:multiLevelType w:val="hybridMultilevel"/>
    <w:tmpl w:val="3154CD3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307308C"/>
    <w:multiLevelType w:val="hybridMultilevel"/>
    <w:tmpl w:val="578C1D2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136C48A3"/>
    <w:multiLevelType w:val="hybridMultilevel"/>
    <w:tmpl w:val="975064E2"/>
    <w:lvl w:ilvl="0" w:tplc="0409000F">
      <w:start w:val="1"/>
      <w:numFmt w:val="decimal"/>
      <w:lvlText w:val="%1."/>
      <w:lvlJc w:val="left"/>
      <w:pPr>
        <w:ind w:left="785" w:hanging="360"/>
      </w:pPr>
    </w:lvl>
    <w:lvl w:ilvl="1" w:tplc="04090019" w:tentative="1">
      <w:start w:val="1"/>
      <w:numFmt w:val="lowerLetter"/>
      <w:lvlText w:val="%2."/>
      <w:lvlJc w:val="left"/>
      <w:pPr>
        <w:ind w:left="1505" w:hanging="360"/>
      </w:pPr>
    </w:lvl>
    <w:lvl w:ilvl="2" w:tplc="0409001B" w:tentative="1">
      <w:start w:val="1"/>
      <w:numFmt w:val="lowerRoman"/>
      <w:lvlText w:val="%3."/>
      <w:lvlJc w:val="right"/>
      <w:pPr>
        <w:ind w:left="2225" w:hanging="180"/>
      </w:p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abstractNum w:abstractNumId="10" w15:restartNumberingAfterBreak="0">
    <w:nsid w:val="143C03C5"/>
    <w:multiLevelType w:val="hybridMultilevel"/>
    <w:tmpl w:val="89CA893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1526064B"/>
    <w:multiLevelType w:val="hybridMultilevel"/>
    <w:tmpl w:val="53204B36"/>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start w:val="1"/>
      <w:numFmt w:val="bullet"/>
      <w:lvlText w:val=""/>
      <w:lvlJc w:val="left"/>
      <w:pPr>
        <w:ind w:left="2880" w:hanging="360"/>
      </w:pPr>
      <w:rPr>
        <w:rFonts w:ascii="Symbol" w:hAnsi="Symbol" w:hint="default"/>
      </w:rPr>
    </w:lvl>
    <w:lvl w:ilvl="4" w:tplc="20000003">
      <w:start w:val="1"/>
      <w:numFmt w:val="bullet"/>
      <w:lvlText w:val="o"/>
      <w:lvlJc w:val="left"/>
      <w:pPr>
        <w:ind w:left="3600" w:hanging="360"/>
      </w:pPr>
      <w:rPr>
        <w:rFonts w:ascii="Courier New" w:hAnsi="Courier New" w:cs="Courier New" w:hint="default"/>
      </w:rPr>
    </w:lvl>
    <w:lvl w:ilvl="5" w:tplc="20000005">
      <w:start w:val="1"/>
      <w:numFmt w:val="bullet"/>
      <w:lvlText w:val=""/>
      <w:lvlJc w:val="left"/>
      <w:pPr>
        <w:ind w:left="4320" w:hanging="360"/>
      </w:pPr>
      <w:rPr>
        <w:rFonts w:ascii="Wingdings" w:hAnsi="Wingdings" w:hint="default"/>
      </w:rPr>
    </w:lvl>
    <w:lvl w:ilvl="6" w:tplc="20000001">
      <w:start w:val="1"/>
      <w:numFmt w:val="bullet"/>
      <w:lvlText w:val=""/>
      <w:lvlJc w:val="left"/>
      <w:pPr>
        <w:ind w:left="5040" w:hanging="360"/>
      </w:pPr>
      <w:rPr>
        <w:rFonts w:ascii="Symbol" w:hAnsi="Symbol" w:hint="default"/>
      </w:rPr>
    </w:lvl>
    <w:lvl w:ilvl="7" w:tplc="20000003">
      <w:start w:val="1"/>
      <w:numFmt w:val="bullet"/>
      <w:lvlText w:val="o"/>
      <w:lvlJc w:val="left"/>
      <w:pPr>
        <w:ind w:left="5760" w:hanging="360"/>
      </w:pPr>
      <w:rPr>
        <w:rFonts w:ascii="Courier New" w:hAnsi="Courier New" w:cs="Courier New" w:hint="default"/>
      </w:rPr>
    </w:lvl>
    <w:lvl w:ilvl="8" w:tplc="20000005">
      <w:start w:val="1"/>
      <w:numFmt w:val="bullet"/>
      <w:lvlText w:val=""/>
      <w:lvlJc w:val="left"/>
      <w:pPr>
        <w:ind w:left="6480" w:hanging="360"/>
      </w:pPr>
      <w:rPr>
        <w:rFonts w:ascii="Wingdings" w:hAnsi="Wingdings" w:hint="default"/>
      </w:rPr>
    </w:lvl>
  </w:abstractNum>
  <w:abstractNum w:abstractNumId="12" w15:restartNumberingAfterBreak="0">
    <w:nsid w:val="163B014B"/>
    <w:multiLevelType w:val="hybridMultilevel"/>
    <w:tmpl w:val="9510F294"/>
    <w:lvl w:ilvl="0" w:tplc="7242BD5C">
      <w:start w:val="1"/>
      <w:numFmt w:val="decimal"/>
      <w:lvlText w:val="(%1)"/>
      <w:lvlJc w:val="right"/>
      <w:pPr>
        <w:ind w:left="1776" w:hanging="360"/>
      </w:pPr>
      <w:rPr>
        <w:rFonts w:hint="default"/>
      </w:rPr>
    </w:lvl>
    <w:lvl w:ilvl="1" w:tplc="04090019" w:tentative="1">
      <w:start w:val="1"/>
      <w:numFmt w:val="lowerLetter"/>
      <w:lvlText w:val="%2."/>
      <w:lvlJc w:val="left"/>
      <w:pPr>
        <w:ind w:left="2496" w:hanging="360"/>
      </w:pPr>
    </w:lvl>
    <w:lvl w:ilvl="2" w:tplc="0409001B" w:tentative="1">
      <w:start w:val="1"/>
      <w:numFmt w:val="lowerRoman"/>
      <w:lvlText w:val="%3."/>
      <w:lvlJc w:val="right"/>
      <w:pPr>
        <w:ind w:left="3216" w:hanging="180"/>
      </w:pPr>
    </w:lvl>
    <w:lvl w:ilvl="3" w:tplc="0409000F" w:tentative="1">
      <w:start w:val="1"/>
      <w:numFmt w:val="decimal"/>
      <w:lvlText w:val="%4."/>
      <w:lvlJc w:val="left"/>
      <w:pPr>
        <w:ind w:left="3936" w:hanging="360"/>
      </w:pPr>
    </w:lvl>
    <w:lvl w:ilvl="4" w:tplc="04090019" w:tentative="1">
      <w:start w:val="1"/>
      <w:numFmt w:val="lowerLetter"/>
      <w:lvlText w:val="%5."/>
      <w:lvlJc w:val="left"/>
      <w:pPr>
        <w:ind w:left="4656" w:hanging="360"/>
      </w:pPr>
    </w:lvl>
    <w:lvl w:ilvl="5" w:tplc="0409001B" w:tentative="1">
      <w:start w:val="1"/>
      <w:numFmt w:val="lowerRoman"/>
      <w:lvlText w:val="%6."/>
      <w:lvlJc w:val="right"/>
      <w:pPr>
        <w:ind w:left="5376" w:hanging="180"/>
      </w:pPr>
    </w:lvl>
    <w:lvl w:ilvl="6" w:tplc="0409000F" w:tentative="1">
      <w:start w:val="1"/>
      <w:numFmt w:val="decimal"/>
      <w:lvlText w:val="%7."/>
      <w:lvlJc w:val="left"/>
      <w:pPr>
        <w:ind w:left="6096" w:hanging="360"/>
      </w:pPr>
    </w:lvl>
    <w:lvl w:ilvl="7" w:tplc="04090019" w:tentative="1">
      <w:start w:val="1"/>
      <w:numFmt w:val="lowerLetter"/>
      <w:lvlText w:val="%8."/>
      <w:lvlJc w:val="left"/>
      <w:pPr>
        <w:ind w:left="6816" w:hanging="360"/>
      </w:pPr>
    </w:lvl>
    <w:lvl w:ilvl="8" w:tplc="0409001B" w:tentative="1">
      <w:start w:val="1"/>
      <w:numFmt w:val="lowerRoman"/>
      <w:lvlText w:val="%9."/>
      <w:lvlJc w:val="right"/>
      <w:pPr>
        <w:ind w:left="7536" w:hanging="180"/>
      </w:pPr>
    </w:lvl>
  </w:abstractNum>
  <w:abstractNum w:abstractNumId="13" w15:restartNumberingAfterBreak="0">
    <w:nsid w:val="1A1D1280"/>
    <w:multiLevelType w:val="hybridMultilevel"/>
    <w:tmpl w:val="801A09C0"/>
    <w:lvl w:ilvl="0" w:tplc="2000000F">
      <w:start w:val="1"/>
      <w:numFmt w:val="decimal"/>
      <w:lvlText w:val="%1."/>
      <w:lvlJc w:val="left"/>
      <w:pPr>
        <w:ind w:left="0" w:hanging="360"/>
      </w:pPr>
      <w:rPr>
        <w:rFonts w:hint="default"/>
      </w:rPr>
    </w:lvl>
    <w:lvl w:ilvl="1" w:tplc="20000019" w:tentative="1">
      <w:start w:val="1"/>
      <w:numFmt w:val="lowerLetter"/>
      <w:lvlText w:val="%2."/>
      <w:lvlJc w:val="left"/>
      <w:pPr>
        <w:ind w:left="720" w:hanging="360"/>
      </w:pPr>
    </w:lvl>
    <w:lvl w:ilvl="2" w:tplc="2000001B" w:tentative="1">
      <w:start w:val="1"/>
      <w:numFmt w:val="lowerRoman"/>
      <w:lvlText w:val="%3."/>
      <w:lvlJc w:val="right"/>
      <w:pPr>
        <w:ind w:left="1440" w:hanging="180"/>
      </w:pPr>
    </w:lvl>
    <w:lvl w:ilvl="3" w:tplc="2000000F" w:tentative="1">
      <w:start w:val="1"/>
      <w:numFmt w:val="decimal"/>
      <w:lvlText w:val="%4."/>
      <w:lvlJc w:val="left"/>
      <w:pPr>
        <w:ind w:left="2160" w:hanging="360"/>
      </w:pPr>
    </w:lvl>
    <w:lvl w:ilvl="4" w:tplc="20000019" w:tentative="1">
      <w:start w:val="1"/>
      <w:numFmt w:val="lowerLetter"/>
      <w:lvlText w:val="%5."/>
      <w:lvlJc w:val="left"/>
      <w:pPr>
        <w:ind w:left="2880" w:hanging="360"/>
      </w:pPr>
    </w:lvl>
    <w:lvl w:ilvl="5" w:tplc="2000001B" w:tentative="1">
      <w:start w:val="1"/>
      <w:numFmt w:val="lowerRoman"/>
      <w:lvlText w:val="%6."/>
      <w:lvlJc w:val="right"/>
      <w:pPr>
        <w:ind w:left="3600" w:hanging="180"/>
      </w:pPr>
    </w:lvl>
    <w:lvl w:ilvl="6" w:tplc="2000000F" w:tentative="1">
      <w:start w:val="1"/>
      <w:numFmt w:val="decimal"/>
      <w:lvlText w:val="%7."/>
      <w:lvlJc w:val="left"/>
      <w:pPr>
        <w:ind w:left="4320" w:hanging="360"/>
      </w:pPr>
    </w:lvl>
    <w:lvl w:ilvl="7" w:tplc="20000019" w:tentative="1">
      <w:start w:val="1"/>
      <w:numFmt w:val="lowerLetter"/>
      <w:lvlText w:val="%8."/>
      <w:lvlJc w:val="left"/>
      <w:pPr>
        <w:ind w:left="5040" w:hanging="360"/>
      </w:pPr>
    </w:lvl>
    <w:lvl w:ilvl="8" w:tplc="2000001B" w:tentative="1">
      <w:start w:val="1"/>
      <w:numFmt w:val="lowerRoman"/>
      <w:lvlText w:val="%9."/>
      <w:lvlJc w:val="right"/>
      <w:pPr>
        <w:ind w:left="5760" w:hanging="180"/>
      </w:pPr>
    </w:lvl>
  </w:abstractNum>
  <w:abstractNum w:abstractNumId="14" w15:restartNumberingAfterBreak="0">
    <w:nsid w:val="1AC774F5"/>
    <w:multiLevelType w:val="hybridMultilevel"/>
    <w:tmpl w:val="3C26F2DC"/>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 w15:restartNumberingAfterBreak="0">
    <w:nsid w:val="1DEF030F"/>
    <w:multiLevelType w:val="hybridMultilevel"/>
    <w:tmpl w:val="35C07718"/>
    <w:lvl w:ilvl="0" w:tplc="17D00FE6">
      <w:start w:val="1"/>
      <w:numFmt w:val="lowerLetter"/>
      <w:lvlText w:val="(%1)"/>
      <w:lvlJc w:val="left"/>
      <w:pPr>
        <w:ind w:left="1068" w:hanging="360"/>
      </w:pPr>
      <w:rPr>
        <w:rFonts w:hint="default"/>
        <w:b/>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16" w15:restartNumberingAfterBreak="0">
    <w:nsid w:val="1E167AAA"/>
    <w:multiLevelType w:val="hybridMultilevel"/>
    <w:tmpl w:val="A89E226A"/>
    <w:lvl w:ilvl="0" w:tplc="47307C40">
      <w:start w:val="1"/>
      <w:numFmt w:val="lowerLetter"/>
      <w:lvlText w:val="%1."/>
      <w:lvlJc w:val="left"/>
      <w:pPr>
        <w:ind w:left="2160" w:hanging="360"/>
      </w:pPr>
      <w:rPr>
        <w:rFonts w:ascii="Times New Roman" w:hAnsi="Times New Roman" w:cs="Times New Roman" w:hint="default"/>
        <w:b w:val="0"/>
        <w:bCs w:val="0"/>
        <w:i w:val="0"/>
        <w:iCs w:val="0"/>
        <w:spacing w:val="-1"/>
        <w:w w:val="100"/>
        <w:sz w:val="24"/>
        <w:szCs w:val="24"/>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7" w15:restartNumberingAfterBreak="0">
    <w:nsid w:val="259D325B"/>
    <w:multiLevelType w:val="hybridMultilevel"/>
    <w:tmpl w:val="2FB6BEF0"/>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start w:val="1"/>
      <w:numFmt w:val="bullet"/>
      <w:lvlText w:val=""/>
      <w:lvlJc w:val="left"/>
      <w:pPr>
        <w:ind w:left="2880" w:hanging="360"/>
      </w:pPr>
      <w:rPr>
        <w:rFonts w:ascii="Symbol" w:hAnsi="Symbol" w:hint="default"/>
      </w:rPr>
    </w:lvl>
    <w:lvl w:ilvl="4" w:tplc="20000003">
      <w:start w:val="1"/>
      <w:numFmt w:val="bullet"/>
      <w:lvlText w:val="o"/>
      <w:lvlJc w:val="left"/>
      <w:pPr>
        <w:ind w:left="3600" w:hanging="360"/>
      </w:pPr>
      <w:rPr>
        <w:rFonts w:ascii="Courier New" w:hAnsi="Courier New" w:cs="Courier New" w:hint="default"/>
      </w:rPr>
    </w:lvl>
    <w:lvl w:ilvl="5" w:tplc="20000005">
      <w:start w:val="1"/>
      <w:numFmt w:val="bullet"/>
      <w:lvlText w:val=""/>
      <w:lvlJc w:val="left"/>
      <w:pPr>
        <w:ind w:left="4320" w:hanging="360"/>
      </w:pPr>
      <w:rPr>
        <w:rFonts w:ascii="Wingdings" w:hAnsi="Wingdings" w:hint="default"/>
      </w:rPr>
    </w:lvl>
    <w:lvl w:ilvl="6" w:tplc="20000001">
      <w:start w:val="1"/>
      <w:numFmt w:val="bullet"/>
      <w:lvlText w:val=""/>
      <w:lvlJc w:val="left"/>
      <w:pPr>
        <w:ind w:left="5040" w:hanging="360"/>
      </w:pPr>
      <w:rPr>
        <w:rFonts w:ascii="Symbol" w:hAnsi="Symbol" w:hint="default"/>
      </w:rPr>
    </w:lvl>
    <w:lvl w:ilvl="7" w:tplc="20000003">
      <w:start w:val="1"/>
      <w:numFmt w:val="bullet"/>
      <w:lvlText w:val="o"/>
      <w:lvlJc w:val="left"/>
      <w:pPr>
        <w:ind w:left="5760" w:hanging="360"/>
      </w:pPr>
      <w:rPr>
        <w:rFonts w:ascii="Courier New" w:hAnsi="Courier New" w:cs="Courier New" w:hint="default"/>
      </w:rPr>
    </w:lvl>
    <w:lvl w:ilvl="8" w:tplc="20000005">
      <w:start w:val="1"/>
      <w:numFmt w:val="bullet"/>
      <w:lvlText w:val=""/>
      <w:lvlJc w:val="left"/>
      <w:pPr>
        <w:ind w:left="6480" w:hanging="360"/>
      </w:pPr>
      <w:rPr>
        <w:rFonts w:ascii="Wingdings" w:hAnsi="Wingdings" w:hint="default"/>
      </w:rPr>
    </w:lvl>
  </w:abstractNum>
  <w:abstractNum w:abstractNumId="18" w15:restartNumberingAfterBreak="0">
    <w:nsid w:val="28E7726F"/>
    <w:multiLevelType w:val="hybridMultilevel"/>
    <w:tmpl w:val="C940550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2AD3101D"/>
    <w:multiLevelType w:val="hybridMultilevel"/>
    <w:tmpl w:val="62DCFAE2"/>
    <w:lvl w:ilvl="0" w:tplc="4B16DD02">
      <w:start w:val="1"/>
      <w:numFmt w:val="decimal"/>
      <w:lvlText w:val="%1."/>
      <w:lvlJc w:val="left"/>
      <w:pPr>
        <w:ind w:left="1080" w:hanging="360"/>
      </w:pPr>
      <w:rPr>
        <w:rFonts w:ascii="Arial" w:eastAsiaTheme="minorHAnsi" w:hAnsi="Arial" w:cs="Arial"/>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20" w15:restartNumberingAfterBreak="0">
    <w:nsid w:val="2DA558F2"/>
    <w:multiLevelType w:val="hybridMultilevel"/>
    <w:tmpl w:val="16F6479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2EA06DFD"/>
    <w:multiLevelType w:val="hybridMultilevel"/>
    <w:tmpl w:val="D47AE136"/>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2EB45B8F"/>
    <w:multiLevelType w:val="hybridMultilevel"/>
    <w:tmpl w:val="F32228D2"/>
    <w:lvl w:ilvl="0" w:tplc="EC9A7E9E">
      <w:start w:val="1"/>
      <w:numFmt w:val="decimal"/>
      <w:lvlText w:val="%1."/>
      <w:lvlJc w:val="left"/>
      <w:pPr>
        <w:ind w:left="1096" w:hanging="360"/>
      </w:pPr>
      <w:rPr>
        <w:rFonts w:hint="default"/>
      </w:rPr>
    </w:lvl>
    <w:lvl w:ilvl="1" w:tplc="500A0019" w:tentative="1">
      <w:start w:val="1"/>
      <w:numFmt w:val="lowerLetter"/>
      <w:lvlText w:val="%2."/>
      <w:lvlJc w:val="left"/>
      <w:pPr>
        <w:ind w:left="1816" w:hanging="360"/>
      </w:pPr>
    </w:lvl>
    <w:lvl w:ilvl="2" w:tplc="500A001B" w:tentative="1">
      <w:start w:val="1"/>
      <w:numFmt w:val="lowerRoman"/>
      <w:lvlText w:val="%3."/>
      <w:lvlJc w:val="right"/>
      <w:pPr>
        <w:ind w:left="2536" w:hanging="180"/>
      </w:pPr>
    </w:lvl>
    <w:lvl w:ilvl="3" w:tplc="500A000F" w:tentative="1">
      <w:start w:val="1"/>
      <w:numFmt w:val="decimal"/>
      <w:lvlText w:val="%4."/>
      <w:lvlJc w:val="left"/>
      <w:pPr>
        <w:ind w:left="3256" w:hanging="360"/>
      </w:pPr>
    </w:lvl>
    <w:lvl w:ilvl="4" w:tplc="500A0019" w:tentative="1">
      <w:start w:val="1"/>
      <w:numFmt w:val="lowerLetter"/>
      <w:lvlText w:val="%5."/>
      <w:lvlJc w:val="left"/>
      <w:pPr>
        <w:ind w:left="3976" w:hanging="360"/>
      </w:pPr>
    </w:lvl>
    <w:lvl w:ilvl="5" w:tplc="500A001B" w:tentative="1">
      <w:start w:val="1"/>
      <w:numFmt w:val="lowerRoman"/>
      <w:lvlText w:val="%6."/>
      <w:lvlJc w:val="right"/>
      <w:pPr>
        <w:ind w:left="4696" w:hanging="180"/>
      </w:pPr>
    </w:lvl>
    <w:lvl w:ilvl="6" w:tplc="500A000F" w:tentative="1">
      <w:start w:val="1"/>
      <w:numFmt w:val="decimal"/>
      <w:lvlText w:val="%7."/>
      <w:lvlJc w:val="left"/>
      <w:pPr>
        <w:ind w:left="5416" w:hanging="360"/>
      </w:pPr>
    </w:lvl>
    <w:lvl w:ilvl="7" w:tplc="500A0019" w:tentative="1">
      <w:start w:val="1"/>
      <w:numFmt w:val="lowerLetter"/>
      <w:lvlText w:val="%8."/>
      <w:lvlJc w:val="left"/>
      <w:pPr>
        <w:ind w:left="6136" w:hanging="360"/>
      </w:pPr>
    </w:lvl>
    <w:lvl w:ilvl="8" w:tplc="500A001B" w:tentative="1">
      <w:start w:val="1"/>
      <w:numFmt w:val="lowerRoman"/>
      <w:lvlText w:val="%9."/>
      <w:lvlJc w:val="right"/>
      <w:pPr>
        <w:ind w:left="6856" w:hanging="180"/>
      </w:pPr>
    </w:lvl>
  </w:abstractNum>
  <w:abstractNum w:abstractNumId="23" w15:restartNumberingAfterBreak="0">
    <w:nsid w:val="2FDA6A53"/>
    <w:multiLevelType w:val="hybridMultilevel"/>
    <w:tmpl w:val="564C3D36"/>
    <w:lvl w:ilvl="0" w:tplc="F8AC8810">
      <w:start w:val="1"/>
      <w:numFmt w:val="lowerLetter"/>
      <w:lvlText w:val="%1."/>
      <w:lvlJc w:val="left"/>
      <w:pPr>
        <w:ind w:left="1068" w:hanging="360"/>
      </w:pPr>
      <w:rPr>
        <w:rFonts w:hint="default"/>
      </w:rPr>
    </w:lvl>
    <w:lvl w:ilvl="1" w:tplc="20000019">
      <w:start w:val="1"/>
      <w:numFmt w:val="lowerLetter"/>
      <w:lvlText w:val="%2."/>
      <w:lvlJc w:val="left"/>
      <w:pPr>
        <w:ind w:left="1788" w:hanging="360"/>
      </w:pPr>
    </w:lvl>
    <w:lvl w:ilvl="2" w:tplc="2000001B" w:tentative="1">
      <w:start w:val="1"/>
      <w:numFmt w:val="lowerRoman"/>
      <w:lvlText w:val="%3."/>
      <w:lvlJc w:val="right"/>
      <w:pPr>
        <w:ind w:left="2508" w:hanging="180"/>
      </w:pPr>
    </w:lvl>
    <w:lvl w:ilvl="3" w:tplc="2000000F" w:tentative="1">
      <w:start w:val="1"/>
      <w:numFmt w:val="decimal"/>
      <w:lvlText w:val="%4."/>
      <w:lvlJc w:val="left"/>
      <w:pPr>
        <w:ind w:left="3228" w:hanging="360"/>
      </w:pPr>
    </w:lvl>
    <w:lvl w:ilvl="4" w:tplc="20000019" w:tentative="1">
      <w:start w:val="1"/>
      <w:numFmt w:val="lowerLetter"/>
      <w:lvlText w:val="%5."/>
      <w:lvlJc w:val="left"/>
      <w:pPr>
        <w:ind w:left="3948" w:hanging="360"/>
      </w:pPr>
    </w:lvl>
    <w:lvl w:ilvl="5" w:tplc="2000001B" w:tentative="1">
      <w:start w:val="1"/>
      <w:numFmt w:val="lowerRoman"/>
      <w:lvlText w:val="%6."/>
      <w:lvlJc w:val="right"/>
      <w:pPr>
        <w:ind w:left="4668" w:hanging="180"/>
      </w:pPr>
    </w:lvl>
    <w:lvl w:ilvl="6" w:tplc="2000000F" w:tentative="1">
      <w:start w:val="1"/>
      <w:numFmt w:val="decimal"/>
      <w:lvlText w:val="%7."/>
      <w:lvlJc w:val="left"/>
      <w:pPr>
        <w:ind w:left="5388" w:hanging="360"/>
      </w:pPr>
    </w:lvl>
    <w:lvl w:ilvl="7" w:tplc="20000019" w:tentative="1">
      <w:start w:val="1"/>
      <w:numFmt w:val="lowerLetter"/>
      <w:lvlText w:val="%8."/>
      <w:lvlJc w:val="left"/>
      <w:pPr>
        <w:ind w:left="6108" w:hanging="360"/>
      </w:pPr>
    </w:lvl>
    <w:lvl w:ilvl="8" w:tplc="2000001B" w:tentative="1">
      <w:start w:val="1"/>
      <w:numFmt w:val="lowerRoman"/>
      <w:lvlText w:val="%9."/>
      <w:lvlJc w:val="right"/>
      <w:pPr>
        <w:ind w:left="6828" w:hanging="180"/>
      </w:pPr>
    </w:lvl>
  </w:abstractNum>
  <w:abstractNum w:abstractNumId="24" w15:restartNumberingAfterBreak="0">
    <w:nsid w:val="2FFC1290"/>
    <w:multiLevelType w:val="hybridMultilevel"/>
    <w:tmpl w:val="CC322758"/>
    <w:lvl w:ilvl="0" w:tplc="320EAE30">
      <w:start w:val="1"/>
      <w:numFmt w:val="decimal"/>
      <w:lvlText w:val="%1."/>
      <w:lvlJc w:val="left"/>
      <w:pPr>
        <w:ind w:left="720" w:hanging="360"/>
      </w:pPr>
      <w:rPr>
        <w:rFonts w:ascii="Arial" w:hAnsi="Arial" w:cs="Arial" w:hint="default"/>
        <w:snapToGrid/>
        <w:spacing w:val="-4"/>
        <w:sz w:val="24"/>
        <w:szCs w:val="23"/>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363F5A85"/>
    <w:multiLevelType w:val="hybridMultilevel"/>
    <w:tmpl w:val="E6B2EE9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3AC96C21"/>
    <w:multiLevelType w:val="hybridMultilevel"/>
    <w:tmpl w:val="81644F16"/>
    <w:lvl w:ilvl="0" w:tplc="873ED07A">
      <w:start w:val="9"/>
      <w:numFmt w:val="lowerLetter"/>
      <w:lvlText w:val="%1."/>
      <w:lvlJc w:val="left"/>
      <w:pPr>
        <w:ind w:left="1068" w:hanging="360"/>
      </w:pPr>
      <w:rPr>
        <w:rFonts w:hint="default"/>
      </w:rPr>
    </w:lvl>
    <w:lvl w:ilvl="1" w:tplc="20000019" w:tentative="1">
      <w:start w:val="1"/>
      <w:numFmt w:val="lowerLetter"/>
      <w:lvlText w:val="%2."/>
      <w:lvlJc w:val="left"/>
      <w:pPr>
        <w:ind w:left="1788" w:hanging="360"/>
      </w:pPr>
    </w:lvl>
    <w:lvl w:ilvl="2" w:tplc="2000001B" w:tentative="1">
      <w:start w:val="1"/>
      <w:numFmt w:val="lowerRoman"/>
      <w:lvlText w:val="%3."/>
      <w:lvlJc w:val="right"/>
      <w:pPr>
        <w:ind w:left="2508" w:hanging="180"/>
      </w:pPr>
    </w:lvl>
    <w:lvl w:ilvl="3" w:tplc="2000000F" w:tentative="1">
      <w:start w:val="1"/>
      <w:numFmt w:val="decimal"/>
      <w:lvlText w:val="%4."/>
      <w:lvlJc w:val="left"/>
      <w:pPr>
        <w:ind w:left="3228" w:hanging="360"/>
      </w:pPr>
    </w:lvl>
    <w:lvl w:ilvl="4" w:tplc="20000019" w:tentative="1">
      <w:start w:val="1"/>
      <w:numFmt w:val="lowerLetter"/>
      <w:lvlText w:val="%5."/>
      <w:lvlJc w:val="left"/>
      <w:pPr>
        <w:ind w:left="3948" w:hanging="360"/>
      </w:pPr>
    </w:lvl>
    <w:lvl w:ilvl="5" w:tplc="2000001B" w:tentative="1">
      <w:start w:val="1"/>
      <w:numFmt w:val="lowerRoman"/>
      <w:lvlText w:val="%6."/>
      <w:lvlJc w:val="right"/>
      <w:pPr>
        <w:ind w:left="4668" w:hanging="180"/>
      </w:pPr>
    </w:lvl>
    <w:lvl w:ilvl="6" w:tplc="2000000F" w:tentative="1">
      <w:start w:val="1"/>
      <w:numFmt w:val="decimal"/>
      <w:lvlText w:val="%7."/>
      <w:lvlJc w:val="left"/>
      <w:pPr>
        <w:ind w:left="5388" w:hanging="360"/>
      </w:pPr>
    </w:lvl>
    <w:lvl w:ilvl="7" w:tplc="20000019" w:tentative="1">
      <w:start w:val="1"/>
      <w:numFmt w:val="lowerLetter"/>
      <w:lvlText w:val="%8."/>
      <w:lvlJc w:val="left"/>
      <w:pPr>
        <w:ind w:left="6108" w:hanging="360"/>
      </w:pPr>
    </w:lvl>
    <w:lvl w:ilvl="8" w:tplc="2000001B" w:tentative="1">
      <w:start w:val="1"/>
      <w:numFmt w:val="lowerRoman"/>
      <w:lvlText w:val="%9."/>
      <w:lvlJc w:val="right"/>
      <w:pPr>
        <w:ind w:left="6828" w:hanging="180"/>
      </w:pPr>
    </w:lvl>
  </w:abstractNum>
  <w:abstractNum w:abstractNumId="27" w15:restartNumberingAfterBreak="0">
    <w:nsid w:val="45C726DB"/>
    <w:multiLevelType w:val="hybridMultilevel"/>
    <w:tmpl w:val="8BB2B74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8" w15:restartNumberingAfterBreak="0">
    <w:nsid w:val="46A03422"/>
    <w:multiLevelType w:val="hybridMultilevel"/>
    <w:tmpl w:val="78D4F7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C8A7CAC"/>
    <w:multiLevelType w:val="hybridMultilevel"/>
    <w:tmpl w:val="E64EBA5C"/>
    <w:lvl w:ilvl="0" w:tplc="FFFFFFFF">
      <w:start w:val="1"/>
      <w:numFmt w:val="lowerLetter"/>
      <w:lvlText w:val="%1."/>
      <w:lvlJc w:val="left"/>
      <w:pPr>
        <w:ind w:left="1068" w:hanging="360"/>
      </w:pPr>
      <w:rPr>
        <w:rFonts w:ascii="Arial" w:hAnsi="Arial" w:cs="Arial" w:hint="default"/>
        <w:b w:val="0"/>
        <w:bCs w:val="0"/>
        <w:i w:val="0"/>
        <w:iCs w:val="0"/>
        <w:color w:val="0F0F0F"/>
        <w:spacing w:val="-1"/>
        <w:w w:val="91"/>
        <w:sz w:val="24"/>
        <w:szCs w:val="22"/>
      </w:rPr>
    </w:lvl>
    <w:lvl w:ilvl="1" w:tplc="FFFFFFFF" w:tentative="1">
      <w:start w:val="1"/>
      <w:numFmt w:val="lowerLetter"/>
      <w:lvlText w:val="%2."/>
      <w:lvlJc w:val="left"/>
      <w:pPr>
        <w:ind w:left="2145" w:hanging="360"/>
      </w:pPr>
    </w:lvl>
    <w:lvl w:ilvl="2" w:tplc="FFFFFFFF" w:tentative="1">
      <w:start w:val="1"/>
      <w:numFmt w:val="lowerRoman"/>
      <w:lvlText w:val="%3."/>
      <w:lvlJc w:val="right"/>
      <w:pPr>
        <w:ind w:left="2865" w:hanging="180"/>
      </w:pPr>
    </w:lvl>
    <w:lvl w:ilvl="3" w:tplc="FFFFFFFF" w:tentative="1">
      <w:start w:val="1"/>
      <w:numFmt w:val="decimal"/>
      <w:lvlText w:val="%4."/>
      <w:lvlJc w:val="left"/>
      <w:pPr>
        <w:ind w:left="3585" w:hanging="360"/>
      </w:pPr>
    </w:lvl>
    <w:lvl w:ilvl="4" w:tplc="FFFFFFFF" w:tentative="1">
      <w:start w:val="1"/>
      <w:numFmt w:val="lowerLetter"/>
      <w:lvlText w:val="%5."/>
      <w:lvlJc w:val="left"/>
      <w:pPr>
        <w:ind w:left="4305" w:hanging="360"/>
      </w:pPr>
    </w:lvl>
    <w:lvl w:ilvl="5" w:tplc="FFFFFFFF" w:tentative="1">
      <w:start w:val="1"/>
      <w:numFmt w:val="lowerRoman"/>
      <w:lvlText w:val="%6."/>
      <w:lvlJc w:val="right"/>
      <w:pPr>
        <w:ind w:left="5025" w:hanging="180"/>
      </w:pPr>
    </w:lvl>
    <w:lvl w:ilvl="6" w:tplc="FFFFFFFF" w:tentative="1">
      <w:start w:val="1"/>
      <w:numFmt w:val="decimal"/>
      <w:lvlText w:val="%7."/>
      <w:lvlJc w:val="left"/>
      <w:pPr>
        <w:ind w:left="5745" w:hanging="360"/>
      </w:pPr>
    </w:lvl>
    <w:lvl w:ilvl="7" w:tplc="FFFFFFFF" w:tentative="1">
      <w:start w:val="1"/>
      <w:numFmt w:val="lowerLetter"/>
      <w:lvlText w:val="%8."/>
      <w:lvlJc w:val="left"/>
      <w:pPr>
        <w:ind w:left="6465" w:hanging="360"/>
      </w:pPr>
    </w:lvl>
    <w:lvl w:ilvl="8" w:tplc="FFFFFFFF" w:tentative="1">
      <w:start w:val="1"/>
      <w:numFmt w:val="lowerRoman"/>
      <w:lvlText w:val="%9."/>
      <w:lvlJc w:val="right"/>
      <w:pPr>
        <w:ind w:left="7185" w:hanging="180"/>
      </w:pPr>
    </w:lvl>
  </w:abstractNum>
  <w:abstractNum w:abstractNumId="30" w15:restartNumberingAfterBreak="0">
    <w:nsid w:val="54A15CA4"/>
    <w:multiLevelType w:val="hybridMultilevel"/>
    <w:tmpl w:val="B726B92A"/>
    <w:lvl w:ilvl="0" w:tplc="06DEB880">
      <w:start w:val="1"/>
      <w:numFmt w:val="upperRoman"/>
      <w:lvlText w:val="%1."/>
      <w:lvlJc w:val="left"/>
      <w:pPr>
        <w:ind w:left="2880" w:hanging="72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1" w15:restartNumberingAfterBreak="0">
    <w:nsid w:val="5FF2231D"/>
    <w:multiLevelType w:val="hybridMultilevel"/>
    <w:tmpl w:val="86CCB72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601B466C"/>
    <w:multiLevelType w:val="hybridMultilevel"/>
    <w:tmpl w:val="D714CE32"/>
    <w:lvl w:ilvl="0" w:tplc="3DB837E0">
      <w:start w:val="1"/>
      <w:numFmt w:val="decimal"/>
      <w:lvlText w:val="(%1)"/>
      <w:lvlJc w:val="left"/>
      <w:pPr>
        <w:ind w:left="1065" w:hanging="360"/>
      </w:pPr>
    </w:lvl>
    <w:lvl w:ilvl="1" w:tplc="20000019">
      <w:start w:val="1"/>
      <w:numFmt w:val="lowerLetter"/>
      <w:lvlText w:val="%2."/>
      <w:lvlJc w:val="left"/>
      <w:pPr>
        <w:ind w:left="1785" w:hanging="360"/>
      </w:pPr>
    </w:lvl>
    <w:lvl w:ilvl="2" w:tplc="2000001B">
      <w:start w:val="1"/>
      <w:numFmt w:val="lowerRoman"/>
      <w:lvlText w:val="%3."/>
      <w:lvlJc w:val="right"/>
      <w:pPr>
        <w:ind w:left="2505" w:hanging="180"/>
      </w:pPr>
    </w:lvl>
    <w:lvl w:ilvl="3" w:tplc="2000000F">
      <w:start w:val="1"/>
      <w:numFmt w:val="decimal"/>
      <w:lvlText w:val="%4."/>
      <w:lvlJc w:val="left"/>
      <w:pPr>
        <w:ind w:left="3225" w:hanging="360"/>
      </w:pPr>
    </w:lvl>
    <w:lvl w:ilvl="4" w:tplc="20000019">
      <w:start w:val="1"/>
      <w:numFmt w:val="lowerLetter"/>
      <w:lvlText w:val="%5."/>
      <w:lvlJc w:val="left"/>
      <w:pPr>
        <w:ind w:left="3945" w:hanging="360"/>
      </w:pPr>
    </w:lvl>
    <w:lvl w:ilvl="5" w:tplc="2000001B">
      <w:start w:val="1"/>
      <w:numFmt w:val="lowerRoman"/>
      <w:lvlText w:val="%6."/>
      <w:lvlJc w:val="right"/>
      <w:pPr>
        <w:ind w:left="4665" w:hanging="180"/>
      </w:pPr>
    </w:lvl>
    <w:lvl w:ilvl="6" w:tplc="2000000F">
      <w:start w:val="1"/>
      <w:numFmt w:val="decimal"/>
      <w:lvlText w:val="%7."/>
      <w:lvlJc w:val="left"/>
      <w:pPr>
        <w:ind w:left="5385" w:hanging="360"/>
      </w:pPr>
    </w:lvl>
    <w:lvl w:ilvl="7" w:tplc="20000019">
      <w:start w:val="1"/>
      <w:numFmt w:val="lowerLetter"/>
      <w:lvlText w:val="%8."/>
      <w:lvlJc w:val="left"/>
      <w:pPr>
        <w:ind w:left="6105" w:hanging="360"/>
      </w:pPr>
    </w:lvl>
    <w:lvl w:ilvl="8" w:tplc="2000001B">
      <w:start w:val="1"/>
      <w:numFmt w:val="lowerRoman"/>
      <w:lvlText w:val="%9."/>
      <w:lvlJc w:val="right"/>
      <w:pPr>
        <w:ind w:left="6825" w:hanging="180"/>
      </w:pPr>
    </w:lvl>
  </w:abstractNum>
  <w:abstractNum w:abstractNumId="33" w15:restartNumberingAfterBreak="0">
    <w:nsid w:val="63EE7696"/>
    <w:multiLevelType w:val="hybridMultilevel"/>
    <w:tmpl w:val="E64EBA5C"/>
    <w:lvl w:ilvl="0" w:tplc="D0AA98D4">
      <w:start w:val="1"/>
      <w:numFmt w:val="lowerLetter"/>
      <w:lvlText w:val="%1."/>
      <w:lvlJc w:val="left"/>
      <w:pPr>
        <w:ind w:left="1068" w:hanging="360"/>
      </w:pPr>
      <w:rPr>
        <w:rFonts w:ascii="Arial" w:hAnsi="Arial" w:cs="Arial" w:hint="default"/>
        <w:b w:val="0"/>
        <w:bCs w:val="0"/>
        <w:i w:val="0"/>
        <w:iCs w:val="0"/>
        <w:color w:val="0F0F0F"/>
        <w:spacing w:val="-1"/>
        <w:w w:val="91"/>
        <w:sz w:val="24"/>
        <w:szCs w:val="22"/>
      </w:rPr>
    </w:lvl>
    <w:lvl w:ilvl="1" w:tplc="04090019" w:tentative="1">
      <w:start w:val="1"/>
      <w:numFmt w:val="lowerLetter"/>
      <w:lvlText w:val="%2."/>
      <w:lvlJc w:val="left"/>
      <w:pPr>
        <w:ind w:left="2145" w:hanging="360"/>
      </w:pPr>
    </w:lvl>
    <w:lvl w:ilvl="2" w:tplc="0409001B" w:tentative="1">
      <w:start w:val="1"/>
      <w:numFmt w:val="lowerRoman"/>
      <w:lvlText w:val="%3."/>
      <w:lvlJc w:val="right"/>
      <w:pPr>
        <w:ind w:left="2865" w:hanging="180"/>
      </w:pPr>
    </w:lvl>
    <w:lvl w:ilvl="3" w:tplc="0409000F" w:tentative="1">
      <w:start w:val="1"/>
      <w:numFmt w:val="decimal"/>
      <w:lvlText w:val="%4."/>
      <w:lvlJc w:val="left"/>
      <w:pPr>
        <w:ind w:left="3585" w:hanging="360"/>
      </w:pPr>
    </w:lvl>
    <w:lvl w:ilvl="4" w:tplc="04090019" w:tentative="1">
      <w:start w:val="1"/>
      <w:numFmt w:val="lowerLetter"/>
      <w:lvlText w:val="%5."/>
      <w:lvlJc w:val="left"/>
      <w:pPr>
        <w:ind w:left="4305" w:hanging="360"/>
      </w:pPr>
    </w:lvl>
    <w:lvl w:ilvl="5" w:tplc="0409001B" w:tentative="1">
      <w:start w:val="1"/>
      <w:numFmt w:val="lowerRoman"/>
      <w:lvlText w:val="%6."/>
      <w:lvlJc w:val="right"/>
      <w:pPr>
        <w:ind w:left="5025" w:hanging="180"/>
      </w:pPr>
    </w:lvl>
    <w:lvl w:ilvl="6" w:tplc="0409000F" w:tentative="1">
      <w:start w:val="1"/>
      <w:numFmt w:val="decimal"/>
      <w:lvlText w:val="%7."/>
      <w:lvlJc w:val="left"/>
      <w:pPr>
        <w:ind w:left="5745" w:hanging="360"/>
      </w:pPr>
    </w:lvl>
    <w:lvl w:ilvl="7" w:tplc="04090019" w:tentative="1">
      <w:start w:val="1"/>
      <w:numFmt w:val="lowerLetter"/>
      <w:lvlText w:val="%8."/>
      <w:lvlJc w:val="left"/>
      <w:pPr>
        <w:ind w:left="6465" w:hanging="360"/>
      </w:pPr>
    </w:lvl>
    <w:lvl w:ilvl="8" w:tplc="0409001B" w:tentative="1">
      <w:start w:val="1"/>
      <w:numFmt w:val="lowerRoman"/>
      <w:lvlText w:val="%9."/>
      <w:lvlJc w:val="right"/>
      <w:pPr>
        <w:ind w:left="7185" w:hanging="180"/>
      </w:pPr>
    </w:lvl>
  </w:abstractNum>
  <w:abstractNum w:abstractNumId="34" w15:restartNumberingAfterBreak="0">
    <w:nsid w:val="68D57AF6"/>
    <w:multiLevelType w:val="hybridMultilevel"/>
    <w:tmpl w:val="54B624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A8658FF"/>
    <w:multiLevelType w:val="hybridMultilevel"/>
    <w:tmpl w:val="630AE5F0"/>
    <w:lvl w:ilvl="0" w:tplc="695EBB98">
      <w:start w:val="1"/>
      <w:numFmt w:val="decimal"/>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36" w15:restartNumberingAfterBreak="0">
    <w:nsid w:val="7328266A"/>
    <w:multiLevelType w:val="hybridMultilevel"/>
    <w:tmpl w:val="BB344124"/>
    <w:lvl w:ilvl="0" w:tplc="20000017">
      <w:start w:val="1"/>
      <w:numFmt w:val="lowerLetter"/>
      <w:lvlText w:val="%1)"/>
      <w:lvlJc w:val="left"/>
      <w:pPr>
        <w:ind w:left="1068" w:hanging="360"/>
      </w:pPr>
    </w:lvl>
    <w:lvl w:ilvl="1" w:tplc="20000019" w:tentative="1">
      <w:start w:val="1"/>
      <w:numFmt w:val="lowerLetter"/>
      <w:lvlText w:val="%2."/>
      <w:lvlJc w:val="left"/>
      <w:pPr>
        <w:ind w:left="1788" w:hanging="360"/>
      </w:pPr>
    </w:lvl>
    <w:lvl w:ilvl="2" w:tplc="2000001B" w:tentative="1">
      <w:start w:val="1"/>
      <w:numFmt w:val="lowerRoman"/>
      <w:lvlText w:val="%3."/>
      <w:lvlJc w:val="right"/>
      <w:pPr>
        <w:ind w:left="2508" w:hanging="180"/>
      </w:pPr>
    </w:lvl>
    <w:lvl w:ilvl="3" w:tplc="2000000F" w:tentative="1">
      <w:start w:val="1"/>
      <w:numFmt w:val="decimal"/>
      <w:lvlText w:val="%4."/>
      <w:lvlJc w:val="left"/>
      <w:pPr>
        <w:ind w:left="3228" w:hanging="360"/>
      </w:pPr>
    </w:lvl>
    <w:lvl w:ilvl="4" w:tplc="20000019" w:tentative="1">
      <w:start w:val="1"/>
      <w:numFmt w:val="lowerLetter"/>
      <w:lvlText w:val="%5."/>
      <w:lvlJc w:val="left"/>
      <w:pPr>
        <w:ind w:left="3948" w:hanging="360"/>
      </w:pPr>
    </w:lvl>
    <w:lvl w:ilvl="5" w:tplc="2000001B" w:tentative="1">
      <w:start w:val="1"/>
      <w:numFmt w:val="lowerRoman"/>
      <w:lvlText w:val="%6."/>
      <w:lvlJc w:val="right"/>
      <w:pPr>
        <w:ind w:left="4668" w:hanging="180"/>
      </w:pPr>
    </w:lvl>
    <w:lvl w:ilvl="6" w:tplc="2000000F" w:tentative="1">
      <w:start w:val="1"/>
      <w:numFmt w:val="decimal"/>
      <w:lvlText w:val="%7."/>
      <w:lvlJc w:val="left"/>
      <w:pPr>
        <w:ind w:left="5388" w:hanging="360"/>
      </w:pPr>
    </w:lvl>
    <w:lvl w:ilvl="7" w:tplc="20000019" w:tentative="1">
      <w:start w:val="1"/>
      <w:numFmt w:val="lowerLetter"/>
      <w:lvlText w:val="%8."/>
      <w:lvlJc w:val="left"/>
      <w:pPr>
        <w:ind w:left="6108" w:hanging="360"/>
      </w:pPr>
    </w:lvl>
    <w:lvl w:ilvl="8" w:tplc="2000001B" w:tentative="1">
      <w:start w:val="1"/>
      <w:numFmt w:val="lowerRoman"/>
      <w:lvlText w:val="%9."/>
      <w:lvlJc w:val="right"/>
      <w:pPr>
        <w:ind w:left="6828" w:hanging="180"/>
      </w:pPr>
    </w:lvl>
  </w:abstractNum>
  <w:abstractNum w:abstractNumId="37" w15:restartNumberingAfterBreak="0">
    <w:nsid w:val="7D9C1930"/>
    <w:multiLevelType w:val="hybridMultilevel"/>
    <w:tmpl w:val="EB76D298"/>
    <w:lvl w:ilvl="0" w:tplc="0E309BB2">
      <w:start w:val="1"/>
      <w:numFmt w:val="lowerLetter"/>
      <w:lvlText w:val="%1."/>
      <w:lvlJc w:val="left"/>
      <w:pPr>
        <w:ind w:left="720" w:hanging="360"/>
      </w:pPr>
      <w:rPr>
        <w:rFonts w:ascii="Times New Roman" w:hAnsi="Times New Roman" w:cs="Arial" w:hint="default"/>
        <w:b w:val="0"/>
        <w:bCs w:val="0"/>
        <w:i w:val="0"/>
        <w:iCs w:val="0"/>
        <w:color w:val="0F0F0F"/>
        <w:spacing w:val="0"/>
        <w:w w:val="100"/>
        <w:position w:val="0"/>
        <w:sz w:val="24"/>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50927650">
    <w:abstractNumId w:val="6"/>
  </w:num>
  <w:num w:numId="2" w16cid:durableId="951132969">
    <w:abstractNumId w:val="17"/>
  </w:num>
  <w:num w:numId="3" w16cid:durableId="536624130">
    <w:abstractNumId w:val="11"/>
  </w:num>
  <w:num w:numId="4" w16cid:durableId="639313001">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027368088">
    <w:abstractNumId w:val="2"/>
  </w:num>
  <w:num w:numId="6" w16cid:durableId="1118716602">
    <w:abstractNumId w:val="9"/>
  </w:num>
  <w:num w:numId="7" w16cid:durableId="413284744">
    <w:abstractNumId w:val="28"/>
  </w:num>
  <w:num w:numId="8" w16cid:durableId="532619430">
    <w:abstractNumId w:val="16"/>
  </w:num>
  <w:num w:numId="9" w16cid:durableId="1914393128">
    <w:abstractNumId w:val="27"/>
  </w:num>
  <w:num w:numId="10" w16cid:durableId="789981881">
    <w:abstractNumId w:val="15"/>
  </w:num>
  <w:num w:numId="11" w16cid:durableId="741298929">
    <w:abstractNumId w:val="23"/>
  </w:num>
  <w:num w:numId="12" w16cid:durableId="706372104">
    <w:abstractNumId w:val="26"/>
  </w:num>
  <w:num w:numId="13" w16cid:durableId="436026508">
    <w:abstractNumId w:val="19"/>
  </w:num>
  <w:num w:numId="14" w16cid:durableId="2050453589">
    <w:abstractNumId w:val="35"/>
  </w:num>
  <w:num w:numId="15" w16cid:durableId="922683184">
    <w:abstractNumId w:val="5"/>
  </w:num>
  <w:num w:numId="16" w16cid:durableId="2032411786">
    <w:abstractNumId w:val="24"/>
  </w:num>
  <w:num w:numId="17" w16cid:durableId="150602493">
    <w:abstractNumId w:val="7"/>
  </w:num>
  <w:num w:numId="18" w16cid:durableId="1422529954">
    <w:abstractNumId w:val="36"/>
  </w:num>
  <w:num w:numId="19" w16cid:durableId="555505157">
    <w:abstractNumId w:val="8"/>
  </w:num>
  <w:num w:numId="20" w16cid:durableId="1437363595">
    <w:abstractNumId w:val="0"/>
  </w:num>
  <w:num w:numId="21" w16cid:durableId="921911975">
    <w:abstractNumId w:val="12"/>
  </w:num>
  <w:num w:numId="22" w16cid:durableId="1480338594">
    <w:abstractNumId w:val="13"/>
  </w:num>
  <w:num w:numId="23" w16cid:durableId="148526733">
    <w:abstractNumId w:val="14"/>
  </w:num>
  <w:num w:numId="24" w16cid:durableId="535168155">
    <w:abstractNumId w:val="4"/>
  </w:num>
  <w:num w:numId="25" w16cid:durableId="1849370598">
    <w:abstractNumId w:val="20"/>
  </w:num>
  <w:num w:numId="26" w16cid:durableId="1734966689">
    <w:abstractNumId w:val="1"/>
  </w:num>
  <w:num w:numId="27" w16cid:durableId="1795100444">
    <w:abstractNumId w:val="21"/>
  </w:num>
  <w:num w:numId="28" w16cid:durableId="1342733585">
    <w:abstractNumId w:val="25"/>
  </w:num>
  <w:num w:numId="29" w16cid:durableId="1147479077">
    <w:abstractNumId w:val="10"/>
  </w:num>
  <w:num w:numId="30" w16cid:durableId="1417633243">
    <w:abstractNumId w:val="31"/>
  </w:num>
  <w:num w:numId="31" w16cid:durableId="1753622619">
    <w:abstractNumId w:val="18"/>
  </w:num>
  <w:num w:numId="32" w16cid:durableId="665747383">
    <w:abstractNumId w:val="3"/>
  </w:num>
  <w:num w:numId="33" w16cid:durableId="1833566511">
    <w:abstractNumId w:val="33"/>
  </w:num>
  <w:num w:numId="34" w16cid:durableId="467432681">
    <w:abstractNumId w:val="29"/>
  </w:num>
  <w:num w:numId="35" w16cid:durableId="1675298944">
    <w:abstractNumId w:val="22"/>
  </w:num>
  <w:num w:numId="36" w16cid:durableId="1883050474">
    <w:abstractNumId w:val="34"/>
  </w:num>
  <w:num w:numId="37" w16cid:durableId="884606048">
    <w:abstractNumId w:val="30"/>
  </w:num>
  <w:num w:numId="38" w16cid:durableId="539587271">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2"/>
  <w:mirrorMargins/>
  <w:proofState w:spelling="clean" w:grammar="clean"/>
  <w:defaultTabStop w:val="720"/>
  <w:evenAndOddHeaders/>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5892"/>
    <w:rsid w:val="00001178"/>
    <w:rsid w:val="000022F6"/>
    <w:rsid w:val="00003F91"/>
    <w:rsid w:val="00004BA5"/>
    <w:rsid w:val="00005B48"/>
    <w:rsid w:val="00005BE0"/>
    <w:rsid w:val="00006360"/>
    <w:rsid w:val="00017643"/>
    <w:rsid w:val="00022249"/>
    <w:rsid w:val="000348B4"/>
    <w:rsid w:val="00053386"/>
    <w:rsid w:val="00073AD9"/>
    <w:rsid w:val="0007588A"/>
    <w:rsid w:val="00080310"/>
    <w:rsid w:val="00083B29"/>
    <w:rsid w:val="00084416"/>
    <w:rsid w:val="000874F7"/>
    <w:rsid w:val="0009087F"/>
    <w:rsid w:val="00095001"/>
    <w:rsid w:val="000A010B"/>
    <w:rsid w:val="000A35D8"/>
    <w:rsid w:val="000C2540"/>
    <w:rsid w:val="000C5754"/>
    <w:rsid w:val="000C7D0B"/>
    <w:rsid w:val="000E48C6"/>
    <w:rsid w:val="000F21F0"/>
    <w:rsid w:val="000F4ACE"/>
    <w:rsid w:val="000F79EC"/>
    <w:rsid w:val="0010042F"/>
    <w:rsid w:val="00100D33"/>
    <w:rsid w:val="001034F2"/>
    <w:rsid w:val="001253CC"/>
    <w:rsid w:val="00127322"/>
    <w:rsid w:val="0013350B"/>
    <w:rsid w:val="001354AB"/>
    <w:rsid w:val="00137B11"/>
    <w:rsid w:val="00147082"/>
    <w:rsid w:val="00154449"/>
    <w:rsid w:val="001607BC"/>
    <w:rsid w:val="00160CA6"/>
    <w:rsid w:val="00164A56"/>
    <w:rsid w:val="00165571"/>
    <w:rsid w:val="00184B17"/>
    <w:rsid w:val="001875BD"/>
    <w:rsid w:val="00194347"/>
    <w:rsid w:val="001A15DF"/>
    <w:rsid w:val="001B508E"/>
    <w:rsid w:val="001B5ACC"/>
    <w:rsid w:val="001B6EF8"/>
    <w:rsid w:val="001B7187"/>
    <w:rsid w:val="001B7551"/>
    <w:rsid w:val="001B79D9"/>
    <w:rsid w:val="001C5FA7"/>
    <w:rsid w:val="001D263F"/>
    <w:rsid w:val="001D2BCD"/>
    <w:rsid w:val="001D7060"/>
    <w:rsid w:val="001E6077"/>
    <w:rsid w:val="001F5114"/>
    <w:rsid w:val="001F538F"/>
    <w:rsid w:val="0021073C"/>
    <w:rsid w:val="002252C3"/>
    <w:rsid w:val="00227CD1"/>
    <w:rsid w:val="00233785"/>
    <w:rsid w:val="0023388B"/>
    <w:rsid w:val="002377AA"/>
    <w:rsid w:val="00241C79"/>
    <w:rsid w:val="00247053"/>
    <w:rsid w:val="00247790"/>
    <w:rsid w:val="00252CEC"/>
    <w:rsid w:val="00253EC9"/>
    <w:rsid w:val="00256E41"/>
    <w:rsid w:val="00261105"/>
    <w:rsid w:val="00262F53"/>
    <w:rsid w:val="002702B6"/>
    <w:rsid w:val="002757B8"/>
    <w:rsid w:val="00285BC2"/>
    <w:rsid w:val="0028728D"/>
    <w:rsid w:val="0029080A"/>
    <w:rsid w:val="002A0D92"/>
    <w:rsid w:val="002C370B"/>
    <w:rsid w:val="002C56B5"/>
    <w:rsid w:val="002C691A"/>
    <w:rsid w:val="002D0EC9"/>
    <w:rsid w:val="002E3A8F"/>
    <w:rsid w:val="002E5B4A"/>
    <w:rsid w:val="002E6B5E"/>
    <w:rsid w:val="00306D7E"/>
    <w:rsid w:val="00312061"/>
    <w:rsid w:val="00314C40"/>
    <w:rsid w:val="0034680E"/>
    <w:rsid w:val="0034685A"/>
    <w:rsid w:val="0035159D"/>
    <w:rsid w:val="0035203F"/>
    <w:rsid w:val="00354469"/>
    <w:rsid w:val="003561DE"/>
    <w:rsid w:val="00366AFB"/>
    <w:rsid w:val="00381C50"/>
    <w:rsid w:val="00391D65"/>
    <w:rsid w:val="00394894"/>
    <w:rsid w:val="003C1ED9"/>
    <w:rsid w:val="003C7EB0"/>
    <w:rsid w:val="003D0D45"/>
    <w:rsid w:val="003D2166"/>
    <w:rsid w:val="00401DB8"/>
    <w:rsid w:val="0040223E"/>
    <w:rsid w:val="00402CAB"/>
    <w:rsid w:val="0040466E"/>
    <w:rsid w:val="00410C9B"/>
    <w:rsid w:val="0041315A"/>
    <w:rsid w:val="00417544"/>
    <w:rsid w:val="004248D3"/>
    <w:rsid w:val="0044189B"/>
    <w:rsid w:val="00456985"/>
    <w:rsid w:val="00462DA0"/>
    <w:rsid w:val="00466B82"/>
    <w:rsid w:val="00467C16"/>
    <w:rsid w:val="00491198"/>
    <w:rsid w:val="004A2028"/>
    <w:rsid w:val="004A2AA3"/>
    <w:rsid w:val="004A45ED"/>
    <w:rsid w:val="004A4B09"/>
    <w:rsid w:val="004B4929"/>
    <w:rsid w:val="004B5907"/>
    <w:rsid w:val="004B6EDA"/>
    <w:rsid w:val="004B73A9"/>
    <w:rsid w:val="004C00E6"/>
    <w:rsid w:val="004C6AE0"/>
    <w:rsid w:val="004D2EF0"/>
    <w:rsid w:val="00501C50"/>
    <w:rsid w:val="005069F6"/>
    <w:rsid w:val="00511CA9"/>
    <w:rsid w:val="005144BD"/>
    <w:rsid w:val="0052087E"/>
    <w:rsid w:val="005215CC"/>
    <w:rsid w:val="00543462"/>
    <w:rsid w:val="00570C41"/>
    <w:rsid w:val="00573F7C"/>
    <w:rsid w:val="00574005"/>
    <w:rsid w:val="005777AC"/>
    <w:rsid w:val="005819D9"/>
    <w:rsid w:val="00594EA1"/>
    <w:rsid w:val="00596EFA"/>
    <w:rsid w:val="005A0DC7"/>
    <w:rsid w:val="005A3A85"/>
    <w:rsid w:val="005B059C"/>
    <w:rsid w:val="005B24A1"/>
    <w:rsid w:val="005B3F1E"/>
    <w:rsid w:val="005C5102"/>
    <w:rsid w:val="005C5D85"/>
    <w:rsid w:val="005E1027"/>
    <w:rsid w:val="005E17E1"/>
    <w:rsid w:val="005E7DB2"/>
    <w:rsid w:val="005F3DEC"/>
    <w:rsid w:val="00606ED3"/>
    <w:rsid w:val="00612103"/>
    <w:rsid w:val="0061212C"/>
    <w:rsid w:val="00613A82"/>
    <w:rsid w:val="00636CFD"/>
    <w:rsid w:val="00636F1C"/>
    <w:rsid w:val="00642077"/>
    <w:rsid w:val="00643FD1"/>
    <w:rsid w:val="00661E7A"/>
    <w:rsid w:val="00666493"/>
    <w:rsid w:val="00672259"/>
    <w:rsid w:val="00672503"/>
    <w:rsid w:val="00673301"/>
    <w:rsid w:val="0068221B"/>
    <w:rsid w:val="00682716"/>
    <w:rsid w:val="006849A1"/>
    <w:rsid w:val="006A10AD"/>
    <w:rsid w:val="006A175C"/>
    <w:rsid w:val="006A54E7"/>
    <w:rsid w:val="006B26B8"/>
    <w:rsid w:val="006B2DCA"/>
    <w:rsid w:val="006B790C"/>
    <w:rsid w:val="006C4E6D"/>
    <w:rsid w:val="006D5211"/>
    <w:rsid w:val="006D6F95"/>
    <w:rsid w:val="006D7486"/>
    <w:rsid w:val="006E212C"/>
    <w:rsid w:val="006F2447"/>
    <w:rsid w:val="00702B93"/>
    <w:rsid w:val="00703C54"/>
    <w:rsid w:val="0070635B"/>
    <w:rsid w:val="00710400"/>
    <w:rsid w:val="007121FB"/>
    <w:rsid w:val="007155E2"/>
    <w:rsid w:val="0072171A"/>
    <w:rsid w:val="007235A4"/>
    <w:rsid w:val="00731DA5"/>
    <w:rsid w:val="0073262E"/>
    <w:rsid w:val="00736562"/>
    <w:rsid w:val="007557BB"/>
    <w:rsid w:val="007741D2"/>
    <w:rsid w:val="00781AC8"/>
    <w:rsid w:val="007A68FE"/>
    <w:rsid w:val="007A7CAF"/>
    <w:rsid w:val="007C0387"/>
    <w:rsid w:val="007C3D52"/>
    <w:rsid w:val="007D35CB"/>
    <w:rsid w:val="007D7680"/>
    <w:rsid w:val="007E4FF8"/>
    <w:rsid w:val="007F50AF"/>
    <w:rsid w:val="00803CAF"/>
    <w:rsid w:val="00822AE0"/>
    <w:rsid w:val="008236E7"/>
    <w:rsid w:val="00823D57"/>
    <w:rsid w:val="0084031D"/>
    <w:rsid w:val="00840608"/>
    <w:rsid w:val="00847D6E"/>
    <w:rsid w:val="00861872"/>
    <w:rsid w:val="00862EE0"/>
    <w:rsid w:val="008662FA"/>
    <w:rsid w:val="00874F5E"/>
    <w:rsid w:val="00877967"/>
    <w:rsid w:val="008808C2"/>
    <w:rsid w:val="00882CF5"/>
    <w:rsid w:val="00887149"/>
    <w:rsid w:val="00890071"/>
    <w:rsid w:val="008B55DC"/>
    <w:rsid w:val="008B67E7"/>
    <w:rsid w:val="008C1A7E"/>
    <w:rsid w:val="008C5F02"/>
    <w:rsid w:val="008D4AEA"/>
    <w:rsid w:val="008D5A95"/>
    <w:rsid w:val="008E5C1A"/>
    <w:rsid w:val="008E5C5A"/>
    <w:rsid w:val="008F280E"/>
    <w:rsid w:val="008F5E12"/>
    <w:rsid w:val="008F6EA1"/>
    <w:rsid w:val="00902EEB"/>
    <w:rsid w:val="00911BA0"/>
    <w:rsid w:val="009120C1"/>
    <w:rsid w:val="00912FD6"/>
    <w:rsid w:val="00914FE7"/>
    <w:rsid w:val="0092428F"/>
    <w:rsid w:val="00926D15"/>
    <w:rsid w:val="00934E89"/>
    <w:rsid w:val="00942266"/>
    <w:rsid w:val="0095365E"/>
    <w:rsid w:val="0096220D"/>
    <w:rsid w:val="0096714E"/>
    <w:rsid w:val="0097080E"/>
    <w:rsid w:val="0097284E"/>
    <w:rsid w:val="0097488E"/>
    <w:rsid w:val="00974E03"/>
    <w:rsid w:val="00975903"/>
    <w:rsid w:val="00977B38"/>
    <w:rsid w:val="00981CC3"/>
    <w:rsid w:val="00982EFD"/>
    <w:rsid w:val="00984D43"/>
    <w:rsid w:val="009A7135"/>
    <w:rsid w:val="009A7410"/>
    <w:rsid w:val="009B0E16"/>
    <w:rsid w:val="009B5F30"/>
    <w:rsid w:val="009C1D65"/>
    <w:rsid w:val="009D3999"/>
    <w:rsid w:val="009D4E87"/>
    <w:rsid w:val="009D6F06"/>
    <w:rsid w:val="009D6F32"/>
    <w:rsid w:val="009D7EB7"/>
    <w:rsid w:val="009E3F5C"/>
    <w:rsid w:val="009F67AD"/>
    <w:rsid w:val="00A037FD"/>
    <w:rsid w:val="00A15448"/>
    <w:rsid w:val="00A15892"/>
    <w:rsid w:val="00A35C6A"/>
    <w:rsid w:val="00A37322"/>
    <w:rsid w:val="00A40AFA"/>
    <w:rsid w:val="00A42548"/>
    <w:rsid w:val="00A46545"/>
    <w:rsid w:val="00A53565"/>
    <w:rsid w:val="00A56F7F"/>
    <w:rsid w:val="00A65046"/>
    <w:rsid w:val="00A65D58"/>
    <w:rsid w:val="00A676BB"/>
    <w:rsid w:val="00A70383"/>
    <w:rsid w:val="00A72431"/>
    <w:rsid w:val="00A74204"/>
    <w:rsid w:val="00A75C77"/>
    <w:rsid w:val="00A8273A"/>
    <w:rsid w:val="00A85DF4"/>
    <w:rsid w:val="00A875D0"/>
    <w:rsid w:val="00A90D58"/>
    <w:rsid w:val="00A91E8D"/>
    <w:rsid w:val="00A9226B"/>
    <w:rsid w:val="00A958DC"/>
    <w:rsid w:val="00AA7299"/>
    <w:rsid w:val="00AA7663"/>
    <w:rsid w:val="00AB2A9A"/>
    <w:rsid w:val="00AB3209"/>
    <w:rsid w:val="00AB6005"/>
    <w:rsid w:val="00AC5E22"/>
    <w:rsid w:val="00AE240D"/>
    <w:rsid w:val="00AE72E1"/>
    <w:rsid w:val="00AF1C15"/>
    <w:rsid w:val="00AF1D13"/>
    <w:rsid w:val="00AF56A1"/>
    <w:rsid w:val="00B057A5"/>
    <w:rsid w:val="00B06808"/>
    <w:rsid w:val="00B12B6A"/>
    <w:rsid w:val="00B248F3"/>
    <w:rsid w:val="00B30B46"/>
    <w:rsid w:val="00B3184F"/>
    <w:rsid w:val="00B46D05"/>
    <w:rsid w:val="00B54B73"/>
    <w:rsid w:val="00B57C52"/>
    <w:rsid w:val="00B60E26"/>
    <w:rsid w:val="00B853D7"/>
    <w:rsid w:val="00B95210"/>
    <w:rsid w:val="00B953B5"/>
    <w:rsid w:val="00B979AA"/>
    <w:rsid w:val="00BA4162"/>
    <w:rsid w:val="00BA5CE6"/>
    <w:rsid w:val="00BA6EFA"/>
    <w:rsid w:val="00BC2EA1"/>
    <w:rsid w:val="00BC6DF6"/>
    <w:rsid w:val="00BD0B8B"/>
    <w:rsid w:val="00BD40DF"/>
    <w:rsid w:val="00BD4B19"/>
    <w:rsid w:val="00BD6162"/>
    <w:rsid w:val="00BE4A71"/>
    <w:rsid w:val="00BF6CD6"/>
    <w:rsid w:val="00C0767A"/>
    <w:rsid w:val="00C21267"/>
    <w:rsid w:val="00C2535A"/>
    <w:rsid w:val="00C26EFE"/>
    <w:rsid w:val="00C346CE"/>
    <w:rsid w:val="00C44EB2"/>
    <w:rsid w:val="00C50037"/>
    <w:rsid w:val="00C547AE"/>
    <w:rsid w:val="00C55D65"/>
    <w:rsid w:val="00C57D9C"/>
    <w:rsid w:val="00C655A1"/>
    <w:rsid w:val="00C6567A"/>
    <w:rsid w:val="00C82A4D"/>
    <w:rsid w:val="00C86A41"/>
    <w:rsid w:val="00C86EAA"/>
    <w:rsid w:val="00CA444D"/>
    <w:rsid w:val="00CA63C8"/>
    <w:rsid w:val="00CB1AED"/>
    <w:rsid w:val="00CB4F9F"/>
    <w:rsid w:val="00CB60A4"/>
    <w:rsid w:val="00CC012A"/>
    <w:rsid w:val="00CC04D8"/>
    <w:rsid w:val="00CD597C"/>
    <w:rsid w:val="00CE0F14"/>
    <w:rsid w:val="00D057D5"/>
    <w:rsid w:val="00D063A1"/>
    <w:rsid w:val="00D132D0"/>
    <w:rsid w:val="00D1330D"/>
    <w:rsid w:val="00D143CC"/>
    <w:rsid w:val="00D16C3D"/>
    <w:rsid w:val="00D20215"/>
    <w:rsid w:val="00D244E3"/>
    <w:rsid w:val="00D31E91"/>
    <w:rsid w:val="00D36BCB"/>
    <w:rsid w:val="00D41F0E"/>
    <w:rsid w:val="00D433AB"/>
    <w:rsid w:val="00D54357"/>
    <w:rsid w:val="00D65B2D"/>
    <w:rsid w:val="00D666EF"/>
    <w:rsid w:val="00D80719"/>
    <w:rsid w:val="00D9014A"/>
    <w:rsid w:val="00D91328"/>
    <w:rsid w:val="00D94ABE"/>
    <w:rsid w:val="00D970A4"/>
    <w:rsid w:val="00DA000D"/>
    <w:rsid w:val="00DA5D3A"/>
    <w:rsid w:val="00DB1784"/>
    <w:rsid w:val="00DD6175"/>
    <w:rsid w:val="00DD7379"/>
    <w:rsid w:val="00DD7409"/>
    <w:rsid w:val="00DE78E1"/>
    <w:rsid w:val="00E031E6"/>
    <w:rsid w:val="00E20CDF"/>
    <w:rsid w:val="00E301F4"/>
    <w:rsid w:val="00E31A71"/>
    <w:rsid w:val="00E322CE"/>
    <w:rsid w:val="00E32523"/>
    <w:rsid w:val="00E50731"/>
    <w:rsid w:val="00E54471"/>
    <w:rsid w:val="00E554F4"/>
    <w:rsid w:val="00E56805"/>
    <w:rsid w:val="00E616D2"/>
    <w:rsid w:val="00E74D29"/>
    <w:rsid w:val="00E76D46"/>
    <w:rsid w:val="00E96A6D"/>
    <w:rsid w:val="00EA4D68"/>
    <w:rsid w:val="00EB488F"/>
    <w:rsid w:val="00ED074D"/>
    <w:rsid w:val="00ED2759"/>
    <w:rsid w:val="00EE7420"/>
    <w:rsid w:val="00EF4914"/>
    <w:rsid w:val="00EF5ABB"/>
    <w:rsid w:val="00EF706C"/>
    <w:rsid w:val="00F0333A"/>
    <w:rsid w:val="00F06973"/>
    <w:rsid w:val="00F113AE"/>
    <w:rsid w:val="00F141D8"/>
    <w:rsid w:val="00F164D4"/>
    <w:rsid w:val="00F21091"/>
    <w:rsid w:val="00F2154E"/>
    <w:rsid w:val="00F36F33"/>
    <w:rsid w:val="00F43233"/>
    <w:rsid w:val="00F45236"/>
    <w:rsid w:val="00F45C9E"/>
    <w:rsid w:val="00F46BA8"/>
    <w:rsid w:val="00F52E0B"/>
    <w:rsid w:val="00FA0930"/>
    <w:rsid w:val="00FB4F13"/>
    <w:rsid w:val="00FB605F"/>
    <w:rsid w:val="00FC14DE"/>
    <w:rsid w:val="00FC486C"/>
    <w:rsid w:val="00FC7763"/>
    <w:rsid w:val="00FD1A60"/>
    <w:rsid w:val="00FE00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CD78068"/>
  <w15:chartTrackingRefBased/>
  <w15:docId w15:val="{34D70BA9-E308-7748-8FD0-DD2EC4CC69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5892"/>
    <w:rPr>
      <w:rFonts w:eastAsiaTheme="minorEastAsia"/>
      <w:lang w:val="es-ES_tradnl"/>
    </w:rPr>
  </w:style>
  <w:style w:type="paragraph" w:styleId="Heading1">
    <w:name w:val="heading 1"/>
    <w:basedOn w:val="Normal"/>
    <w:next w:val="Normal"/>
    <w:link w:val="Heading1Char"/>
    <w:autoRedefine/>
    <w:uiPriority w:val="9"/>
    <w:qFormat/>
    <w:rsid w:val="0044189B"/>
    <w:pPr>
      <w:widowControl w:val="0"/>
      <w:autoSpaceDE w:val="0"/>
      <w:autoSpaceDN w:val="0"/>
      <w:spacing w:line="909" w:lineRule="exact"/>
      <w:outlineLvl w:val="0"/>
    </w:pPr>
    <w:rPr>
      <w:rFonts w:ascii="Times New Roman" w:eastAsia="Times New Roman" w:hAnsi="Times New Roman" w:cs="Times New Roman"/>
      <w:b/>
      <w:color w:val="000000" w:themeColor="text1"/>
      <w:szCs w:val="8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189B"/>
    <w:rPr>
      <w:rFonts w:ascii="Times New Roman" w:eastAsia="Times New Roman" w:hAnsi="Times New Roman" w:cs="Times New Roman"/>
      <w:b/>
      <w:color w:val="000000" w:themeColor="text1"/>
      <w:szCs w:val="82"/>
    </w:rPr>
  </w:style>
  <w:style w:type="paragraph" w:styleId="ListParagraph">
    <w:name w:val="List Paragraph"/>
    <w:basedOn w:val="Normal"/>
    <w:uiPriority w:val="1"/>
    <w:qFormat/>
    <w:rsid w:val="005F3DEC"/>
    <w:pPr>
      <w:spacing w:after="160"/>
      <w:ind w:left="720"/>
      <w:contextualSpacing/>
      <w:jc w:val="both"/>
    </w:pPr>
    <w:rPr>
      <w:rFonts w:eastAsiaTheme="minorHAnsi"/>
      <w:sz w:val="22"/>
      <w:szCs w:val="22"/>
      <w:lang w:val="es-PR"/>
    </w:rPr>
  </w:style>
  <w:style w:type="table" w:styleId="TableGrid">
    <w:name w:val="Table Grid"/>
    <w:basedOn w:val="TableNormal"/>
    <w:uiPriority w:val="39"/>
    <w:rsid w:val="00D91328"/>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391D65"/>
    <w:pPr>
      <w:spacing w:before="100" w:beforeAutospacing="1" w:after="100" w:afterAutospacing="1"/>
    </w:pPr>
    <w:rPr>
      <w:rFonts w:ascii="Times New Roman" w:eastAsia="Times New Roman" w:hAnsi="Times New Roman" w:cs="Times New Roman"/>
      <w:lang w:val="es-PR" w:eastAsia="es-PR"/>
    </w:rPr>
  </w:style>
  <w:style w:type="paragraph" w:styleId="Footer">
    <w:name w:val="footer"/>
    <w:basedOn w:val="Normal"/>
    <w:link w:val="FooterChar"/>
    <w:uiPriority w:val="99"/>
    <w:unhideWhenUsed/>
    <w:rsid w:val="00F46BA8"/>
    <w:pPr>
      <w:tabs>
        <w:tab w:val="center" w:pos="4680"/>
        <w:tab w:val="right" w:pos="9360"/>
      </w:tabs>
    </w:pPr>
  </w:style>
  <w:style w:type="character" w:customStyle="1" w:styleId="FooterChar">
    <w:name w:val="Footer Char"/>
    <w:basedOn w:val="DefaultParagraphFont"/>
    <w:link w:val="Footer"/>
    <w:uiPriority w:val="99"/>
    <w:rsid w:val="00F46BA8"/>
    <w:rPr>
      <w:rFonts w:eastAsiaTheme="minorEastAsia"/>
      <w:lang w:val="es-ES_tradnl"/>
    </w:rPr>
  </w:style>
  <w:style w:type="character" w:styleId="PageNumber">
    <w:name w:val="page number"/>
    <w:basedOn w:val="DefaultParagraphFont"/>
    <w:uiPriority w:val="99"/>
    <w:semiHidden/>
    <w:unhideWhenUsed/>
    <w:rsid w:val="00F46BA8"/>
  </w:style>
  <w:style w:type="paragraph" w:styleId="NoSpacing">
    <w:name w:val="No Spacing"/>
    <w:uiPriority w:val="1"/>
    <w:qFormat/>
    <w:rsid w:val="00EB488F"/>
    <w:rPr>
      <w:sz w:val="22"/>
      <w:szCs w:val="22"/>
    </w:rPr>
  </w:style>
  <w:style w:type="paragraph" w:styleId="BodyText">
    <w:name w:val="Body Text"/>
    <w:basedOn w:val="Normal"/>
    <w:link w:val="BodyTextChar"/>
    <w:uiPriority w:val="1"/>
    <w:qFormat/>
    <w:rsid w:val="00EB488F"/>
    <w:pPr>
      <w:autoSpaceDE w:val="0"/>
      <w:autoSpaceDN w:val="0"/>
      <w:adjustRightInd w:val="0"/>
      <w:ind w:left="39"/>
    </w:pPr>
    <w:rPr>
      <w:rFonts w:ascii="Times New Roman" w:eastAsiaTheme="minorHAnsi" w:hAnsi="Times New Roman" w:cs="Times New Roman"/>
      <w:lang w:val="en-US"/>
    </w:rPr>
  </w:style>
  <w:style w:type="character" w:customStyle="1" w:styleId="BodyTextChar">
    <w:name w:val="Body Text Char"/>
    <w:basedOn w:val="DefaultParagraphFont"/>
    <w:link w:val="BodyText"/>
    <w:uiPriority w:val="1"/>
    <w:rsid w:val="00EB488F"/>
    <w:rPr>
      <w:rFonts w:ascii="Times New Roman" w:hAnsi="Times New Roman" w:cs="Times New Roman"/>
    </w:rPr>
  </w:style>
  <w:style w:type="character" w:customStyle="1" w:styleId="normaltextrun">
    <w:name w:val="normaltextrun"/>
    <w:basedOn w:val="DefaultParagraphFont"/>
    <w:rsid w:val="00467C16"/>
  </w:style>
  <w:style w:type="character" w:styleId="Strong">
    <w:name w:val="Strong"/>
    <w:basedOn w:val="DefaultParagraphFont"/>
    <w:uiPriority w:val="22"/>
    <w:qFormat/>
    <w:rsid w:val="006E212C"/>
    <w:rPr>
      <w:b/>
      <w:bCs/>
    </w:rPr>
  </w:style>
  <w:style w:type="character" w:styleId="Emphasis">
    <w:name w:val="Emphasis"/>
    <w:basedOn w:val="DefaultParagraphFont"/>
    <w:uiPriority w:val="20"/>
    <w:qFormat/>
    <w:rsid w:val="006E212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828216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gi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2393</Words>
  <Characters>15031</Characters>
  <Application>Microsoft Office Word</Application>
  <DocSecurity>0</DocSecurity>
  <Lines>250</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cp:revision>
  <cp:lastPrinted>2024-01-22T20:22:00Z</cp:lastPrinted>
  <dcterms:created xsi:type="dcterms:W3CDTF">2026-09-02T04:41:00Z</dcterms:created>
  <dcterms:modified xsi:type="dcterms:W3CDTF">2026-09-02T04:41:00Z</dcterms:modified>
  <cp:category/>
</cp:coreProperties>
</file>