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第一章 合作范围</w:t>
      </w:r>
    </w:p>
    <w:p>
      <w:r>
        <w:t xml:space="preserve">甲乙双方就软件评测服务达成如下合作。本章约定服务范围与交付物。</w:t>
      </w:r>
    </w:p>
    <w:p>
      <w:pPr>
        <w:rPr>
          <w:b/>
        </w:rPr>
      </w:pPr>
      <w:r>
        <w:rPr>
          <w:b/>
        </w:rPr>
        <w:t xml:space="preserve">第二章 费用与结算</w:t>
      </w:r>
    </w:p>
    <w:p>
      <w:r>
        <w:t xml:space="preserve">服务费总额为人民币伍万元整,分两期支付。</w:t>
      </w:r>
    </w:p>
    <w:p>
      <w:pPr>
        <w:rPr>
          <w:b/>
        </w:rPr>
      </w:pPr>
      <w:r>
        <w:rPr>
          <w:b/>
        </w:rPr>
        <w:t xml:space="preserve">第三章 保密条款</w:t>
      </w:r>
    </w:p>
    <w:p>
      <w:r>
        <w:t xml:space="preserve">双方对评测数据及结果负有保密义务,未经许可不得对外披露。</w:t>
      </w:r>
    </w:p>
    <w:p>
      <w:pPr>
        <w:rPr>
          <w:b/>
        </w:rPr>
      </w:pPr>
      <w:r>
        <w:rPr>
          <w:b/>
        </w:rPr>
        <w:t xml:space="preserve">第四章 违约责任</w:t>
      </w:r>
    </w:p>
    <w:p>
      <w:r>
        <w:t xml:space="preserve">任何一方违约,应赔偿由此给对方造成的实际损失。</w:t>
      </w:r>
    </w:p>
    <w:sectPr/>
  </w:body>
</w:document>
</file>