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LP STUDIO</w:t>
      </w:r>
    </w:p>
    <w:p>
      <w:pPr>
        <w:spacing w:after="60"/>
        <w:jc w:val="center"/>
      </w:pPr>
      <w:r>
        <w:rPr>
          <w:rFonts w:ascii="Arial" w:cs="Arial" w:eastAsia="Arial" w:hAnsi="Arial"/>
          <w:color w:val="C0392B"/>
          <w:sz w:val="32"/>
          <w:szCs w:val="32"/>
        </w:rPr>
        <w:t xml:space="preserve">Production Readiness Audit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April 3, 2026 | Prepared for Charlotte Carey</w:t>
      </w:r>
    </w:p>
    <w:p>
      <w:pPr>
        <w:pBdr>
          <w:bottom w:val="single" w:color="2C3E50" w:sz="6" w:space="1"/>
        </w:pBdr>
        <w:spacing w:after="3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full-stack audit was performed across the API server, frontend application, database schema, and deployment configuration. The audit identified 51 findings across three areas: security vulnerabilities, code quality issues, and deployment readiness gaps.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are 10 critical issues, 13 high-severity issues, 14 medium-severity items, and 14 low-severity items. The critical and high items should be resolved before going to production.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/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API Server Findings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Critical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API-1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Weak Token Generation (Math.random)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routes/sales/hotlinks.ts, accounts.ts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Tokens for personalized links are generated with Math.random() which is cryptographically insecure. Only 8 characters from 62 options gives ~48 bits of entropy.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Unauthorized access to personalized links and contact data via brute force.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API-2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Auth on Token Resolution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routes/sales/hotlinks.ts (GET /resolve/:token)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Public endpoint returns sensitive contact and company info based solely on weak 8-char token with no rate limiting.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Contact names, companies, and account IDs harvested by enumerating tokens.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API-3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 Details Leaked to Clients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routes/lp/pages.ts and others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Database error messages returned directly to clients via cause?.message exposing internal system details.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Information disclosure enabling targeted attacks.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High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API-4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Default Tenant ID Fallback (tenantId ?? 1)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routes/sales/contacts.ts, accounts.ts, campaigns.ts, signals.ts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When authUser?.tenantId is undefined, code defaults to tenant 1. Unauthenticated requests silently get access to tenant 1 data.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Cross-tenant data exposure; unauthenticated access to production data.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API-5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SQL Injection via sql.raw()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routes/lp/heatmap.ts, performance.ts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User-provided query parameter days is passed through sql.raw() without validation or parameterization.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SQL injection allowing data exfiltration or manipulation.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API-6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Rate Limiting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routes/sales/hotlinks.ts, contacts.ts, import.ts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No rate limiting on token resolution, bulk contact import/deletion, or hotlink enumeration.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Brute force attacks, DoS via bulk operations, token enumeration.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API-7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 Password Timing Attack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routes/auth.ts, admin.ts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Direct string comparison of admin password without constant-time comparison.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Timing attack to recover admin password; full admin access if compromised.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Medium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API-8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CORS Allows Broad Dev Domains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app.ts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Non-production CORS whitelist includes regex patterns matching any *.replit.dev and *.repl.co subdomain.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Compromised Replit subdomain could access the API with credentials.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API-9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Input Validation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routes/lp/heatmap.ts, performance.ts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Query parameter days parsed as Number() with no bounds checking.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Resource-expensive queries; potential injection vector.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API-10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Unhandled Promise Rejections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routes/sales/hotlinks.ts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Async SFDC operations use fire-and-forget patterns without proper error handling.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Process crash risk; silent data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API-11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CSP Disabled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app.ts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Content Security Policy disabled in Helmet config due to frontend inline scripts.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No browser-level XSS protection.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Frontend Findings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Critical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FE-1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XSS in RichText Block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blocks/BlockRichText.tsx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User-provided HTML rendered via dangerouslySetInnerHTML without sanitization. Blocks created via API bypass TipTap sanitization.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Stored XSS if block HTML is tampered via database or API.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FE-2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XSS in Email Preview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pages/sales/sales-outreach.tsx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Email body HTML rendered with dangerouslySetInnerHTML after merge variable replacement without sanitization.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Admin users exposed to XSS when previewing injected email content.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High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FE-3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Unsafe URL Navigation (javascript: protocol)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landing-page-viewer.tsx, BlockForm.tsx, BlockRoiCalculator.tsx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Multiple window.location.href = userUrl without protocol validation. No check for javascript: or data: URLs.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JavaScript execution or open redirect via malicious CTA URLs.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FE-4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Domain Context Defaults to Open on Error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context/AuthContext.tsx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Domain context endpoint failure silently defaults to open mode with no distinction between transient and auth errors.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Unauthorized access if domain context API is temporarily down.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FE-5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Silent Failures in Form Submission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blocks/BlockForm.tsx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Track and signal endpoints have catch(() =&gt; {}) swallowing errors silently.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Missing conversion data; broken analytics without user awareness.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FE-6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Error State in Builder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pages/builder/BuilderEditor.tsx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fetchPage() and fetchBrandConfig() can partially fail leaving builder inconsistent.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Blank builder or data corruption from partial loads.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FE-7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Non-null Assertion on Root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main.tsx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document.getElementById("root")! with no null check causes crash if root div missing.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Complete app failure with cryptic error.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Medium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FE-8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CSRF Protection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Multiple endpoints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No CSRF tokens sent with state-changing requests using credentials: include.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Cross-site request forgery on POST/PATCH/DELETE operations.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FE-9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Race Condition in Auth Init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context/AuthContext.tsx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Two independent useEffects fetch domain context and user data in parallel without coordination.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Inconsistent auth state during initialization.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FE-10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 Token in localStorage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components/PasswordGate.tsx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Auth-related token stored in localStorage, exposable via XSS.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XSS can access stored authentication state.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FE-11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Stale Closure in Email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pages/sales/sales-outreach.tsx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getFinalHtml() useCallback references editorRef.current outside dependency array.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Stale email content when sending.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FE-12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Event Listener Leak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blocks/BlockPopup.tsx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Document-level mouseout listener accumulates on frequent mount/unmount.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Memory leak with repeated popup toggling.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Database &amp; Config Findings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Critical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FK Cascade Rules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schema/salesEmails.ts, sfdcIntegration.ts, tenantMembers.ts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Foreign keys on templateId, accountId, roleId lack onDelete handlers. Default RESTRICT prevents parent deletion.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Cascade failures; inability to delete records with references.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DB-2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FK on Email Sends contactId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schema/salesEmails.ts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contactId is NOT NULL but has no foreign key reference to salesContactsTable.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Orphaned email sends after contact deletion; data integrity violations.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DB-3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Primary Key on Presence 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schema/lpCollaboration.ts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lpPagePresenceTable has no primary key. No duplicate protection.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Duplicate presence records; cannot uniquely identify viewer state.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DB-4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Hardcoded tenantId Default(1)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schema/*.ts (11 tables)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Every multi-tenant table defaults tenantId to 1. INSERT without explicit tenantId silently assigns to Dandy.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Cross-tenant data leaks if app layer fails to set tenantId.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DB-5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Boolean Stored as Text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schema/salesInbound.ts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isRead is text type with default("false") instead of boolean.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Boolean logic errors; string comparison issues in queries.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High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DB-6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Indexes on Filtered Columns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schema/salesAccounts.ts, contacts.ts, signals.ts, lpLeads.ts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No indexes on tenantId, accountId, salesforceId, or type columns used in WHERE/JOIN.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Full table scans degrading as data grows.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DB-7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FK on hotlinkId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schema/salesEmails.ts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hotlinkId references salesHotlinksTable but has no FK constraint.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Orphaned hotlink references; no DB-level validation.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DB-8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Pool Error Handlers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lib/db/src/index.ts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Pool created without pool.on("error") handler or retry logic.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Silent connection failures; no visibility into pool issues.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DB-9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Migration Strategy Risk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scripts/post-merge.sh, drizzle.config.ts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Drizzle push avoided. Schema changes applied manually with no version tracking.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Schema drift between environments; difficult rollback.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Medium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DB-10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Index on Comment parentId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schema/lpCollaboration.ts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No index on parentId used for thread traversal.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O(n) comment thread reconstruction.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DB-11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OpenAPI Allows Arbitrary Fields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lib/api-spec/openapi.yaml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VariantConfig uses additionalProperties: true; blocks has empty schema.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No validation of block or config shape.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DB-12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Pool Timeout Too Tight for Serverless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lib/db/src/index.ts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5s connectionTimeout with no retry is tight for Neon cold starts.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Transient failures cause immediate application errors.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DB-13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SSL Not Enforced at Pool Level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lib/db/src/index.ts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URL has sslmode=require but pool does not explicitly enforce SSL.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Misconfigured URL could bypass SSL.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DB-14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.env Credentials in Plaintext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.env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Issue: </w:t>
      </w:r>
      <w:r>
        <w:rPr>
          <w:rFonts w:ascii="Arial" w:cs="Arial" w:eastAsia="Arial" w:hAnsi="Arial"/>
          <w:sz w:val="18"/>
          <w:szCs w:val="18"/>
        </w:rPr>
        <w:t xml:space="preserve">DATABASE_URL contains Neon credentials. .gitignore excludes .env but past commits may have it.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Impact: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Credential leak if git history exposed.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Recommendations by Priority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Block Production (Fix Before Launch)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Replace Math.random() with crypto.randomBytes() for token generation; increase to 16+ characters.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Add rate limiting to /resolve/:token, contact import, and all public endpoints.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Remove tenantId ?? 1 fallback everywhere; require authenticated tenant context.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Remove .default(1) from tenantId columns; require explicit tenant in app layer.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Sanitize all dangerouslySetInnerHTML content using DOMPurify.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Validate URL protocols (allow only http/https) before window.location.href.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Fix sql.raw() injection with parameterized queries for the days parameter.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Stop returning error.message to clients; log server-side only.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9. Add missing FK constraints and onDelete cascade rules to sales email tables.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10. Add primary key to lpPagePresenceTable.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High Priority (First Sprint Post-Launch)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Add database indexes on tenantId, accountId, and commonly-filtered columns.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Add pool.on("error") handler and connection retry logic.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Change isRead from text to boolean in salesInbound schema.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Add CSRF token handling to state-changing API requests.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Handle domain context failures gracefully instead of defaulting to open mode.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Add constant-time comparison for admin password verification.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Implement error boundaries and proper error states in the builder.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Establish versioned migration tracking strategy.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Recommended (Ongoing)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Enable Content Security Policy with appropriate directives.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Add request timeouts to all frontend fetch calls.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Pin dependency versions for production builds.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Add OpenAPI schema validation for block structures and variant configs.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Audit git history for previously committed .env or credential files.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Clean up event listeners and fix stale closures in React hooks.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LP Studio Production Readiness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2026-04-04T04:26:33.595Z</dcterms:created>
  <dcterms:modified xsi:type="dcterms:W3CDTF">2026-04-04T04:26:33.595Z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