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E4116" w14:textId="28283D7D" w:rsidR="00A176C4" w:rsidRPr="006201EB" w:rsidRDefault="006201EB" w:rsidP="006201EB">
      <w:pPr>
        <w:jc w:val="center"/>
        <w:rPr>
          <w:sz w:val="40"/>
          <w:szCs w:val="40"/>
        </w:rPr>
      </w:pPr>
      <w:r w:rsidRPr="006201EB">
        <w:rPr>
          <w:sz w:val="40"/>
          <w:szCs w:val="40"/>
        </w:rPr>
        <w:t>CS1550: Project 3-VM Simulation</w:t>
      </w:r>
      <w:r w:rsidR="00F7601E">
        <w:rPr>
          <w:sz w:val="40"/>
          <w:szCs w:val="40"/>
        </w:rPr>
        <w:t xml:space="preserve"> (Trace File: GCC.Trace)</w:t>
      </w:r>
    </w:p>
    <w:p w14:paraId="7F13D8EE" w14:textId="77777777" w:rsidR="006201EB" w:rsidRDefault="006201EB"/>
    <w:p w14:paraId="377630E7" w14:textId="6A2F6F52" w:rsidR="006201EB" w:rsidRPr="008F5036" w:rsidRDefault="006201EB">
      <w:r w:rsidRPr="008F5036">
        <w:t>Page Faults vs</w:t>
      </w:r>
      <w:r w:rsidR="00F7601E" w:rsidRPr="008F5036">
        <w:t xml:space="preserve"> #</w:t>
      </w:r>
      <w:r w:rsidRPr="008F5036">
        <w:t xml:space="preserve"> Frames for </w:t>
      </w:r>
      <w:r w:rsidRPr="008F5036">
        <w:rPr>
          <w:b/>
        </w:rPr>
        <w:t>gcc.trace</w:t>
      </w:r>
      <w:r w:rsidRPr="008F5036">
        <w:t>:</w:t>
      </w:r>
    </w:p>
    <w:p w14:paraId="4C3ECCEF" w14:textId="77777777" w:rsidR="006201EB" w:rsidRDefault="006201EB"/>
    <w:p w14:paraId="2048BD73" w14:textId="77777777" w:rsidR="006201EB" w:rsidRDefault="006201EB">
      <w:r>
        <w:rPr>
          <w:noProof/>
        </w:rPr>
        <w:drawing>
          <wp:inline distT="0" distB="0" distL="0" distR="0" wp14:anchorId="6DFB859C" wp14:editId="5E5851A3">
            <wp:extent cx="6223635" cy="4168140"/>
            <wp:effectExtent l="0" t="0" r="247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1ADAA6" w14:textId="77777777" w:rsidR="003E6D81" w:rsidRDefault="003E6D81" w:rsidP="006201EB"/>
    <w:p w14:paraId="441ECFFD" w14:textId="533659AB" w:rsidR="003E6D81" w:rsidRDefault="003E6D81" w:rsidP="006201EB">
      <w:r>
        <w:t>* WS Clock: Refresh = 1,000,000. Tau = 70</w:t>
      </w:r>
    </w:p>
    <w:p w14:paraId="0C42F0DE" w14:textId="21734E6E" w:rsidR="003E6D81" w:rsidRDefault="003E6D81" w:rsidP="006201EB">
      <w:r>
        <w:t xml:space="preserve">* NRU: </w:t>
      </w:r>
      <w:r w:rsidR="000C338E">
        <w:t>Refresh = 100</w:t>
      </w:r>
    </w:p>
    <w:p w14:paraId="2EA54561" w14:textId="77777777" w:rsidR="000E57F8" w:rsidRDefault="000E57F8" w:rsidP="006201EB"/>
    <w:p w14:paraId="2706231D" w14:textId="77777777" w:rsidR="00124804" w:rsidRDefault="00F7601E" w:rsidP="00124804">
      <w:pPr>
        <w:ind w:firstLine="720"/>
      </w:pPr>
      <w:r>
        <w:t xml:space="preserve">I set NRU’s refresh rate to 100 because as I was tuning the refresh rates for NRU (shown on page 3), I found that the page fault trend resembles a parabola. So I estimated the </w:t>
      </w:r>
      <w:r w:rsidR="005332E2">
        <w:t xml:space="preserve">best refresh rate with lowest amount of page fault, which is 100. </w:t>
      </w:r>
    </w:p>
    <w:p w14:paraId="212A0ECE" w14:textId="317DC51C" w:rsidR="000E57F8" w:rsidRDefault="00124804" w:rsidP="00124804">
      <w:pPr>
        <w:ind w:firstLine="720"/>
      </w:pPr>
      <w:r>
        <w:t>Similarly,</w:t>
      </w:r>
      <w:r w:rsidR="005332E2">
        <w:t xml:space="preserve"> for WS Clock, I controlled tau and changed refresh rate, and found the trend to be downward sloping,</w:t>
      </w:r>
      <w:r>
        <w:t xml:space="preserve"> so I think best refresh rate is</w:t>
      </w:r>
      <w:r w:rsidR="005332E2">
        <w:t xml:space="preserve"> 1,000,000 (no refresh)</w:t>
      </w:r>
      <w:r>
        <w:t xml:space="preserve">. Then I controlled refresh rate and changed tau, and found the tau that results in the lowest amount of page fault to be approximately 70. </w:t>
      </w:r>
    </w:p>
    <w:p w14:paraId="5D1A0EF1" w14:textId="37EEDBBF" w:rsidR="00F7601E" w:rsidRDefault="00124804" w:rsidP="000A6589">
      <w:pPr>
        <w:ind w:firstLine="720"/>
      </w:pPr>
      <w:r>
        <w:t xml:space="preserve">From the resulting graph that compares all 4 algorithms, opt results in the lowest amount of page faults as expected. However, for real life OS, optimal won’t be unrealistic, as it will require the OS to predict the future. </w:t>
      </w:r>
      <w:r w:rsidR="0008395A">
        <w:t xml:space="preserve">Therefore, </w:t>
      </w:r>
      <w:r>
        <w:t>out of the remaining 3 algorithm</w:t>
      </w:r>
      <w:r w:rsidR="0008395A">
        <w:t>s</w:t>
      </w:r>
      <w:r>
        <w:t>, working set</w:t>
      </w:r>
      <w:r w:rsidR="0008395A">
        <w:t xml:space="preserve"> consistently</w:t>
      </w:r>
      <w:r>
        <w:t xml:space="preserve"> results in </w:t>
      </w:r>
      <w:r w:rsidR="0008395A">
        <w:t>the least amount of page faults regardless of frame sizes. The implementation is also nice because it uses a circular queue. So I think the best algorithm for real OS out of the 4 algorithms will be working set clock.</w:t>
      </w:r>
    </w:p>
    <w:p w14:paraId="095A5B7E" w14:textId="1A43809A" w:rsidR="000E57F8" w:rsidRPr="008F5036" w:rsidRDefault="000E57F8" w:rsidP="000E57F8">
      <w:r w:rsidRPr="008F5036">
        <w:lastRenderedPageBreak/>
        <w:t>Disk Writes</w:t>
      </w:r>
      <w:r w:rsidRPr="008F5036">
        <w:t xml:space="preserve"> vs Frames for </w:t>
      </w:r>
      <w:r w:rsidRPr="008F5036">
        <w:rPr>
          <w:b/>
        </w:rPr>
        <w:t>gcc.trace</w:t>
      </w:r>
      <w:r w:rsidRPr="008F5036">
        <w:t>:</w:t>
      </w:r>
    </w:p>
    <w:p w14:paraId="4BBC140F" w14:textId="77777777" w:rsidR="000E57F8" w:rsidRPr="006201EB" w:rsidRDefault="000E57F8" w:rsidP="006201EB"/>
    <w:p w14:paraId="1B0D72D8" w14:textId="4B3C64C2" w:rsidR="006201EB" w:rsidRDefault="006201EB" w:rsidP="000E57F8">
      <w:r>
        <w:rPr>
          <w:noProof/>
        </w:rPr>
        <w:drawing>
          <wp:inline distT="0" distB="0" distL="0" distR="0" wp14:anchorId="1FD3E3DB" wp14:editId="1ED9015B">
            <wp:extent cx="5995035" cy="4452620"/>
            <wp:effectExtent l="0" t="0" r="24765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F240C3" w14:textId="77777777" w:rsidR="000E57F8" w:rsidRDefault="000E57F8" w:rsidP="000E57F8"/>
    <w:p w14:paraId="76AB7452" w14:textId="77777777" w:rsidR="000E57F8" w:rsidRDefault="000E57F8" w:rsidP="000E57F8"/>
    <w:p w14:paraId="2A9A54D1" w14:textId="7DB4A678" w:rsidR="000E57F8" w:rsidRDefault="000E57F8">
      <w:r>
        <w:br w:type="page"/>
      </w:r>
    </w:p>
    <w:p w14:paraId="1B5628A2" w14:textId="264E4576" w:rsidR="007E05EE" w:rsidRPr="007E05EE" w:rsidRDefault="007E05EE" w:rsidP="000E57F8">
      <w:pPr>
        <w:rPr>
          <w:b/>
          <w:sz w:val="32"/>
          <w:szCs w:val="32"/>
        </w:rPr>
      </w:pPr>
      <w:r w:rsidRPr="007E05EE">
        <w:rPr>
          <w:b/>
          <w:sz w:val="32"/>
          <w:szCs w:val="32"/>
        </w:rPr>
        <w:t>Tuning Parameters for NRU</w:t>
      </w:r>
      <w:r w:rsidR="001F0AC4">
        <w:rPr>
          <w:b/>
          <w:sz w:val="32"/>
          <w:szCs w:val="32"/>
        </w:rPr>
        <w:t>:</w:t>
      </w:r>
    </w:p>
    <w:p w14:paraId="53619C1A" w14:textId="77777777" w:rsidR="007E05EE" w:rsidRDefault="007E05EE" w:rsidP="000E57F8"/>
    <w:p w14:paraId="133163C4" w14:textId="1698F494" w:rsidR="000E57F8" w:rsidRDefault="000E57F8" w:rsidP="000E57F8">
      <w:r w:rsidRPr="000E57F8">
        <w:t>NRU: Page Faults vs Refresh Rates for Different Frame Sizes:</w:t>
      </w:r>
    </w:p>
    <w:p w14:paraId="68CD13CB" w14:textId="6B712E20" w:rsidR="000E57F8" w:rsidRDefault="000E57F8" w:rsidP="000E57F8">
      <w:r>
        <w:rPr>
          <w:noProof/>
        </w:rPr>
        <w:drawing>
          <wp:inline distT="0" distB="0" distL="0" distR="0" wp14:anchorId="262E03DD" wp14:editId="4680D1F1">
            <wp:extent cx="5995035" cy="3266440"/>
            <wp:effectExtent l="0" t="0" r="24765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483EAB" w14:textId="77777777" w:rsidR="001626C7" w:rsidRDefault="001626C7" w:rsidP="001626C7"/>
    <w:p w14:paraId="0AFAEF64" w14:textId="58CA8FA4" w:rsidR="000E57F8" w:rsidRPr="000E57F8" w:rsidRDefault="001626C7" w:rsidP="000E57F8">
      <w:r w:rsidRPr="000E57F8">
        <w:t xml:space="preserve">NRU: Page Faults vs </w:t>
      </w:r>
      <w:r>
        <w:t>Disk Writes</w:t>
      </w:r>
      <w:r w:rsidRPr="000E57F8">
        <w:t xml:space="preserve"> for Different Frame Sizes:</w:t>
      </w:r>
    </w:p>
    <w:p w14:paraId="70038426" w14:textId="1054143D" w:rsidR="000E57F8" w:rsidRDefault="009A3EE3" w:rsidP="000E57F8">
      <w:pPr>
        <w:tabs>
          <w:tab w:val="left" w:pos="1340"/>
        </w:tabs>
      </w:pPr>
      <w:r>
        <w:rPr>
          <w:noProof/>
        </w:rPr>
        <w:drawing>
          <wp:inline distT="0" distB="0" distL="0" distR="0" wp14:anchorId="04992CB9" wp14:editId="1F9F8478">
            <wp:extent cx="5995035" cy="2821940"/>
            <wp:effectExtent l="0" t="0" r="24765" b="2286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2BC8C0" w14:textId="77777777" w:rsidR="000E57F8" w:rsidRDefault="000E57F8" w:rsidP="000E57F8">
      <w:pPr>
        <w:tabs>
          <w:tab w:val="left" w:pos="1340"/>
        </w:tabs>
      </w:pPr>
    </w:p>
    <w:p w14:paraId="65FD8D6D" w14:textId="0576D735" w:rsidR="008F5036" w:rsidRDefault="008F5036" w:rsidP="001C51E6">
      <w:pPr>
        <w:tabs>
          <w:tab w:val="left" w:pos="1340"/>
        </w:tabs>
      </w:pPr>
      <w:r>
        <w:t xml:space="preserve">The correlation between page faults and refresh rates for NRU resembles a parabola. Page faults starts relatively high when refresh rate is low and decline when refresh rate is around 100, then it increases again. After examining the parabola, I determined the best NRU refresh rate for gcc.trace to be </w:t>
      </w:r>
      <w:r w:rsidR="007C550C">
        <w:t xml:space="preserve">approximately </w:t>
      </w:r>
      <w:r w:rsidR="001C51E6">
        <w:t>100.</w:t>
      </w:r>
    </w:p>
    <w:p w14:paraId="79C1A679" w14:textId="288DF5F7" w:rsidR="00777BC8" w:rsidRPr="00D50036" w:rsidRDefault="00777BC8" w:rsidP="00777BC8">
      <w:pPr>
        <w:rPr>
          <w:sz w:val="32"/>
          <w:szCs w:val="32"/>
        </w:rPr>
      </w:pPr>
      <w:r w:rsidRPr="00D50036">
        <w:rPr>
          <w:sz w:val="32"/>
          <w:szCs w:val="32"/>
        </w:rPr>
        <w:t>WS Clock</w:t>
      </w:r>
      <w:r w:rsidRPr="00D50036">
        <w:rPr>
          <w:sz w:val="32"/>
          <w:szCs w:val="32"/>
        </w:rPr>
        <w:t>: Page Faults vs Refresh R</w:t>
      </w:r>
      <w:r w:rsidRPr="00D50036">
        <w:rPr>
          <w:sz w:val="32"/>
          <w:szCs w:val="32"/>
        </w:rPr>
        <w:t>ates (Fram</w:t>
      </w:r>
      <w:bookmarkStart w:id="0" w:name="_GoBack"/>
      <w:bookmarkEnd w:id="0"/>
      <w:r w:rsidRPr="00D50036">
        <w:rPr>
          <w:sz w:val="32"/>
          <w:szCs w:val="32"/>
        </w:rPr>
        <w:t>e = 16, Tau = 50)</w:t>
      </w:r>
    </w:p>
    <w:p w14:paraId="509CB8CC" w14:textId="6921BD4D" w:rsidR="00612762" w:rsidRDefault="00612762" w:rsidP="00777BC8">
      <w:r>
        <w:rPr>
          <w:noProof/>
        </w:rPr>
        <w:drawing>
          <wp:anchor distT="0" distB="0" distL="114300" distR="114300" simplePos="0" relativeHeight="251658240" behindDoc="0" locked="0" layoutInCell="1" allowOverlap="1" wp14:anchorId="72803F53" wp14:editId="79D238D7">
            <wp:simplePos x="0" y="0"/>
            <wp:positionH relativeFrom="column">
              <wp:posOffset>1880870</wp:posOffset>
            </wp:positionH>
            <wp:positionV relativeFrom="paragraph">
              <wp:posOffset>164465</wp:posOffset>
            </wp:positionV>
            <wp:extent cx="4344035" cy="2745740"/>
            <wp:effectExtent l="0" t="0" r="24765" b="2286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985"/>
        <w:gridCol w:w="1355"/>
      </w:tblGrid>
      <w:tr w:rsidR="00612762" w14:paraId="7E3FA090" w14:textId="77777777" w:rsidTr="00852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1F688CC" w14:textId="6DDD9220" w:rsidR="00612762" w:rsidRDefault="00612762" w:rsidP="00777BC8">
            <w:r>
              <w:t>Refresh Rates</w:t>
            </w:r>
          </w:p>
        </w:tc>
        <w:tc>
          <w:tcPr>
            <w:tcW w:w="1355" w:type="dxa"/>
          </w:tcPr>
          <w:p w14:paraId="39EAC2CA" w14:textId="2A394188" w:rsidR="00612762" w:rsidRDefault="00612762" w:rsidP="00777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Faults</w:t>
            </w:r>
          </w:p>
        </w:tc>
      </w:tr>
      <w:tr w:rsidR="00612762" w14:paraId="36517596" w14:textId="77777777" w:rsidTr="0085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9FFA4B4" w14:textId="683BCB8F" w:rsidR="00612762" w:rsidRDefault="00612762" w:rsidP="00777BC8">
            <w:r>
              <w:t>10</w:t>
            </w:r>
          </w:p>
        </w:tc>
        <w:tc>
          <w:tcPr>
            <w:tcW w:w="1355" w:type="dxa"/>
          </w:tcPr>
          <w:p w14:paraId="0F5E78EB" w14:textId="0D2C3336" w:rsidR="00612762" w:rsidRDefault="00612762" w:rsidP="0077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125173</w:t>
            </w:r>
          </w:p>
        </w:tc>
      </w:tr>
      <w:tr w:rsidR="00612762" w14:paraId="5115DDF3" w14:textId="77777777" w:rsidTr="00852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E18C764" w14:textId="58FD298E" w:rsidR="00612762" w:rsidRDefault="00612762" w:rsidP="00777BC8">
            <w:r>
              <w:t>30</w:t>
            </w:r>
          </w:p>
        </w:tc>
        <w:tc>
          <w:tcPr>
            <w:tcW w:w="1355" w:type="dxa"/>
          </w:tcPr>
          <w:p w14:paraId="47A6479B" w14:textId="538AB536" w:rsidR="00612762" w:rsidRDefault="00612762" w:rsidP="0077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122946</w:t>
            </w:r>
          </w:p>
        </w:tc>
      </w:tr>
      <w:tr w:rsidR="00612762" w14:paraId="017D441A" w14:textId="77777777" w:rsidTr="0085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EF0888C" w14:textId="466891D4" w:rsidR="00612762" w:rsidRDefault="00612762" w:rsidP="00777BC8">
            <w:r>
              <w:t>50</w:t>
            </w:r>
          </w:p>
        </w:tc>
        <w:tc>
          <w:tcPr>
            <w:tcW w:w="1355" w:type="dxa"/>
          </w:tcPr>
          <w:p w14:paraId="7CB33175" w14:textId="0B56A918" w:rsidR="00612762" w:rsidRDefault="00612762" w:rsidP="0077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121475</w:t>
            </w:r>
          </w:p>
        </w:tc>
      </w:tr>
      <w:tr w:rsidR="00612762" w14:paraId="61B6BBF3" w14:textId="77777777" w:rsidTr="00852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DAA50D1" w14:textId="34AF52E6" w:rsidR="00612762" w:rsidRDefault="00612762" w:rsidP="00777BC8">
            <w:r>
              <w:t>70</w:t>
            </w:r>
          </w:p>
        </w:tc>
        <w:tc>
          <w:tcPr>
            <w:tcW w:w="1355" w:type="dxa"/>
          </w:tcPr>
          <w:p w14:paraId="49EB44AF" w14:textId="16A1B458" w:rsidR="00612762" w:rsidRDefault="00612762" w:rsidP="0077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120245</w:t>
            </w:r>
          </w:p>
        </w:tc>
      </w:tr>
      <w:tr w:rsidR="00612762" w14:paraId="664C01A5" w14:textId="77777777" w:rsidTr="0085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A5532F8" w14:textId="1EC653B3" w:rsidR="00612762" w:rsidRDefault="00612762" w:rsidP="00777BC8">
            <w:r>
              <w:t>90</w:t>
            </w:r>
          </w:p>
        </w:tc>
        <w:tc>
          <w:tcPr>
            <w:tcW w:w="1355" w:type="dxa"/>
          </w:tcPr>
          <w:p w14:paraId="719117D4" w14:textId="54905767" w:rsidR="00612762" w:rsidRDefault="00612762" w:rsidP="0077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119568</w:t>
            </w:r>
          </w:p>
        </w:tc>
      </w:tr>
      <w:tr w:rsidR="00612762" w14:paraId="29A433DC" w14:textId="77777777" w:rsidTr="00852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E80ADC" w14:textId="3985C2EF" w:rsidR="00612762" w:rsidRDefault="00612762" w:rsidP="00777BC8">
            <w:r>
              <w:t>110</w:t>
            </w:r>
          </w:p>
        </w:tc>
        <w:tc>
          <w:tcPr>
            <w:tcW w:w="1355" w:type="dxa"/>
          </w:tcPr>
          <w:p w14:paraId="3CF54D53" w14:textId="06748348" w:rsidR="00612762" w:rsidRDefault="00612762" w:rsidP="0077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118966</w:t>
            </w:r>
          </w:p>
        </w:tc>
      </w:tr>
      <w:tr w:rsidR="00612762" w14:paraId="7FDBB199" w14:textId="77777777" w:rsidTr="0085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B663612" w14:textId="0C07B9C8" w:rsidR="00612762" w:rsidRDefault="00612762" w:rsidP="00777BC8">
            <w:r>
              <w:t>130</w:t>
            </w:r>
          </w:p>
        </w:tc>
        <w:tc>
          <w:tcPr>
            <w:tcW w:w="1355" w:type="dxa"/>
          </w:tcPr>
          <w:p w14:paraId="3B351E64" w14:textId="087FEA19" w:rsidR="00612762" w:rsidRDefault="00612762" w:rsidP="0077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118601</w:t>
            </w:r>
          </w:p>
        </w:tc>
      </w:tr>
      <w:tr w:rsidR="00852D9E" w14:paraId="5A7510AC" w14:textId="77777777" w:rsidTr="00852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1EB011D" w14:textId="7087FA9E" w:rsidR="00612762" w:rsidRDefault="00612762" w:rsidP="00777BC8">
            <w:r>
              <w:t>150</w:t>
            </w:r>
          </w:p>
        </w:tc>
        <w:tc>
          <w:tcPr>
            <w:tcW w:w="1355" w:type="dxa"/>
          </w:tcPr>
          <w:p w14:paraId="4F96778C" w14:textId="3EDD1861" w:rsidR="00612762" w:rsidRDefault="00612762" w:rsidP="0077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118459</w:t>
            </w:r>
          </w:p>
        </w:tc>
      </w:tr>
      <w:tr w:rsidR="00852D9E" w14:paraId="5F1E5780" w14:textId="77777777" w:rsidTr="0085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2374BC" w14:textId="2BA664C7" w:rsidR="00612762" w:rsidRDefault="00612762" w:rsidP="00777BC8">
            <w:r>
              <w:t>300</w:t>
            </w:r>
          </w:p>
        </w:tc>
        <w:tc>
          <w:tcPr>
            <w:tcW w:w="1355" w:type="dxa"/>
          </w:tcPr>
          <w:p w14:paraId="014214A3" w14:textId="42FD160F" w:rsidR="00612762" w:rsidRDefault="00612762" w:rsidP="0077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117600</w:t>
            </w:r>
          </w:p>
        </w:tc>
      </w:tr>
      <w:tr w:rsidR="00852D9E" w14:paraId="520D185B" w14:textId="77777777" w:rsidTr="00852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932395" w14:textId="2974F6FE" w:rsidR="00612762" w:rsidRDefault="00612762" w:rsidP="00777BC8">
            <w:r>
              <w:t>500</w:t>
            </w:r>
          </w:p>
        </w:tc>
        <w:tc>
          <w:tcPr>
            <w:tcW w:w="1355" w:type="dxa"/>
          </w:tcPr>
          <w:p w14:paraId="62C8F287" w14:textId="0244089B" w:rsidR="00612762" w:rsidRDefault="00612762" w:rsidP="0077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117168</w:t>
            </w:r>
          </w:p>
        </w:tc>
      </w:tr>
      <w:tr w:rsidR="00852D9E" w14:paraId="25FEC06C" w14:textId="77777777" w:rsidTr="0085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52F4AF5" w14:textId="073439CE" w:rsidR="00612762" w:rsidRDefault="00612762" w:rsidP="00777BC8">
            <w:r>
              <w:t>1000</w:t>
            </w:r>
          </w:p>
        </w:tc>
        <w:tc>
          <w:tcPr>
            <w:tcW w:w="1355" w:type="dxa"/>
          </w:tcPr>
          <w:p w14:paraId="225B5CAB" w14:textId="070ADCE8" w:rsidR="00612762" w:rsidRDefault="00612762" w:rsidP="0077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116881</w:t>
            </w:r>
          </w:p>
        </w:tc>
      </w:tr>
    </w:tbl>
    <w:p w14:paraId="3771337E" w14:textId="77777777" w:rsidR="00777BC8" w:rsidRDefault="00777BC8" w:rsidP="00777BC8"/>
    <w:p w14:paraId="22F48806" w14:textId="77777777" w:rsidR="00852D9E" w:rsidRDefault="00852D9E" w:rsidP="00777BC8"/>
    <w:p w14:paraId="421F96F6" w14:textId="77777777" w:rsidR="00D50036" w:rsidRPr="000E57F8" w:rsidRDefault="00D50036" w:rsidP="00777BC8"/>
    <w:p w14:paraId="6DFC7C76" w14:textId="2438D461" w:rsidR="00E45B60" w:rsidRPr="00D50036" w:rsidRDefault="00E45B60" w:rsidP="00E45B60">
      <w:pPr>
        <w:rPr>
          <w:sz w:val="32"/>
          <w:szCs w:val="32"/>
        </w:rPr>
      </w:pPr>
      <w:r w:rsidRPr="00D50036">
        <w:rPr>
          <w:sz w:val="32"/>
          <w:szCs w:val="32"/>
        </w:rPr>
        <w:t xml:space="preserve">WS Clock: Page Faults vs </w:t>
      </w:r>
      <w:r w:rsidRPr="00D50036">
        <w:rPr>
          <w:sz w:val="32"/>
          <w:szCs w:val="32"/>
        </w:rPr>
        <w:t>Disk Writes</w:t>
      </w:r>
      <w:r w:rsidRPr="00D50036">
        <w:rPr>
          <w:sz w:val="32"/>
          <w:szCs w:val="32"/>
        </w:rPr>
        <w:t xml:space="preserve"> (Frame = 16, Tau = 50)</w:t>
      </w:r>
    </w:p>
    <w:p w14:paraId="0A3FBD79" w14:textId="3B71FFE2" w:rsidR="00E45B60" w:rsidRPr="000E57F8" w:rsidRDefault="00852D9E" w:rsidP="00E45B60">
      <w:r>
        <w:rPr>
          <w:noProof/>
        </w:rPr>
        <w:drawing>
          <wp:anchor distT="0" distB="0" distL="114300" distR="114300" simplePos="0" relativeHeight="251659264" behindDoc="0" locked="0" layoutInCell="1" allowOverlap="1" wp14:anchorId="7B316737" wp14:editId="640A0DF8">
            <wp:simplePos x="0" y="0"/>
            <wp:positionH relativeFrom="column">
              <wp:posOffset>2108200</wp:posOffset>
            </wp:positionH>
            <wp:positionV relativeFrom="paragraph">
              <wp:posOffset>153670</wp:posOffset>
            </wp:positionV>
            <wp:extent cx="4115435" cy="2618740"/>
            <wp:effectExtent l="0" t="0" r="24765" b="2286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985"/>
        <w:gridCol w:w="1458"/>
      </w:tblGrid>
      <w:tr w:rsidR="00AC47FE" w14:paraId="0CF9B0B6" w14:textId="77777777" w:rsidTr="00D34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45F1D0" w14:textId="77777777" w:rsidR="00AC47FE" w:rsidRDefault="00AC47FE" w:rsidP="00D341CE">
            <w:r>
              <w:t>Refresh Rates</w:t>
            </w:r>
          </w:p>
        </w:tc>
        <w:tc>
          <w:tcPr>
            <w:tcW w:w="1458" w:type="dxa"/>
          </w:tcPr>
          <w:p w14:paraId="015AA1B1" w14:textId="57FC2933" w:rsidR="00AC47FE" w:rsidRDefault="00AC47FE" w:rsidP="00D34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Disk Writes</w:t>
            </w:r>
          </w:p>
        </w:tc>
      </w:tr>
      <w:tr w:rsidR="00AC47FE" w14:paraId="1E72212D" w14:textId="77777777" w:rsidTr="00D3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FCEC71" w14:textId="77777777" w:rsidR="00AC47FE" w:rsidRDefault="00AC47FE" w:rsidP="00D341CE">
            <w:r>
              <w:t>10</w:t>
            </w:r>
          </w:p>
        </w:tc>
        <w:tc>
          <w:tcPr>
            <w:tcW w:w="1458" w:type="dxa"/>
          </w:tcPr>
          <w:p w14:paraId="3F07847A" w14:textId="568F9022" w:rsidR="00AC47FE" w:rsidRDefault="00AC47FE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14628</w:t>
            </w:r>
          </w:p>
        </w:tc>
      </w:tr>
      <w:tr w:rsidR="00AC47FE" w14:paraId="2454C036" w14:textId="77777777" w:rsidTr="00D34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B6F818F" w14:textId="77777777" w:rsidR="00AC47FE" w:rsidRDefault="00AC47FE" w:rsidP="00D341CE">
            <w:r>
              <w:t>30</w:t>
            </w:r>
          </w:p>
        </w:tc>
        <w:tc>
          <w:tcPr>
            <w:tcW w:w="1458" w:type="dxa"/>
          </w:tcPr>
          <w:p w14:paraId="1FCA05FF" w14:textId="7FC39580" w:rsidR="00AC47FE" w:rsidRDefault="00AC47FE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14403</w:t>
            </w:r>
          </w:p>
        </w:tc>
      </w:tr>
      <w:tr w:rsidR="00AC47FE" w14:paraId="332FD8F5" w14:textId="77777777" w:rsidTr="00D3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5E9069" w14:textId="77777777" w:rsidR="00AC47FE" w:rsidRDefault="00AC47FE" w:rsidP="00D341CE">
            <w:r>
              <w:t>50</w:t>
            </w:r>
          </w:p>
        </w:tc>
        <w:tc>
          <w:tcPr>
            <w:tcW w:w="1458" w:type="dxa"/>
          </w:tcPr>
          <w:p w14:paraId="60D70035" w14:textId="1F76A488" w:rsidR="00AC47FE" w:rsidRDefault="00AC47FE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14241</w:t>
            </w:r>
          </w:p>
        </w:tc>
      </w:tr>
      <w:tr w:rsidR="00AC47FE" w14:paraId="13B4E895" w14:textId="77777777" w:rsidTr="00D34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A2F177" w14:textId="77777777" w:rsidR="00AC47FE" w:rsidRDefault="00AC47FE" w:rsidP="00D341CE">
            <w:r>
              <w:t>70</w:t>
            </w:r>
          </w:p>
        </w:tc>
        <w:tc>
          <w:tcPr>
            <w:tcW w:w="1458" w:type="dxa"/>
          </w:tcPr>
          <w:p w14:paraId="7F16407D" w14:textId="1C14AFEB" w:rsidR="00AC47FE" w:rsidRDefault="00AC47FE" w:rsidP="00AC4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14342</w:t>
            </w:r>
          </w:p>
        </w:tc>
      </w:tr>
      <w:tr w:rsidR="00AC47FE" w14:paraId="043EA40F" w14:textId="77777777" w:rsidTr="00D3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E4B68A2" w14:textId="77777777" w:rsidR="00AC47FE" w:rsidRDefault="00AC47FE" w:rsidP="00D341CE">
            <w:r>
              <w:t>90</w:t>
            </w:r>
          </w:p>
        </w:tc>
        <w:tc>
          <w:tcPr>
            <w:tcW w:w="1458" w:type="dxa"/>
          </w:tcPr>
          <w:p w14:paraId="4DF9D3C9" w14:textId="7BE6F24F" w:rsidR="00AC47FE" w:rsidRDefault="00AC47FE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14411</w:t>
            </w:r>
          </w:p>
        </w:tc>
      </w:tr>
      <w:tr w:rsidR="00AC47FE" w14:paraId="234FC654" w14:textId="77777777" w:rsidTr="00D34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288559" w14:textId="77777777" w:rsidR="00AC47FE" w:rsidRDefault="00AC47FE" w:rsidP="00D341CE">
            <w:r>
              <w:t>110</w:t>
            </w:r>
          </w:p>
        </w:tc>
        <w:tc>
          <w:tcPr>
            <w:tcW w:w="1458" w:type="dxa"/>
          </w:tcPr>
          <w:p w14:paraId="1790A67D" w14:textId="0CC5B4A8" w:rsidR="00AC47FE" w:rsidRDefault="00852D9E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14426</w:t>
            </w:r>
          </w:p>
        </w:tc>
      </w:tr>
      <w:tr w:rsidR="00852D9E" w14:paraId="44F5BD95" w14:textId="77777777" w:rsidTr="00D3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67851D7" w14:textId="77777777" w:rsidR="00852D9E" w:rsidRDefault="00852D9E" w:rsidP="00D341CE">
            <w:r>
              <w:t>130</w:t>
            </w:r>
          </w:p>
        </w:tc>
        <w:tc>
          <w:tcPr>
            <w:tcW w:w="1458" w:type="dxa"/>
          </w:tcPr>
          <w:p w14:paraId="10E89055" w14:textId="1B7D41D8" w:rsidR="00852D9E" w:rsidRDefault="00852D9E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14473</w:t>
            </w:r>
          </w:p>
        </w:tc>
      </w:tr>
      <w:tr w:rsidR="00852D9E" w14:paraId="023A7DE1" w14:textId="77777777" w:rsidTr="00D34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276D985" w14:textId="77777777" w:rsidR="00852D9E" w:rsidRDefault="00852D9E" w:rsidP="00D341CE">
            <w:r>
              <w:t>150</w:t>
            </w:r>
          </w:p>
        </w:tc>
        <w:tc>
          <w:tcPr>
            <w:tcW w:w="1458" w:type="dxa"/>
          </w:tcPr>
          <w:p w14:paraId="4483755E" w14:textId="2F53C9D8" w:rsidR="00852D9E" w:rsidRDefault="00852D9E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14467</w:t>
            </w:r>
          </w:p>
        </w:tc>
      </w:tr>
      <w:tr w:rsidR="00852D9E" w14:paraId="3D64126C" w14:textId="77777777" w:rsidTr="00D3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8FBD557" w14:textId="77777777" w:rsidR="00852D9E" w:rsidRDefault="00852D9E" w:rsidP="00D341CE">
            <w:r>
              <w:t>300</w:t>
            </w:r>
          </w:p>
        </w:tc>
        <w:tc>
          <w:tcPr>
            <w:tcW w:w="1458" w:type="dxa"/>
          </w:tcPr>
          <w:p w14:paraId="103431B8" w14:textId="3C733D29" w:rsidR="00852D9E" w:rsidRDefault="00852D9E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14590</w:t>
            </w:r>
          </w:p>
        </w:tc>
      </w:tr>
      <w:tr w:rsidR="00852D9E" w14:paraId="553BE9C4" w14:textId="77777777" w:rsidTr="00D34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3238403" w14:textId="77777777" w:rsidR="00852D9E" w:rsidRDefault="00852D9E" w:rsidP="00D341CE">
            <w:r>
              <w:t>500</w:t>
            </w:r>
          </w:p>
        </w:tc>
        <w:tc>
          <w:tcPr>
            <w:tcW w:w="1458" w:type="dxa"/>
          </w:tcPr>
          <w:p w14:paraId="448C4B92" w14:textId="2BFE11A2" w:rsidR="00852D9E" w:rsidRDefault="00852D9E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14679</w:t>
            </w:r>
          </w:p>
        </w:tc>
      </w:tr>
      <w:tr w:rsidR="00852D9E" w14:paraId="16EC898D" w14:textId="77777777" w:rsidTr="00D34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683FA36" w14:textId="77777777" w:rsidR="00852D9E" w:rsidRDefault="00852D9E" w:rsidP="00D341CE">
            <w:r>
              <w:t>1000</w:t>
            </w:r>
          </w:p>
        </w:tc>
        <w:tc>
          <w:tcPr>
            <w:tcW w:w="1458" w:type="dxa"/>
          </w:tcPr>
          <w:p w14:paraId="4022ED0B" w14:textId="41D785BD" w:rsidR="00852D9E" w:rsidRDefault="00852D9E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14723</w:t>
            </w:r>
          </w:p>
        </w:tc>
      </w:tr>
    </w:tbl>
    <w:p w14:paraId="7EDEA4B9" w14:textId="77777777" w:rsidR="00777BC8" w:rsidRDefault="00777BC8" w:rsidP="000E57F8">
      <w:pPr>
        <w:tabs>
          <w:tab w:val="left" w:pos="1340"/>
        </w:tabs>
      </w:pPr>
    </w:p>
    <w:p w14:paraId="17B03C0B" w14:textId="6563A9B2" w:rsidR="00852D9E" w:rsidRDefault="00852D9E" w:rsidP="000E57F8">
      <w:pPr>
        <w:tabs>
          <w:tab w:val="left" w:pos="1340"/>
        </w:tabs>
      </w:pPr>
    </w:p>
    <w:p w14:paraId="78970963" w14:textId="454E2E20" w:rsidR="000119D0" w:rsidRDefault="00A178A4" w:rsidP="000E57F8">
      <w:pPr>
        <w:tabs>
          <w:tab w:val="left" w:pos="1340"/>
        </w:tabs>
      </w:pPr>
      <w:r>
        <w:t>The correlation between page faults and refresh rates fo</w:t>
      </w:r>
      <w:r>
        <w:t xml:space="preserve">r working set when I control the value of tau is a consistent downward sloping curve. Therefore I think the best </w:t>
      </w:r>
      <w:r w:rsidR="0070523F">
        <w:t>refresh rate (refresh per line) for gcc.trace is 1,000,000, which mean there will be no refresh and everything is always inside the working set.</w:t>
      </w:r>
    </w:p>
    <w:p w14:paraId="55501DCA" w14:textId="7D93ADEA" w:rsidR="000119D0" w:rsidRDefault="000119D0">
      <w:r>
        <w:br w:type="page"/>
      </w:r>
    </w:p>
    <w:p w14:paraId="73249BDD" w14:textId="3D30D6F1" w:rsidR="000119D0" w:rsidRPr="00D50036" w:rsidRDefault="000119D0" w:rsidP="000119D0">
      <w:pPr>
        <w:rPr>
          <w:sz w:val="32"/>
          <w:szCs w:val="32"/>
        </w:rPr>
      </w:pPr>
      <w:r w:rsidRPr="00D50036">
        <w:rPr>
          <w:sz w:val="32"/>
          <w:szCs w:val="32"/>
        </w:rPr>
        <w:t xml:space="preserve">WS Clock: Page Faults vs </w:t>
      </w:r>
      <w:r w:rsidRPr="00D50036">
        <w:rPr>
          <w:sz w:val="32"/>
          <w:szCs w:val="32"/>
        </w:rPr>
        <w:t>Tau</w:t>
      </w:r>
      <w:r w:rsidRPr="00D50036">
        <w:rPr>
          <w:sz w:val="32"/>
          <w:szCs w:val="32"/>
        </w:rPr>
        <w:t xml:space="preserve"> (Frame = 16, </w:t>
      </w:r>
      <w:r w:rsidRPr="00D50036">
        <w:rPr>
          <w:sz w:val="32"/>
          <w:szCs w:val="32"/>
        </w:rPr>
        <w:t>Refresh: 100</w:t>
      </w:r>
      <w:r w:rsidRPr="00D50036">
        <w:rPr>
          <w:sz w:val="32"/>
          <w:szCs w:val="32"/>
        </w:rPr>
        <w:t>)</w:t>
      </w:r>
    </w:p>
    <w:p w14:paraId="6C706110" w14:textId="3E0D5104" w:rsidR="001762FF" w:rsidRDefault="00492E03" w:rsidP="000119D0">
      <w:r>
        <w:rPr>
          <w:noProof/>
        </w:rPr>
        <w:drawing>
          <wp:anchor distT="0" distB="0" distL="114300" distR="114300" simplePos="0" relativeHeight="251660288" behindDoc="0" locked="0" layoutInCell="1" allowOverlap="1" wp14:anchorId="214CE496" wp14:editId="2FCCA708">
            <wp:simplePos x="0" y="0"/>
            <wp:positionH relativeFrom="column">
              <wp:posOffset>1765300</wp:posOffset>
            </wp:positionH>
            <wp:positionV relativeFrom="paragraph">
              <wp:posOffset>156845</wp:posOffset>
            </wp:positionV>
            <wp:extent cx="4572635" cy="2745740"/>
            <wp:effectExtent l="0" t="0" r="24765" b="2286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985"/>
        <w:gridCol w:w="1355"/>
      </w:tblGrid>
      <w:tr w:rsidR="001762FF" w14:paraId="3FA4FB02" w14:textId="77777777" w:rsidTr="00BF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B8B8A3" w14:textId="339162FA" w:rsidR="001762FF" w:rsidRDefault="001762FF" w:rsidP="00D341CE">
            <w:r>
              <w:t>Tau</w:t>
            </w:r>
          </w:p>
        </w:tc>
        <w:tc>
          <w:tcPr>
            <w:tcW w:w="1355" w:type="dxa"/>
          </w:tcPr>
          <w:p w14:paraId="129029EC" w14:textId="77777777" w:rsidR="001762FF" w:rsidRDefault="001762FF" w:rsidP="00D34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Faults</w:t>
            </w:r>
          </w:p>
        </w:tc>
      </w:tr>
      <w:tr w:rsidR="001762FF" w14:paraId="3E5647A2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73E3F03" w14:textId="77777777" w:rsidR="001762FF" w:rsidRDefault="001762FF" w:rsidP="00D341CE">
            <w:r>
              <w:t>10</w:t>
            </w:r>
          </w:p>
        </w:tc>
        <w:tc>
          <w:tcPr>
            <w:tcW w:w="1355" w:type="dxa"/>
          </w:tcPr>
          <w:p w14:paraId="6A043446" w14:textId="77777777" w:rsidR="001762FF" w:rsidRDefault="001762FF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125173</w:t>
            </w:r>
          </w:p>
        </w:tc>
      </w:tr>
      <w:tr w:rsidR="001762FF" w14:paraId="2238FD68" w14:textId="77777777" w:rsidTr="00BF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06E267" w14:textId="77777777" w:rsidR="001762FF" w:rsidRDefault="001762FF" w:rsidP="00D341CE">
            <w:r>
              <w:t>30</w:t>
            </w:r>
          </w:p>
        </w:tc>
        <w:tc>
          <w:tcPr>
            <w:tcW w:w="1355" w:type="dxa"/>
          </w:tcPr>
          <w:p w14:paraId="16284703" w14:textId="77777777" w:rsidR="001762FF" w:rsidRDefault="001762FF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122946</w:t>
            </w:r>
          </w:p>
        </w:tc>
      </w:tr>
      <w:tr w:rsidR="001762FF" w14:paraId="6D9FBB8B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F5E44E9" w14:textId="77777777" w:rsidR="001762FF" w:rsidRDefault="001762FF" w:rsidP="00D341CE">
            <w:r>
              <w:t>50</w:t>
            </w:r>
          </w:p>
        </w:tc>
        <w:tc>
          <w:tcPr>
            <w:tcW w:w="1355" w:type="dxa"/>
          </w:tcPr>
          <w:p w14:paraId="5E869F72" w14:textId="77777777" w:rsidR="001762FF" w:rsidRDefault="001762FF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121475</w:t>
            </w:r>
          </w:p>
        </w:tc>
      </w:tr>
      <w:tr w:rsidR="001762FF" w14:paraId="4E1E17C1" w14:textId="77777777" w:rsidTr="00BF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3EAA940" w14:textId="77777777" w:rsidR="001762FF" w:rsidRDefault="001762FF" w:rsidP="00D341CE">
            <w:r>
              <w:t>70</w:t>
            </w:r>
          </w:p>
        </w:tc>
        <w:tc>
          <w:tcPr>
            <w:tcW w:w="1355" w:type="dxa"/>
          </w:tcPr>
          <w:p w14:paraId="7C6BC97F" w14:textId="77777777" w:rsidR="001762FF" w:rsidRDefault="001762FF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120245</w:t>
            </w:r>
          </w:p>
        </w:tc>
      </w:tr>
      <w:tr w:rsidR="001762FF" w14:paraId="10E0D66B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3822273" w14:textId="77777777" w:rsidR="001762FF" w:rsidRDefault="001762FF" w:rsidP="00D341CE">
            <w:r>
              <w:t>90</w:t>
            </w:r>
          </w:p>
        </w:tc>
        <w:tc>
          <w:tcPr>
            <w:tcW w:w="1355" w:type="dxa"/>
          </w:tcPr>
          <w:p w14:paraId="62707FB9" w14:textId="77777777" w:rsidR="001762FF" w:rsidRDefault="001762FF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119568</w:t>
            </w:r>
          </w:p>
        </w:tc>
      </w:tr>
      <w:tr w:rsidR="001762FF" w14:paraId="6575816D" w14:textId="77777777" w:rsidTr="00BF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C8E842A" w14:textId="77777777" w:rsidR="001762FF" w:rsidRDefault="001762FF" w:rsidP="00D341CE">
            <w:r>
              <w:t>110</w:t>
            </w:r>
          </w:p>
        </w:tc>
        <w:tc>
          <w:tcPr>
            <w:tcW w:w="1355" w:type="dxa"/>
          </w:tcPr>
          <w:p w14:paraId="22710910" w14:textId="77777777" w:rsidR="001762FF" w:rsidRDefault="001762FF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118966</w:t>
            </w:r>
          </w:p>
        </w:tc>
      </w:tr>
      <w:tr w:rsidR="001762FF" w14:paraId="3CEED225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F331E6" w14:textId="77777777" w:rsidR="001762FF" w:rsidRDefault="001762FF" w:rsidP="00D341CE">
            <w:r>
              <w:t>130</w:t>
            </w:r>
          </w:p>
        </w:tc>
        <w:tc>
          <w:tcPr>
            <w:tcW w:w="1355" w:type="dxa"/>
          </w:tcPr>
          <w:p w14:paraId="77CE35B1" w14:textId="77777777" w:rsidR="001762FF" w:rsidRDefault="001762FF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118601</w:t>
            </w:r>
          </w:p>
        </w:tc>
      </w:tr>
      <w:tr w:rsidR="001762FF" w14:paraId="50A1CFCD" w14:textId="77777777" w:rsidTr="00BF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1009F3F" w14:textId="77777777" w:rsidR="001762FF" w:rsidRDefault="001762FF" w:rsidP="00D341CE">
            <w:r>
              <w:t>150</w:t>
            </w:r>
          </w:p>
        </w:tc>
        <w:tc>
          <w:tcPr>
            <w:tcW w:w="1355" w:type="dxa"/>
          </w:tcPr>
          <w:p w14:paraId="7FEA0A80" w14:textId="77777777" w:rsidR="001762FF" w:rsidRDefault="001762FF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118459</w:t>
            </w:r>
          </w:p>
        </w:tc>
      </w:tr>
      <w:tr w:rsidR="001762FF" w14:paraId="0F719694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AADDCB0" w14:textId="63BC135A" w:rsidR="001762FF" w:rsidRDefault="001762FF" w:rsidP="00D341CE">
            <w:r>
              <w:t>2</w:t>
            </w:r>
            <w:r>
              <w:t>00</w:t>
            </w:r>
          </w:p>
        </w:tc>
        <w:tc>
          <w:tcPr>
            <w:tcW w:w="1355" w:type="dxa"/>
          </w:tcPr>
          <w:p w14:paraId="2AF83763" w14:textId="77777777" w:rsidR="001762FF" w:rsidRDefault="001762FF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117600</w:t>
            </w:r>
          </w:p>
        </w:tc>
      </w:tr>
      <w:tr w:rsidR="001762FF" w14:paraId="6623EAE0" w14:textId="77777777" w:rsidTr="00BF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3AA556E" w14:textId="3347F583" w:rsidR="001762FF" w:rsidRDefault="001762FF" w:rsidP="00D341CE">
            <w:r>
              <w:t>25</w:t>
            </w:r>
            <w:r>
              <w:t>0</w:t>
            </w:r>
          </w:p>
        </w:tc>
        <w:tc>
          <w:tcPr>
            <w:tcW w:w="1355" w:type="dxa"/>
          </w:tcPr>
          <w:p w14:paraId="089C1024" w14:textId="77777777" w:rsidR="001762FF" w:rsidRDefault="001762FF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117168</w:t>
            </w:r>
          </w:p>
        </w:tc>
      </w:tr>
      <w:tr w:rsidR="001762FF" w14:paraId="1DD76CA9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F67D41" w14:textId="7236CB8D" w:rsidR="001762FF" w:rsidRDefault="001762FF" w:rsidP="00D341CE">
            <w:r>
              <w:t>30</w:t>
            </w:r>
            <w:r>
              <w:t>0</w:t>
            </w:r>
          </w:p>
        </w:tc>
        <w:tc>
          <w:tcPr>
            <w:tcW w:w="1355" w:type="dxa"/>
          </w:tcPr>
          <w:p w14:paraId="2D2FCCFA" w14:textId="77777777" w:rsidR="001762FF" w:rsidRDefault="001762FF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116881</w:t>
            </w:r>
          </w:p>
        </w:tc>
      </w:tr>
    </w:tbl>
    <w:p w14:paraId="2583DA8D" w14:textId="6BE151D5" w:rsidR="000119D0" w:rsidRDefault="000119D0" w:rsidP="000E57F8">
      <w:pPr>
        <w:tabs>
          <w:tab w:val="left" w:pos="1340"/>
        </w:tabs>
      </w:pPr>
    </w:p>
    <w:p w14:paraId="3A00AED9" w14:textId="77777777" w:rsidR="00492E03" w:rsidRDefault="00492E03" w:rsidP="000E57F8">
      <w:pPr>
        <w:tabs>
          <w:tab w:val="left" w:pos="1340"/>
        </w:tabs>
      </w:pPr>
    </w:p>
    <w:p w14:paraId="05C40700" w14:textId="77777777" w:rsidR="00492E03" w:rsidRDefault="00492E03" w:rsidP="000E57F8">
      <w:pPr>
        <w:tabs>
          <w:tab w:val="left" w:pos="1340"/>
        </w:tabs>
      </w:pPr>
    </w:p>
    <w:p w14:paraId="6A5AF62A" w14:textId="77777777" w:rsidR="00F83C45" w:rsidRDefault="00F83C45" w:rsidP="000E57F8">
      <w:pPr>
        <w:tabs>
          <w:tab w:val="left" w:pos="1340"/>
        </w:tabs>
      </w:pPr>
    </w:p>
    <w:p w14:paraId="4AAA7CC2" w14:textId="3580990E" w:rsidR="00492E03" w:rsidRPr="00D50036" w:rsidRDefault="00492E03" w:rsidP="00492E03">
      <w:pPr>
        <w:rPr>
          <w:sz w:val="32"/>
          <w:szCs w:val="32"/>
        </w:rPr>
      </w:pPr>
      <w:r w:rsidRPr="00D50036">
        <w:rPr>
          <w:sz w:val="32"/>
          <w:szCs w:val="32"/>
        </w:rPr>
        <w:t xml:space="preserve">WS Clock: </w:t>
      </w:r>
      <w:r w:rsidRPr="00D50036">
        <w:rPr>
          <w:sz w:val="32"/>
          <w:szCs w:val="32"/>
        </w:rPr>
        <w:t>Disk Writes</w:t>
      </w:r>
      <w:r w:rsidRPr="00D50036">
        <w:rPr>
          <w:sz w:val="32"/>
          <w:szCs w:val="32"/>
        </w:rPr>
        <w:t xml:space="preserve"> vs Tau (Frame = 16, Refresh: 100)</w:t>
      </w:r>
    </w:p>
    <w:p w14:paraId="4C4D4059" w14:textId="5DFA08AC" w:rsidR="00492E03" w:rsidRDefault="00890E15" w:rsidP="000E57F8">
      <w:pPr>
        <w:tabs>
          <w:tab w:val="left" w:pos="134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AACE8D" wp14:editId="1B80EE9F">
            <wp:simplePos x="0" y="0"/>
            <wp:positionH relativeFrom="column">
              <wp:posOffset>1765300</wp:posOffset>
            </wp:positionH>
            <wp:positionV relativeFrom="paragraph">
              <wp:posOffset>123190</wp:posOffset>
            </wp:positionV>
            <wp:extent cx="4572635" cy="2656840"/>
            <wp:effectExtent l="0" t="0" r="24765" b="1016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985"/>
        <w:gridCol w:w="1355"/>
      </w:tblGrid>
      <w:tr w:rsidR="00890E15" w14:paraId="519E1EB5" w14:textId="77777777" w:rsidTr="00BF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302DD89" w14:textId="77777777" w:rsidR="00890E15" w:rsidRDefault="00890E15" w:rsidP="00D341CE">
            <w:r>
              <w:t>Tau</w:t>
            </w:r>
          </w:p>
        </w:tc>
        <w:tc>
          <w:tcPr>
            <w:tcW w:w="1355" w:type="dxa"/>
          </w:tcPr>
          <w:p w14:paraId="6FF97F86" w14:textId="091F5021" w:rsidR="00890E15" w:rsidRDefault="00F47EE2" w:rsidP="00D34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Disk Writes</w:t>
            </w:r>
          </w:p>
        </w:tc>
      </w:tr>
      <w:tr w:rsidR="00890E15" w14:paraId="4B5008C6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A0CD64D" w14:textId="77777777" w:rsidR="00890E15" w:rsidRDefault="00890E15" w:rsidP="00D341CE">
            <w:r>
              <w:t>10</w:t>
            </w:r>
          </w:p>
        </w:tc>
        <w:tc>
          <w:tcPr>
            <w:tcW w:w="1355" w:type="dxa"/>
          </w:tcPr>
          <w:p w14:paraId="19862BEE" w14:textId="72512957" w:rsidR="00890E15" w:rsidRDefault="00890E15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15528</w:t>
            </w:r>
          </w:p>
        </w:tc>
      </w:tr>
      <w:tr w:rsidR="00890E15" w14:paraId="0F422C54" w14:textId="77777777" w:rsidTr="00BF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86D806D" w14:textId="77777777" w:rsidR="00890E15" w:rsidRDefault="00890E15" w:rsidP="00D341CE">
            <w:r>
              <w:t>30</w:t>
            </w:r>
          </w:p>
        </w:tc>
        <w:tc>
          <w:tcPr>
            <w:tcW w:w="1355" w:type="dxa"/>
          </w:tcPr>
          <w:p w14:paraId="7BE4B008" w14:textId="122C6D06" w:rsidR="00890E15" w:rsidRDefault="00890E15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14722</w:t>
            </w:r>
          </w:p>
        </w:tc>
      </w:tr>
      <w:tr w:rsidR="00890E15" w14:paraId="00312806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8AB4B15" w14:textId="77777777" w:rsidR="00890E15" w:rsidRDefault="00890E15" w:rsidP="00D341CE">
            <w:r>
              <w:t>50</w:t>
            </w:r>
          </w:p>
        </w:tc>
        <w:tc>
          <w:tcPr>
            <w:tcW w:w="1355" w:type="dxa"/>
          </w:tcPr>
          <w:p w14:paraId="5E6C6A26" w14:textId="5710553F" w:rsidR="00890E15" w:rsidRDefault="00890E15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14374</w:t>
            </w:r>
          </w:p>
        </w:tc>
      </w:tr>
      <w:tr w:rsidR="00890E15" w14:paraId="2DB8BDA9" w14:textId="77777777" w:rsidTr="00BF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8D91716" w14:textId="77777777" w:rsidR="00890E15" w:rsidRDefault="00890E15" w:rsidP="00D341CE">
            <w:r>
              <w:t>70</w:t>
            </w:r>
          </w:p>
        </w:tc>
        <w:tc>
          <w:tcPr>
            <w:tcW w:w="1355" w:type="dxa"/>
          </w:tcPr>
          <w:p w14:paraId="3B57ADF1" w14:textId="192A1537" w:rsidR="00890E15" w:rsidRDefault="00890E15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14219</w:t>
            </w:r>
          </w:p>
        </w:tc>
      </w:tr>
      <w:tr w:rsidR="00890E15" w14:paraId="577D1ADC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350BE55" w14:textId="77777777" w:rsidR="00890E15" w:rsidRDefault="00890E15" w:rsidP="00D341CE">
            <w:r>
              <w:t>90</w:t>
            </w:r>
          </w:p>
        </w:tc>
        <w:tc>
          <w:tcPr>
            <w:tcW w:w="1355" w:type="dxa"/>
          </w:tcPr>
          <w:p w14:paraId="6BA296B9" w14:textId="0F21E09D" w:rsidR="00890E15" w:rsidRDefault="00890E15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14100</w:t>
            </w:r>
          </w:p>
        </w:tc>
      </w:tr>
      <w:tr w:rsidR="00890E15" w14:paraId="6A6DCF53" w14:textId="77777777" w:rsidTr="00BF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7C5A3D" w14:textId="77777777" w:rsidR="00890E15" w:rsidRDefault="00890E15" w:rsidP="00D341CE">
            <w:r>
              <w:t>110</w:t>
            </w:r>
          </w:p>
        </w:tc>
        <w:tc>
          <w:tcPr>
            <w:tcW w:w="1355" w:type="dxa"/>
          </w:tcPr>
          <w:p w14:paraId="3E9EBAB7" w14:textId="5E738784" w:rsidR="00890E15" w:rsidRDefault="00890E15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14027</w:t>
            </w:r>
          </w:p>
        </w:tc>
      </w:tr>
      <w:tr w:rsidR="00890E15" w14:paraId="5322ECDE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1B7A2FC" w14:textId="77777777" w:rsidR="00890E15" w:rsidRDefault="00890E15" w:rsidP="00D341CE">
            <w:r>
              <w:t>130</w:t>
            </w:r>
          </w:p>
        </w:tc>
        <w:tc>
          <w:tcPr>
            <w:tcW w:w="1355" w:type="dxa"/>
          </w:tcPr>
          <w:p w14:paraId="4CF44C60" w14:textId="7BE9A6CB" w:rsidR="00890E15" w:rsidRDefault="00890E15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13972</w:t>
            </w:r>
          </w:p>
        </w:tc>
      </w:tr>
      <w:tr w:rsidR="00890E15" w14:paraId="592FB5DE" w14:textId="77777777" w:rsidTr="00BF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E5F35C" w14:textId="77777777" w:rsidR="00890E15" w:rsidRDefault="00890E15" w:rsidP="00D341CE">
            <w:r>
              <w:t>150</w:t>
            </w:r>
          </w:p>
        </w:tc>
        <w:tc>
          <w:tcPr>
            <w:tcW w:w="1355" w:type="dxa"/>
          </w:tcPr>
          <w:p w14:paraId="79B61425" w14:textId="0D1750D7" w:rsidR="00890E15" w:rsidRDefault="00890E15" w:rsidP="00D3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13937</w:t>
            </w:r>
          </w:p>
        </w:tc>
      </w:tr>
      <w:tr w:rsidR="00890E15" w14:paraId="4F0ED5F6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660EB2E" w14:textId="77777777" w:rsidR="00890E15" w:rsidRDefault="00890E15" w:rsidP="00D341CE">
            <w:r>
              <w:t>200</w:t>
            </w:r>
          </w:p>
        </w:tc>
        <w:tc>
          <w:tcPr>
            <w:tcW w:w="1355" w:type="dxa"/>
          </w:tcPr>
          <w:p w14:paraId="1F2AFBE9" w14:textId="56210D5B" w:rsidR="00890E15" w:rsidRDefault="00890E15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13876</w:t>
            </w:r>
          </w:p>
        </w:tc>
      </w:tr>
      <w:tr w:rsidR="00890E15" w14:paraId="7B716D21" w14:textId="77777777" w:rsidTr="00BF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3320AD" w14:textId="77777777" w:rsidR="00890E15" w:rsidRDefault="00890E15" w:rsidP="00D341CE">
            <w:r>
              <w:t>250</w:t>
            </w:r>
          </w:p>
        </w:tc>
        <w:tc>
          <w:tcPr>
            <w:tcW w:w="1355" w:type="dxa"/>
          </w:tcPr>
          <w:p w14:paraId="4F794C50" w14:textId="1D0D1B5B" w:rsidR="00890E15" w:rsidRDefault="00890E15" w:rsidP="0089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3837</w:t>
            </w:r>
          </w:p>
        </w:tc>
      </w:tr>
      <w:tr w:rsidR="00890E15" w14:paraId="6B9CB25E" w14:textId="77777777" w:rsidTr="00BF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974838C" w14:textId="77777777" w:rsidR="00890E15" w:rsidRDefault="00890E15" w:rsidP="00D341CE">
            <w:r>
              <w:t>300</w:t>
            </w:r>
          </w:p>
        </w:tc>
        <w:tc>
          <w:tcPr>
            <w:tcW w:w="1355" w:type="dxa"/>
          </w:tcPr>
          <w:p w14:paraId="15E775BE" w14:textId="0156006A" w:rsidR="00890E15" w:rsidRDefault="00890E15" w:rsidP="00D3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13810</w:t>
            </w:r>
          </w:p>
        </w:tc>
      </w:tr>
    </w:tbl>
    <w:p w14:paraId="22BBA057" w14:textId="77777777" w:rsidR="00890E15" w:rsidRDefault="00890E15" w:rsidP="000E57F8">
      <w:pPr>
        <w:tabs>
          <w:tab w:val="left" w:pos="1340"/>
        </w:tabs>
      </w:pPr>
    </w:p>
    <w:p w14:paraId="5B5A98E8" w14:textId="64BA6678" w:rsidR="00890E15" w:rsidRDefault="00890E15" w:rsidP="000E57F8">
      <w:pPr>
        <w:tabs>
          <w:tab w:val="left" w:pos="1340"/>
        </w:tabs>
      </w:pPr>
    </w:p>
    <w:p w14:paraId="546964FE" w14:textId="77777777" w:rsidR="0070523F" w:rsidRDefault="0070523F" w:rsidP="000E57F8">
      <w:pPr>
        <w:tabs>
          <w:tab w:val="left" w:pos="1340"/>
        </w:tabs>
      </w:pPr>
    </w:p>
    <w:p w14:paraId="3BAC350C" w14:textId="5CA9425B" w:rsidR="0070523F" w:rsidRDefault="0070523F" w:rsidP="0070523F">
      <w:pPr>
        <w:tabs>
          <w:tab w:val="left" w:pos="1340"/>
        </w:tabs>
      </w:pPr>
      <w:r>
        <w:t xml:space="preserve">The correlation between page faults and </w:t>
      </w:r>
      <w:r>
        <w:t>the value of tau</w:t>
      </w:r>
      <w:r>
        <w:t xml:space="preserve"> for working set</w:t>
      </w:r>
      <w:r>
        <w:t xml:space="preserve"> algorithm shows a distinctive minimal amount of page faults when tau is around 70. </w:t>
      </w:r>
      <w:r w:rsidR="00FC2829">
        <w:t>Amount of disk writes gradually decreases as tau increases.</w:t>
      </w:r>
    </w:p>
    <w:p w14:paraId="6A543618" w14:textId="77777777" w:rsidR="0070523F" w:rsidRPr="000E57F8" w:rsidRDefault="0070523F" w:rsidP="000E57F8">
      <w:pPr>
        <w:tabs>
          <w:tab w:val="left" w:pos="1340"/>
        </w:tabs>
      </w:pPr>
    </w:p>
    <w:sectPr w:rsidR="0070523F" w:rsidRPr="000E57F8" w:rsidSect="00E91B3F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7D4BB" w14:textId="77777777" w:rsidR="003C5ECF" w:rsidRDefault="003C5ECF" w:rsidP="002477DB">
      <w:r>
        <w:separator/>
      </w:r>
    </w:p>
  </w:endnote>
  <w:endnote w:type="continuationSeparator" w:id="0">
    <w:p w14:paraId="78A435D6" w14:textId="77777777" w:rsidR="003C5ECF" w:rsidRDefault="003C5ECF" w:rsidP="0024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C7658" w14:textId="77777777" w:rsidR="003C5ECF" w:rsidRDefault="003C5ECF" w:rsidP="002477DB">
      <w:r>
        <w:separator/>
      </w:r>
    </w:p>
  </w:footnote>
  <w:footnote w:type="continuationSeparator" w:id="0">
    <w:p w14:paraId="6F7A9B88" w14:textId="77777777" w:rsidR="003C5ECF" w:rsidRDefault="003C5ECF" w:rsidP="002477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C9138" w14:textId="77777777" w:rsidR="002477DB" w:rsidRDefault="002477DB" w:rsidP="00F8726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3567D2" w14:textId="77777777" w:rsidR="002477DB" w:rsidRDefault="002477DB" w:rsidP="002477D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21E6C" w14:textId="5644D74D" w:rsidR="002477DB" w:rsidRDefault="002477DB" w:rsidP="00F8726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Chen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5E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83704DC" w14:textId="77777777" w:rsidR="002477DB" w:rsidRDefault="002477DB" w:rsidP="002477D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EB"/>
    <w:rsid w:val="000119D0"/>
    <w:rsid w:val="0008395A"/>
    <w:rsid w:val="000A6589"/>
    <w:rsid w:val="000C338E"/>
    <w:rsid w:val="000E57F8"/>
    <w:rsid w:val="00124804"/>
    <w:rsid w:val="001626C7"/>
    <w:rsid w:val="001762FF"/>
    <w:rsid w:val="0019610E"/>
    <w:rsid w:val="001C51E6"/>
    <w:rsid w:val="001F0AC4"/>
    <w:rsid w:val="002477DB"/>
    <w:rsid w:val="003C5ECF"/>
    <w:rsid w:val="003E6D81"/>
    <w:rsid w:val="00492E03"/>
    <w:rsid w:val="005332E2"/>
    <w:rsid w:val="005C425D"/>
    <w:rsid w:val="00612762"/>
    <w:rsid w:val="006201EB"/>
    <w:rsid w:val="0070523F"/>
    <w:rsid w:val="00777BC8"/>
    <w:rsid w:val="007C550C"/>
    <w:rsid w:val="007E05EE"/>
    <w:rsid w:val="00846682"/>
    <w:rsid w:val="00852D9E"/>
    <w:rsid w:val="00890E15"/>
    <w:rsid w:val="008F5036"/>
    <w:rsid w:val="009A3EE3"/>
    <w:rsid w:val="009F6F04"/>
    <w:rsid w:val="00A176C4"/>
    <w:rsid w:val="00A178A4"/>
    <w:rsid w:val="00AC47FE"/>
    <w:rsid w:val="00B43E28"/>
    <w:rsid w:val="00BF4C32"/>
    <w:rsid w:val="00C02A4C"/>
    <w:rsid w:val="00C342F4"/>
    <w:rsid w:val="00D50036"/>
    <w:rsid w:val="00E45B60"/>
    <w:rsid w:val="00E91B3F"/>
    <w:rsid w:val="00F47EE2"/>
    <w:rsid w:val="00F7601E"/>
    <w:rsid w:val="00F83C45"/>
    <w:rsid w:val="00FC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48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612762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BF4C32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E6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7DB"/>
  </w:style>
  <w:style w:type="character" w:styleId="PageNumber">
    <w:name w:val="page number"/>
    <w:basedOn w:val="DefaultParagraphFont"/>
    <w:uiPriority w:val="99"/>
    <w:semiHidden/>
    <w:unhideWhenUsed/>
    <w:rsid w:val="002477DB"/>
  </w:style>
  <w:style w:type="paragraph" w:styleId="Footer">
    <w:name w:val="footer"/>
    <w:basedOn w:val="Normal"/>
    <w:link w:val="FooterChar"/>
    <w:uiPriority w:val="99"/>
    <w:unhideWhenUsed/>
    <w:rsid w:val="00247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chart" Target="charts/chart8.xm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arlotte/Desktop/Assignment/CS1550/Project%203/Program3%20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harlotte/Desktop/Assignment/CS1550/Project%203/Program3%20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Charlotte/Desktop/Assignment/CS1550/Project%203/Program3%20Repo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Charlotte/Desktop/Assignment/CS1550/Project%203/Program3%20Repor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Charlotte/Desktop/Assignment/CS1550/Project%203/Program3%20Repor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Charlotte/Desktop/Assignment/CS1550/Project%203/Program3%20Repor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Charlotte/Desktop/Assignment/CS1550/Project%203/Program3%20Repor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Charlotte/Desktop/Assignment/CS1550/Project%203/Program3%20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Page Faults vs Frame Size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Sheet1!$C$3</c:f>
              <c:strCache>
                <c:ptCount val="1"/>
                <c:pt idx="0">
                  <c:v>Opt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Sheet1!$B$4:$B$8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</c:numCache>
            </c:numRef>
          </c:cat>
          <c:val>
            <c:numRef>
              <c:f>Sheet1!$C$4:$C$8</c:f>
              <c:numCache>
                <c:formatCode>General</c:formatCode>
                <c:ptCount val="5"/>
                <c:pt idx="0">
                  <c:v>118480.0</c:v>
                </c:pt>
                <c:pt idx="1">
                  <c:v>80307.0</c:v>
                </c:pt>
                <c:pt idx="2">
                  <c:v>55802.0</c:v>
                </c:pt>
                <c:pt idx="3">
                  <c:v>38050.0</c:v>
                </c:pt>
                <c:pt idx="4">
                  <c:v>24391.0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Sheet1!$D$3</c:f>
              <c:strCache>
                <c:ptCount val="1"/>
                <c:pt idx="0">
                  <c:v>Clock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Sheet1!$B$4:$B$8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</c:numCache>
            </c:numRef>
          </c:cat>
          <c:val>
            <c:numRef>
              <c:f>Sheet1!$D$4:$D$8</c:f>
              <c:numCache>
                <c:formatCode>General</c:formatCode>
                <c:ptCount val="5"/>
                <c:pt idx="0">
                  <c:v>181856.0</c:v>
                </c:pt>
                <c:pt idx="1">
                  <c:v>121682.0</c:v>
                </c:pt>
                <c:pt idx="2">
                  <c:v>87686.0</c:v>
                </c:pt>
                <c:pt idx="3">
                  <c:v>61640.0</c:v>
                </c:pt>
                <c:pt idx="4">
                  <c:v>43017.0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Sheet1!$E$3</c:f>
              <c:strCache>
                <c:ptCount val="1"/>
                <c:pt idx="0">
                  <c:v>NRU 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Sheet1!$B$4:$B$8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</c:numCache>
            </c:numRef>
          </c:cat>
          <c:val>
            <c:numRef>
              <c:f>Sheet1!$E$4:$E$8</c:f>
              <c:numCache>
                <c:formatCode>General</c:formatCode>
                <c:ptCount val="5"/>
                <c:pt idx="0">
                  <c:v>192670.0</c:v>
                </c:pt>
                <c:pt idx="1">
                  <c:v>124042.0</c:v>
                </c:pt>
                <c:pt idx="2">
                  <c:v>95708.0</c:v>
                </c:pt>
                <c:pt idx="3">
                  <c:v>82640.0</c:v>
                </c:pt>
                <c:pt idx="4">
                  <c:v>72659.0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Sheet1!$F$3</c:f>
              <c:strCache>
                <c:ptCount val="1"/>
                <c:pt idx="0">
                  <c:v>WS Clock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Sheet1!$B$4:$B$8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</c:numCache>
            </c:numRef>
          </c:cat>
          <c:val>
            <c:numRef>
              <c:f>Sheet1!$F$4:$F$8</c:f>
              <c:numCache>
                <c:formatCode>General</c:formatCode>
                <c:ptCount val="5"/>
                <c:pt idx="0">
                  <c:v>171186.0</c:v>
                </c:pt>
                <c:pt idx="1">
                  <c:v>116604.0</c:v>
                </c:pt>
                <c:pt idx="2">
                  <c:v>84401.0</c:v>
                </c:pt>
                <c:pt idx="3">
                  <c:v>59089.0</c:v>
                </c:pt>
                <c:pt idx="4">
                  <c:v>40821.0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37144944"/>
        <c:axId val="1843437680"/>
      </c:lineChart>
      <c:catAx>
        <c:axId val="183714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 SIZE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3437680"/>
        <c:crosses val="autoZero"/>
        <c:auto val="1"/>
        <c:lblAlgn val="ctr"/>
        <c:lblOffset val="100"/>
        <c:noMultiLvlLbl val="0"/>
      </c:catAx>
      <c:valAx>
        <c:axId val="1843437680"/>
        <c:scaling>
          <c:orientation val="minMax"/>
          <c:max val="200000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FAULTS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1449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Writes to Disk vs Frame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Sheet1!$I$3</c:f>
              <c:strCache>
                <c:ptCount val="1"/>
                <c:pt idx="0">
                  <c:v>Opt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Sheet1!$H$4:$H$8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</c:numCache>
            </c:numRef>
          </c:cat>
          <c:val>
            <c:numRef>
              <c:f>Sheet1!$I$4:$I$8</c:f>
              <c:numCache>
                <c:formatCode>General</c:formatCode>
                <c:ptCount val="5"/>
                <c:pt idx="0">
                  <c:v>15031.0</c:v>
                </c:pt>
                <c:pt idx="1">
                  <c:v>11318.0</c:v>
                </c:pt>
                <c:pt idx="2">
                  <c:v>8278.0</c:v>
                </c:pt>
                <c:pt idx="3">
                  <c:v>5741.0</c:v>
                </c:pt>
                <c:pt idx="4">
                  <c:v>3980.0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Sheet1!$J$3</c:f>
              <c:strCache>
                <c:ptCount val="1"/>
                <c:pt idx="0">
                  <c:v>Clock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Sheet1!$H$4:$H$8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</c:numCache>
            </c:numRef>
          </c:cat>
          <c:val>
            <c:numRef>
              <c:f>Sheet1!$J$4:$J$8</c:f>
              <c:numCache>
                <c:formatCode>General</c:formatCode>
                <c:ptCount val="5"/>
                <c:pt idx="0">
                  <c:v>29401.0</c:v>
                </c:pt>
                <c:pt idx="1">
                  <c:v>16376.0</c:v>
                </c:pt>
                <c:pt idx="2">
                  <c:v>12293.0</c:v>
                </c:pt>
                <c:pt idx="3">
                  <c:v>9346.0</c:v>
                </c:pt>
                <c:pt idx="4">
                  <c:v>6671.0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Sheet1!$K$3</c:f>
              <c:strCache>
                <c:ptCount val="1"/>
                <c:pt idx="0">
                  <c:v>NRU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Sheet1!$H$4:$H$8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</c:numCache>
            </c:numRef>
          </c:cat>
          <c:val>
            <c:numRef>
              <c:f>Sheet1!$K$4:$K$8</c:f>
              <c:numCache>
                <c:formatCode>General</c:formatCode>
                <c:ptCount val="5"/>
                <c:pt idx="0">
                  <c:v>17443.0</c:v>
                </c:pt>
                <c:pt idx="1">
                  <c:v>13366.0</c:v>
                </c:pt>
                <c:pt idx="2">
                  <c:v>8542.0</c:v>
                </c:pt>
                <c:pt idx="3">
                  <c:v>5246.0</c:v>
                </c:pt>
                <c:pt idx="4">
                  <c:v>3224.0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Sheet1!$L$3</c:f>
              <c:strCache>
                <c:ptCount val="1"/>
                <c:pt idx="0">
                  <c:v>WS Clock 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Sheet1!$H$4:$H$8</c:f>
              <c:numCache>
                <c:formatCode>General</c:formatCode>
                <c:ptCount val="5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  <c:pt idx="4">
                  <c:v>128.0</c:v>
                </c:pt>
              </c:numCache>
            </c:numRef>
          </c:cat>
          <c:val>
            <c:numRef>
              <c:f>Sheet1!$L$4:$L$8</c:f>
              <c:numCache>
                <c:formatCode>General</c:formatCode>
                <c:ptCount val="5"/>
                <c:pt idx="0">
                  <c:v>23983.0</c:v>
                </c:pt>
                <c:pt idx="1">
                  <c:v>14749.0</c:v>
                </c:pt>
                <c:pt idx="2">
                  <c:v>11737.0</c:v>
                </c:pt>
                <c:pt idx="3">
                  <c:v>8863.0</c:v>
                </c:pt>
                <c:pt idx="4">
                  <c:v>6131.0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51820192"/>
        <c:axId val="1837656768"/>
      </c:lineChart>
      <c:catAx>
        <c:axId val="1851820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656768"/>
        <c:crosses val="autoZero"/>
        <c:auto val="1"/>
        <c:lblAlgn val="ctr"/>
        <c:lblOffset val="100"/>
        <c:noMultiLvlLbl val="0"/>
      </c:catAx>
      <c:valAx>
        <c:axId val="1837656768"/>
        <c:scaling>
          <c:orientation val="minMax"/>
          <c:max val="30000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FAULTS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8201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NRU: Page faults vs</a:t>
            </a:r>
            <a:r>
              <a:rPr lang="en-US" sz="1400" baseline="0"/>
              <a:t> refresh rates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8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Sheet1!$C$30:$I$30</c:f>
              <c:numCache>
                <c:formatCode>General</c:formatCode>
                <c:ptCount val="7"/>
                <c:pt idx="0">
                  <c:v>5.0</c:v>
                </c:pt>
                <c:pt idx="1">
                  <c:v>10.0</c:v>
                </c:pt>
                <c:pt idx="2">
                  <c:v>30.0</c:v>
                </c:pt>
                <c:pt idx="3">
                  <c:v>100.0</c:v>
                </c:pt>
                <c:pt idx="4">
                  <c:v>500.0</c:v>
                </c:pt>
                <c:pt idx="5">
                  <c:v>1000.0</c:v>
                </c:pt>
                <c:pt idx="6">
                  <c:v>1500.0</c:v>
                </c:pt>
              </c:numCache>
            </c:numRef>
          </c:cat>
          <c:val>
            <c:numRef>
              <c:f>Sheet1!$C$31:$I$31</c:f>
              <c:numCache>
                <c:formatCode>General</c:formatCode>
                <c:ptCount val="7"/>
                <c:pt idx="0">
                  <c:v>206993.0</c:v>
                </c:pt>
                <c:pt idx="1">
                  <c:v>185154.0</c:v>
                </c:pt>
                <c:pt idx="2">
                  <c:v>176209.0</c:v>
                </c:pt>
                <c:pt idx="3">
                  <c:v>192670.0</c:v>
                </c:pt>
                <c:pt idx="4">
                  <c:v>254325.0</c:v>
                </c:pt>
                <c:pt idx="5">
                  <c:v>301533.0</c:v>
                </c:pt>
                <c:pt idx="6">
                  <c:v>323739.0</c:v>
                </c:pt>
              </c:numCache>
            </c:numRef>
          </c:val>
          <c:smooth val="0"/>
        </c:ser>
        <c:ser>
          <c:idx val="2"/>
          <c:order val="1"/>
          <c:tx>
            <c:v>16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Sheet1!$C$30:$I$30</c:f>
              <c:numCache>
                <c:formatCode>General</c:formatCode>
                <c:ptCount val="7"/>
                <c:pt idx="0">
                  <c:v>5.0</c:v>
                </c:pt>
                <c:pt idx="1">
                  <c:v>10.0</c:v>
                </c:pt>
                <c:pt idx="2">
                  <c:v>30.0</c:v>
                </c:pt>
                <c:pt idx="3">
                  <c:v>100.0</c:v>
                </c:pt>
                <c:pt idx="4">
                  <c:v>500.0</c:v>
                </c:pt>
                <c:pt idx="5">
                  <c:v>1000.0</c:v>
                </c:pt>
                <c:pt idx="6">
                  <c:v>1500.0</c:v>
                </c:pt>
              </c:numCache>
            </c:numRef>
          </c:cat>
          <c:val>
            <c:numRef>
              <c:f>Sheet1!$C$32:$I$32</c:f>
              <c:numCache>
                <c:formatCode>General</c:formatCode>
                <c:ptCount val="7"/>
                <c:pt idx="0">
                  <c:v>183920.0</c:v>
                </c:pt>
                <c:pt idx="1">
                  <c:v>163429.0</c:v>
                </c:pt>
                <c:pt idx="2">
                  <c:v>136064.0</c:v>
                </c:pt>
                <c:pt idx="3">
                  <c:v>124042.0</c:v>
                </c:pt>
                <c:pt idx="4">
                  <c:v>143508.0</c:v>
                </c:pt>
                <c:pt idx="5">
                  <c:v>167196.0</c:v>
                </c:pt>
                <c:pt idx="6">
                  <c:v>197126.0</c:v>
                </c:pt>
              </c:numCache>
            </c:numRef>
          </c:val>
          <c:smooth val="0"/>
        </c:ser>
        <c:ser>
          <c:idx val="3"/>
          <c:order val="2"/>
          <c:tx>
            <c:v>32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Sheet1!$C$30:$I$30</c:f>
              <c:numCache>
                <c:formatCode>General</c:formatCode>
                <c:ptCount val="7"/>
                <c:pt idx="0">
                  <c:v>5.0</c:v>
                </c:pt>
                <c:pt idx="1">
                  <c:v>10.0</c:v>
                </c:pt>
                <c:pt idx="2">
                  <c:v>30.0</c:v>
                </c:pt>
                <c:pt idx="3">
                  <c:v>100.0</c:v>
                </c:pt>
                <c:pt idx="4">
                  <c:v>500.0</c:v>
                </c:pt>
                <c:pt idx="5">
                  <c:v>1000.0</c:v>
                </c:pt>
                <c:pt idx="6">
                  <c:v>1500.0</c:v>
                </c:pt>
              </c:numCache>
            </c:numRef>
          </c:cat>
          <c:val>
            <c:numRef>
              <c:f>Sheet1!$C$33:$I$33</c:f>
              <c:numCache>
                <c:formatCode>General</c:formatCode>
                <c:ptCount val="7"/>
                <c:pt idx="0">
                  <c:v>167100.0</c:v>
                </c:pt>
                <c:pt idx="1">
                  <c:v>146741.0</c:v>
                </c:pt>
                <c:pt idx="2">
                  <c:v>121000.0</c:v>
                </c:pt>
                <c:pt idx="3">
                  <c:v>95708.0</c:v>
                </c:pt>
                <c:pt idx="4">
                  <c:v>93448.0</c:v>
                </c:pt>
                <c:pt idx="5">
                  <c:v>98829.0</c:v>
                </c:pt>
                <c:pt idx="6">
                  <c:v>103206.0</c:v>
                </c:pt>
              </c:numCache>
            </c:numRef>
          </c:val>
          <c:smooth val="0"/>
        </c:ser>
        <c:ser>
          <c:idx val="4"/>
          <c:order val="3"/>
          <c:tx>
            <c:v>64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Sheet1!$C$30:$I$30</c:f>
              <c:numCache>
                <c:formatCode>General</c:formatCode>
                <c:ptCount val="7"/>
                <c:pt idx="0">
                  <c:v>5.0</c:v>
                </c:pt>
                <c:pt idx="1">
                  <c:v>10.0</c:v>
                </c:pt>
                <c:pt idx="2">
                  <c:v>30.0</c:v>
                </c:pt>
                <c:pt idx="3">
                  <c:v>100.0</c:v>
                </c:pt>
                <c:pt idx="4">
                  <c:v>500.0</c:v>
                </c:pt>
                <c:pt idx="5">
                  <c:v>1000.0</c:v>
                </c:pt>
                <c:pt idx="6">
                  <c:v>1500.0</c:v>
                </c:pt>
              </c:numCache>
            </c:numRef>
          </c:cat>
          <c:val>
            <c:numRef>
              <c:f>Sheet1!$C$34:$I$34</c:f>
              <c:numCache>
                <c:formatCode>General</c:formatCode>
                <c:ptCount val="7"/>
                <c:pt idx="0">
                  <c:v>146907.0</c:v>
                </c:pt>
                <c:pt idx="1">
                  <c:v>129456.0</c:v>
                </c:pt>
                <c:pt idx="2">
                  <c:v>106711.0</c:v>
                </c:pt>
                <c:pt idx="3">
                  <c:v>82640.0</c:v>
                </c:pt>
                <c:pt idx="4">
                  <c:v>62124.0</c:v>
                </c:pt>
                <c:pt idx="5">
                  <c:v>63292.0</c:v>
                </c:pt>
                <c:pt idx="6">
                  <c:v>65778.0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37146864"/>
        <c:axId val="1837122544"/>
      </c:lineChart>
      <c:catAx>
        <c:axId val="183714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refresh rates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122544"/>
        <c:crosses val="autoZero"/>
        <c:auto val="0"/>
        <c:lblAlgn val="ctr"/>
        <c:lblOffset val="100"/>
        <c:noMultiLvlLbl val="0"/>
      </c:catAx>
      <c:valAx>
        <c:axId val="18371225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Faults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1468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cap="all" baseline="0">
                <a:effectLst/>
              </a:rPr>
              <a:t>NRU: DISK WRITES vs refresh rates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881545035629"/>
          <c:y val="0.137305049864407"/>
          <c:w val="0.767881302418897"/>
          <c:h val="0.736954585057188"/>
        </c:manualLayout>
      </c:layout>
      <c:lineChart>
        <c:grouping val="standard"/>
        <c:varyColors val="0"/>
        <c:ser>
          <c:idx val="0"/>
          <c:order val="0"/>
          <c:tx>
            <c:v>8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Sheet1!$L$30:$R$30</c:f>
              <c:numCache>
                <c:formatCode>General</c:formatCode>
                <c:ptCount val="7"/>
                <c:pt idx="0">
                  <c:v>5.0</c:v>
                </c:pt>
                <c:pt idx="1">
                  <c:v>10.0</c:v>
                </c:pt>
                <c:pt idx="2">
                  <c:v>30.0</c:v>
                </c:pt>
                <c:pt idx="3">
                  <c:v>100.0</c:v>
                </c:pt>
                <c:pt idx="4">
                  <c:v>500.0</c:v>
                </c:pt>
                <c:pt idx="5">
                  <c:v>1000.0</c:v>
                </c:pt>
                <c:pt idx="6">
                  <c:v>1500.0</c:v>
                </c:pt>
              </c:numCache>
            </c:numRef>
          </c:cat>
          <c:val>
            <c:numRef>
              <c:f>Sheet1!$L$31:$R$31</c:f>
              <c:numCache>
                <c:formatCode>General</c:formatCode>
                <c:ptCount val="7"/>
                <c:pt idx="0">
                  <c:v>16464.0</c:v>
                </c:pt>
                <c:pt idx="1">
                  <c:v>16873.0</c:v>
                </c:pt>
                <c:pt idx="2">
                  <c:v>19224.0</c:v>
                </c:pt>
                <c:pt idx="3">
                  <c:v>17443.0</c:v>
                </c:pt>
                <c:pt idx="4">
                  <c:v>15090.0</c:v>
                </c:pt>
                <c:pt idx="5">
                  <c:v>14823.0</c:v>
                </c:pt>
                <c:pt idx="6">
                  <c:v>14876.0</c:v>
                </c:pt>
              </c:numCache>
            </c:numRef>
          </c:val>
          <c:smooth val="0"/>
        </c:ser>
        <c:ser>
          <c:idx val="1"/>
          <c:order val="1"/>
          <c:tx>
            <c:v>16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Sheet1!$L$30:$R$30</c:f>
              <c:numCache>
                <c:formatCode>General</c:formatCode>
                <c:ptCount val="7"/>
                <c:pt idx="0">
                  <c:v>5.0</c:v>
                </c:pt>
                <c:pt idx="1">
                  <c:v>10.0</c:v>
                </c:pt>
                <c:pt idx="2">
                  <c:v>30.0</c:v>
                </c:pt>
                <c:pt idx="3">
                  <c:v>100.0</c:v>
                </c:pt>
                <c:pt idx="4">
                  <c:v>500.0</c:v>
                </c:pt>
                <c:pt idx="5">
                  <c:v>1000.0</c:v>
                </c:pt>
                <c:pt idx="6">
                  <c:v>1500.0</c:v>
                </c:pt>
              </c:numCache>
            </c:numRef>
          </c:cat>
          <c:val>
            <c:numRef>
              <c:f>Sheet1!$L$32:$R$32</c:f>
              <c:numCache>
                <c:formatCode>General</c:formatCode>
                <c:ptCount val="7"/>
                <c:pt idx="0">
                  <c:v>10691.0</c:v>
                </c:pt>
                <c:pt idx="1">
                  <c:v>10708.0</c:v>
                </c:pt>
                <c:pt idx="2">
                  <c:v>11443.0</c:v>
                </c:pt>
                <c:pt idx="3">
                  <c:v>13366.0</c:v>
                </c:pt>
                <c:pt idx="4">
                  <c:v>12046.0</c:v>
                </c:pt>
                <c:pt idx="5">
                  <c:v>11137.0</c:v>
                </c:pt>
                <c:pt idx="6">
                  <c:v>10739.0</c:v>
                </c:pt>
              </c:numCache>
            </c:numRef>
          </c:val>
          <c:smooth val="0"/>
        </c:ser>
        <c:ser>
          <c:idx val="2"/>
          <c:order val="2"/>
          <c:tx>
            <c:v>32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Sheet1!$L$30:$R$30</c:f>
              <c:numCache>
                <c:formatCode>General</c:formatCode>
                <c:ptCount val="7"/>
                <c:pt idx="0">
                  <c:v>5.0</c:v>
                </c:pt>
                <c:pt idx="1">
                  <c:v>10.0</c:v>
                </c:pt>
                <c:pt idx="2">
                  <c:v>30.0</c:v>
                </c:pt>
                <c:pt idx="3">
                  <c:v>100.0</c:v>
                </c:pt>
                <c:pt idx="4">
                  <c:v>500.0</c:v>
                </c:pt>
                <c:pt idx="5">
                  <c:v>1000.0</c:v>
                </c:pt>
                <c:pt idx="6">
                  <c:v>1500.0</c:v>
                </c:pt>
              </c:numCache>
            </c:numRef>
          </c:cat>
          <c:val>
            <c:numRef>
              <c:f>Sheet1!$L$33:$R$33</c:f>
              <c:numCache>
                <c:formatCode>General</c:formatCode>
                <c:ptCount val="7"/>
                <c:pt idx="0">
                  <c:v>7299.0</c:v>
                </c:pt>
                <c:pt idx="1">
                  <c:v>7306.0</c:v>
                </c:pt>
                <c:pt idx="2">
                  <c:v>7553.0</c:v>
                </c:pt>
                <c:pt idx="3">
                  <c:v>8542.0</c:v>
                </c:pt>
                <c:pt idx="4">
                  <c:v>10413.0</c:v>
                </c:pt>
                <c:pt idx="5">
                  <c:v>9596.0</c:v>
                </c:pt>
                <c:pt idx="6">
                  <c:v>9026.0</c:v>
                </c:pt>
              </c:numCache>
            </c:numRef>
          </c:val>
          <c:smooth val="0"/>
        </c:ser>
        <c:ser>
          <c:idx val="3"/>
          <c:order val="3"/>
          <c:tx>
            <c:v>64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Sheet1!$L$30:$R$30</c:f>
              <c:numCache>
                <c:formatCode>General</c:formatCode>
                <c:ptCount val="7"/>
                <c:pt idx="0">
                  <c:v>5.0</c:v>
                </c:pt>
                <c:pt idx="1">
                  <c:v>10.0</c:v>
                </c:pt>
                <c:pt idx="2">
                  <c:v>30.0</c:v>
                </c:pt>
                <c:pt idx="3">
                  <c:v>100.0</c:v>
                </c:pt>
                <c:pt idx="4">
                  <c:v>500.0</c:v>
                </c:pt>
                <c:pt idx="5">
                  <c:v>1000.0</c:v>
                </c:pt>
                <c:pt idx="6">
                  <c:v>1500.0</c:v>
                </c:pt>
              </c:numCache>
            </c:numRef>
          </c:cat>
          <c:val>
            <c:numRef>
              <c:f>Sheet1!$L$34:$R$34</c:f>
              <c:numCache>
                <c:formatCode>General</c:formatCode>
                <c:ptCount val="7"/>
                <c:pt idx="0">
                  <c:v>4884.0</c:v>
                </c:pt>
                <c:pt idx="1">
                  <c:v>4809.0</c:v>
                </c:pt>
                <c:pt idx="2">
                  <c:v>4920.0</c:v>
                </c:pt>
                <c:pt idx="3">
                  <c:v>5246.0</c:v>
                </c:pt>
                <c:pt idx="4">
                  <c:v>6751.0</c:v>
                </c:pt>
                <c:pt idx="5">
                  <c:v>7684.0</c:v>
                </c:pt>
                <c:pt idx="6">
                  <c:v>7333.0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70104384"/>
        <c:axId val="1794314240"/>
      </c:lineChart>
      <c:catAx>
        <c:axId val="-197010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314240"/>
        <c:crosses val="autoZero"/>
        <c:auto val="1"/>
        <c:lblAlgn val="ctr"/>
        <c:lblOffset val="100"/>
        <c:noMultiLvlLbl val="0"/>
      </c:catAx>
      <c:valAx>
        <c:axId val="1794314240"/>
        <c:scaling>
          <c:orientation val="minMax"/>
          <c:max val="20000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Writes to disk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010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Working Set Clock (t=50, frame=16): page fault vs refresh</a:t>
            </a:r>
            <a:r>
              <a:rPr lang="en-US" sz="1200" baseline="0"/>
              <a:t> rate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WS Clock with Frame Size 16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Sheet1!$C$56:$M$56</c:f>
              <c:numCache>
                <c:formatCode>General</c:formatCode>
                <c:ptCount val="11"/>
                <c:pt idx="0">
                  <c:v>10.0</c:v>
                </c:pt>
                <c:pt idx="1">
                  <c:v>30.0</c:v>
                </c:pt>
                <c:pt idx="2">
                  <c:v>50.0</c:v>
                </c:pt>
                <c:pt idx="3">
                  <c:v>70.0</c:v>
                </c:pt>
                <c:pt idx="4">
                  <c:v>90.0</c:v>
                </c:pt>
                <c:pt idx="5">
                  <c:v>110.0</c:v>
                </c:pt>
                <c:pt idx="6">
                  <c:v>130.0</c:v>
                </c:pt>
                <c:pt idx="7">
                  <c:v>150.0</c:v>
                </c:pt>
                <c:pt idx="8">
                  <c:v>300.0</c:v>
                </c:pt>
                <c:pt idx="9">
                  <c:v>500.0</c:v>
                </c:pt>
                <c:pt idx="10">
                  <c:v>1000.0</c:v>
                </c:pt>
              </c:numCache>
            </c:numRef>
          </c:cat>
          <c:val>
            <c:numRef>
              <c:f>Sheet1!$C$57:$M$57</c:f>
              <c:numCache>
                <c:formatCode>General</c:formatCode>
                <c:ptCount val="11"/>
                <c:pt idx="0">
                  <c:v>125173.0</c:v>
                </c:pt>
                <c:pt idx="1">
                  <c:v>122946.0</c:v>
                </c:pt>
                <c:pt idx="2">
                  <c:v>121475.0</c:v>
                </c:pt>
                <c:pt idx="3">
                  <c:v>120245.0</c:v>
                </c:pt>
                <c:pt idx="4">
                  <c:v>119568.0</c:v>
                </c:pt>
                <c:pt idx="5">
                  <c:v>118966.0</c:v>
                </c:pt>
                <c:pt idx="6">
                  <c:v>118601.0</c:v>
                </c:pt>
                <c:pt idx="7">
                  <c:v>118459.0</c:v>
                </c:pt>
                <c:pt idx="8">
                  <c:v>117600.0</c:v>
                </c:pt>
                <c:pt idx="9">
                  <c:v>117168.0</c:v>
                </c:pt>
                <c:pt idx="10">
                  <c:v>116881.0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2101702864"/>
        <c:axId val="1794289088"/>
      </c:lineChart>
      <c:catAx>
        <c:axId val="-210170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Refresh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89088"/>
        <c:crosses val="autoZero"/>
        <c:auto val="1"/>
        <c:lblAlgn val="ctr"/>
        <c:lblOffset val="100"/>
        <c:noMultiLvlLbl val="0"/>
      </c:catAx>
      <c:valAx>
        <c:axId val="1794289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</a:t>
                </a:r>
                <a:r>
                  <a:rPr lang="en-US" baseline="0"/>
                  <a:t> faults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1702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cap="all" baseline="0">
                <a:effectLst/>
              </a:rPr>
              <a:t>WS Clock </a:t>
            </a:r>
            <a:r>
              <a:rPr lang="en-US" sz="1200" b="1" i="0" u="none" strike="noStrike" cap="all" normalizeH="0" baseline="0">
                <a:effectLst/>
              </a:rPr>
              <a:t>(t=50, frame=16): </a:t>
            </a:r>
            <a:r>
              <a:rPr lang="en-US" sz="1200" b="1" i="0" cap="all" baseline="0">
                <a:effectLst/>
              </a:rPr>
              <a:t> </a:t>
            </a:r>
          </a:p>
          <a:p>
            <a:pPr>
              <a:defRPr/>
            </a:pPr>
            <a:r>
              <a:rPr lang="en-US" sz="1200" b="1" i="0" cap="all" baseline="0">
                <a:effectLst/>
              </a:rPr>
              <a:t>Disk Writes VS REFRESH RATE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Sheet1!$C$60:$M$60</c:f>
              <c:numCache>
                <c:formatCode>General</c:formatCode>
                <c:ptCount val="11"/>
                <c:pt idx="0">
                  <c:v>14628.0</c:v>
                </c:pt>
                <c:pt idx="1">
                  <c:v>14403.0</c:v>
                </c:pt>
                <c:pt idx="2">
                  <c:v>14241.0</c:v>
                </c:pt>
                <c:pt idx="3">
                  <c:v>14342.0</c:v>
                </c:pt>
                <c:pt idx="4">
                  <c:v>14411.0</c:v>
                </c:pt>
                <c:pt idx="5">
                  <c:v>14426.0</c:v>
                </c:pt>
                <c:pt idx="6">
                  <c:v>14473.0</c:v>
                </c:pt>
                <c:pt idx="7">
                  <c:v>14467.0</c:v>
                </c:pt>
                <c:pt idx="8">
                  <c:v>14590.0</c:v>
                </c:pt>
                <c:pt idx="9">
                  <c:v>14679.0</c:v>
                </c:pt>
                <c:pt idx="10">
                  <c:v>14723.0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2033916768"/>
        <c:axId val="1794335456"/>
      </c:lineChart>
      <c:catAx>
        <c:axId val="-203391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refresh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335456"/>
        <c:crosses val="autoZero"/>
        <c:auto val="1"/>
        <c:lblAlgn val="ctr"/>
        <c:lblOffset val="100"/>
        <c:noMultiLvlLbl val="0"/>
      </c:catAx>
      <c:valAx>
        <c:axId val="17943354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 faults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3391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Working Set Clock (R=100, frame=16): page fault vs tau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Page Fault Trends with 16 Frames &amp; R=100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Sheet1!$C$84:$M$84</c:f>
              <c:numCache>
                <c:formatCode>General</c:formatCode>
                <c:ptCount val="11"/>
                <c:pt idx="0">
                  <c:v>10.0</c:v>
                </c:pt>
                <c:pt idx="1">
                  <c:v>30.0</c:v>
                </c:pt>
                <c:pt idx="2">
                  <c:v>50.0</c:v>
                </c:pt>
                <c:pt idx="3">
                  <c:v>70.0</c:v>
                </c:pt>
                <c:pt idx="4">
                  <c:v>90.0</c:v>
                </c:pt>
                <c:pt idx="5">
                  <c:v>110.0</c:v>
                </c:pt>
                <c:pt idx="6">
                  <c:v>130.0</c:v>
                </c:pt>
                <c:pt idx="7">
                  <c:v>150.0</c:v>
                </c:pt>
                <c:pt idx="8">
                  <c:v>200.0</c:v>
                </c:pt>
                <c:pt idx="9">
                  <c:v>250.0</c:v>
                </c:pt>
                <c:pt idx="10">
                  <c:v>300.0</c:v>
                </c:pt>
              </c:numCache>
            </c:numRef>
          </c:cat>
          <c:val>
            <c:numRef>
              <c:f>Sheet1!$C$85:$M$85</c:f>
              <c:numCache>
                <c:formatCode>General</c:formatCode>
                <c:ptCount val="11"/>
                <c:pt idx="0">
                  <c:v>119344.0</c:v>
                </c:pt>
                <c:pt idx="1">
                  <c:v>119343.0</c:v>
                </c:pt>
                <c:pt idx="2">
                  <c:v>119234.0</c:v>
                </c:pt>
                <c:pt idx="3">
                  <c:v>119190.0</c:v>
                </c:pt>
                <c:pt idx="4">
                  <c:v>119279.0</c:v>
                </c:pt>
                <c:pt idx="5">
                  <c:v>119295.0</c:v>
                </c:pt>
                <c:pt idx="6">
                  <c:v>119273.0</c:v>
                </c:pt>
                <c:pt idx="7">
                  <c:v>119265.0</c:v>
                </c:pt>
                <c:pt idx="8">
                  <c:v>119272.0</c:v>
                </c:pt>
                <c:pt idx="9">
                  <c:v>119329.0</c:v>
                </c:pt>
                <c:pt idx="10">
                  <c:v>119368.0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94933472"/>
        <c:axId val="1794851104"/>
      </c:lineChart>
      <c:catAx>
        <c:axId val="179493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851104"/>
        <c:crosses val="autoZero"/>
        <c:auto val="1"/>
        <c:lblAlgn val="ctr"/>
        <c:lblOffset val="100"/>
        <c:noMultiLvlLbl val="0"/>
      </c:catAx>
      <c:valAx>
        <c:axId val="17948511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Fault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93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Working Set Clock (t=50, frame=16): </a:t>
            </a:r>
          </a:p>
          <a:p>
            <a:pPr>
              <a:defRPr/>
            </a:pPr>
            <a:r>
              <a:rPr lang="en-US" sz="1200"/>
              <a:t>disk writes VS</a:t>
            </a:r>
            <a:r>
              <a:rPr lang="en-US" sz="1200" baseline="0"/>
              <a:t> tau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Disk Write Trend with 16 Frames &amp; R=100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Sheet1!$C$87:$M$87</c:f>
              <c:numCache>
                <c:formatCode>General</c:formatCode>
                <c:ptCount val="11"/>
                <c:pt idx="0">
                  <c:v>10.0</c:v>
                </c:pt>
                <c:pt idx="1">
                  <c:v>30.0</c:v>
                </c:pt>
                <c:pt idx="2">
                  <c:v>50.0</c:v>
                </c:pt>
                <c:pt idx="3">
                  <c:v>70.0</c:v>
                </c:pt>
                <c:pt idx="4">
                  <c:v>90.0</c:v>
                </c:pt>
                <c:pt idx="5">
                  <c:v>110.0</c:v>
                </c:pt>
                <c:pt idx="6">
                  <c:v>130.0</c:v>
                </c:pt>
                <c:pt idx="7">
                  <c:v>150.0</c:v>
                </c:pt>
                <c:pt idx="8">
                  <c:v>200.0</c:v>
                </c:pt>
                <c:pt idx="9">
                  <c:v>250.0</c:v>
                </c:pt>
                <c:pt idx="10">
                  <c:v>300.0</c:v>
                </c:pt>
              </c:numCache>
            </c:numRef>
          </c:cat>
          <c:val>
            <c:numRef>
              <c:f>Sheet1!$C$88:$M$88</c:f>
              <c:numCache>
                <c:formatCode>General</c:formatCode>
                <c:ptCount val="11"/>
                <c:pt idx="0">
                  <c:v>15528.0</c:v>
                </c:pt>
                <c:pt idx="1">
                  <c:v>14722.0</c:v>
                </c:pt>
                <c:pt idx="2">
                  <c:v>14374.0</c:v>
                </c:pt>
                <c:pt idx="3">
                  <c:v>14219.0</c:v>
                </c:pt>
                <c:pt idx="4">
                  <c:v>14100.0</c:v>
                </c:pt>
                <c:pt idx="5">
                  <c:v>14027.0</c:v>
                </c:pt>
                <c:pt idx="6">
                  <c:v>13972.0</c:v>
                </c:pt>
                <c:pt idx="7">
                  <c:v>13937.0</c:v>
                </c:pt>
                <c:pt idx="8">
                  <c:v>13876.0</c:v>
                </c:pt>
                <c:pt idx="9">
                  <c:v>13837.0</c:v>
                </c:pt>
                <c:pt idx="10">
                  <c:v>13810.0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93873424"/>
        <c:axId val="-1968927520"/>
      </c:lineChart>
      <c:catAx>
        <c:axId val="1793873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68927520"/>
        <c:crosses val="autoZero"/>
        <c:auto val="1"/>
        <c:lblAlgn val="ctr"/>
        <c:lblOffset val="100"/>
        <c:noMultiLvlLbl val="0"/>
      </c:catAx>
      <c:valAx>
        <c:axId val="-19689275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Disk Writes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3873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B20AD1-7678-A647-B8C9-461CB6E0B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465</Words>
  <Characters>2656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Charlotte Chen</cp:lastModifiedBy>
  <cp:revision>35</cp:revision>
  <dcterms:created xsi:type="dcterms:W3CDTF">2015-11-16T01:57:00Z</dcterms:created>
  <dcterms:modified xsi:type="dcterms:W3CDTF">2015-11-16T03:42:00Z</dcterms:modified>
</cp:coreProperties>
</file>