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7AF55FD0"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AAF59DE" w:rsidR="00E22358" w:rsidRPr="00753262" w:rsidRDefault="0095045E">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Leerling</w:t>
      </w:r>
      <w:r w:rsidR="00E22358" w:rsidRPr="00753262">
        <w:rPr>
          <w:rFonts w:ascii="Century Gothic" w:hAnsi="Century Gothic" w:cs="Century Gothic"/>
          <w:b/>
          <w:bCs/>
          <w:color w:val="00A4E4"/>
          <w:sz w:val="45"/>
          <w:szCs w:val="45"/>
          <w:lang w:val="nl-NL"/>
        </w:rPr>
        <w:t>tevredenheidspeiling</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05C710C8"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95045E">
        <w:rPr>
          <w:rFonts w:ascii="Century Gothic" w:hAnsi="Century Gothic" w:cs="Century Gothic"/>
          <w:b/>
          <w:bCs/>
          <w:color w:val="FF0000"/>
          <w:lang w:val="nl-NL"/>
        </w:rPr>
        <w:t>23</w:t>
      </w:r>
      <w:r w:rsidR="001D5145" w:rsidRPr="001D5145">
        <w:rPr>
          <w:rFonts w:ascii="Century Gothic" w:hAnsi="Century Gothic" w:cs="Century Gothic"/>
          <w:b/>
          <w:bCs/>
          <w:color w:val="FF0000"/>
          <w:lang w:val="nl-NL"/>
        </w:rPr>
        <w:t>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139DD445"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3D44AC66" w:rsidR="00E22358" w:rsidRPr="00A17E59" w:rsidRDefault="0095045E">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Leerling</w:t>
      </w:r>
      <w:r w:rsidR="00E22358" w:rsidRPr="00A17E59">
        <w:rPr>
          <w:rFonts w:ascii="Century Gothic" w:hAnsi="Century Gothic" w:cs="Century Gothic"/>
          <w:b/>
          <w:bCs/>
          <w:color w:val="00A4E4"/>
          <w:sz w:val="45"/>
          <w:szCs w:val="45"/>
          <w:lang w:val="nl-NL"/>
        </w:rPr>
        <w:t>vredenheidspeiling</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161340">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161340">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161340">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161340">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161340">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7F6D6F37" w14:textId="61FCDE45" w:rsidR="0095045E" w:rsidRDefault="0095045E" w:rsidP="0095045E">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Leerlingtevredenheidspeiling </w:t>
      </w:r>
      <w:r w:rsidR="00AF2A01" w:rsidRPr="00AF2A01">
        <w:rPr>
          <w:rFonts w:ascii="Century Gothic" w:hAnsi="Century Gothic" w:cs="Century Gothic"/>
          <w:lang w:val="nl-NL"/>
        </w:rPr>
        <w:t>TTTxml:peiling.jaarTTT</w:t>
      </w:r>
      <w:r>
        <w:rPr>
          <w:rFonts w:ascii="Century Gothic" w:hAnsi="Century Gothic" w:cs="Century Gothic"/>
          <w:lang w:val="nl-NL"/>
        </w:rPr>
        <w:t xml:space="preserve"> (LTPTTTxml:peiling.jaarTTT). De tevredenheidspeiling wordt gehouden bij een groot aantal scholen in Nederland in verschillende steden. Uit deze scholen is een referentiegroep samengesteld waarmee de resultaten van uw school worden vergeleken. </w:t>
      </w:r>
    </w:p>
    <w:p w14:paraId="24509AB3" w14:textId="77777777" w:rsidR="0095045E" w:rsidRDefault="0095045E" w:rsidP="0095045E">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434B9979" w14:textId="77777777" w:rsidR="0095045E" w:rsidRDefault="0095045E" w:rsidP="0095045E">
      <w:pPr>
        <w:pStyle w:val="PlainText"/>
        <w:rPr>
          <w:rFonts w:ascii="Century Gothic" w:hAnsi="Century Gothic" w:cs="Century Gothic"/>
          <w:color w:val="000000"/>
          <w:lang w:val="nl-NL"/>
        </w:rPr>
      </w:pPr>
    </w:p>
    <w:p w14:paraId="464B85A2" w14:textId="77777777" w:rsidR="0095045E" w:rsidRDefault="0095045E" w:rsidP="0095045E">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A52670D"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26483757"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3B7FC15F"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2F2A3F44" w14:textId="77777777" w:rsidR="0095045E" w:rsidRDefault="0095045E" w:rsidP="0095045E">
      <w:pPr>
        <w:pStyle w:val="PlainText"/>
        <w:rPr>
          <w:rFonts w:ascii="Century Gothic" w:hAnsi="Century Gothic" w:cs="Century Gothic"/>
          <w:lang w:val="nl-NL"/>
        </w:rPr>
      </w:pPr>
    </w:p>
    <w:p w14:paraId="02C9E0CF" w14:textId="3862F928"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9"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15C21528" w14:textId="77777777" w:rsidR="0095045E" w:rsidRDefault="0095045E" w:rsidP="0095045E">
      <w:pPr>
        <w:rPr>
          <w:lang w:val="nl-NL"/>
        </w:rPr>
      </w:pPr>
    </w:p>
    <w:p w14:paraId="51B25C99" w14:textId="65ABE2A2"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tevredenheidspeilingen voor </w:t>
      </w:r>
      <w:r w:rsidR="00C7178B">
        <w:rPr>
          <w:rFonts w:ascii="Century Gothic" w:hAnsi="Century Gothic" w:cs="Century Gothic"/>
          <w:lang w:val="nl-NL"/>
        </w:rPr>
        <w:t>leerlingen</w:t>
      </w:r>
      <w:r>
        <w:rPr>
          <w:rFonts w:ascii="Century Gothic" w:hAnsi="Century Gothic" w:cs="Century Gothic"/>
          <w:lang w:val="nl-NL"/>
        </w:rPr>
        <w:t>, leerlingen en personeel zijn ontwikkeld om een gerichte bijdrage te leveren aan:</w:t>
      </w:r>
    </w:p>
    <w:p w14:paraId="42974BD9" w14:textId="77777777"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1459DBF" w14:textId="6EA3C058"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 xml:space="preserve">De </w:t>
      </w:r>
      <w:r w:rsidR="00C7178B">
        <w:rPr>
          <w:rFonts w:ascii="Century Gothic" w:hAnsi="Century Gothic" w:cs="Century Gothic"/>
          <w:lang w:val="nl-NL"/>
        </w:rPr>
        <w:t>leerling</w:t>
      </w:r>
      <w:r>
        <w:rPr>
          <w:rFonts w:ascii="Century Gothic" w:hAnsi="Century Gothic" w:cs="Century Gothic"/>
          <w:lang w:val="nl-NL"/>
        </w:rPr>
        <w:t>betrokkenheid.</w:t>
      </w:r>
    </w:p>
    <w:p w14:paraId="26C18107" w14:textId="77777777"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687FBECF" w14:textId="77777777" w:rsidR="0095045E" w:rsidRDefault="0095045E" w:rsidP="0095045E">
      <w:pPr>
        <w:pStyle w:val="PlainText"/>
        <w:rPr>
          <w:rFonts w:ascii="Century Gothic" w:hAnsi="Century Gothic" w:cs="Century Gothic"/>
          <w:lang w:val="nl-NL"/>
        </w:rPr>
      </w:pPr>
    </w:p>
    <w:p w14:paraId="09E78026" w14:textId="1F5E43EC" w:rsidR="0095045E" w:rsidRDefault="00DE1660" w:rsidP="0095045E">
      <w:pPr>
        <w:pStyle w:val="PlainText"/>
        <w:tabs>
          <w:tab w:val="left" w:pos="5868"/>
        </w:tabs>
        <w:rPr>
          <w:rFonts w:ascii="Century Gothic" w:hAnsi="Century Gothic" w:cs="Century Gothic"/>
          <w:lang w:val="nl-NL"/>
        </w:rPr>
      </w:pPr>
      <w:r w:rsidRPr="00DE1660">
        <w:rPr>
          <w:rFonts w:ascii="Century Gothic" w:hAnsi="Century Gothic" w:cs="Century Gothic"/>
          <w:lang w:val="nl-NL"/>
        </w:rPr>
        <w:t>De peiling bestaat uit een vragenlijst die door de school zelf is samengesteld via de vragenplanner van Scholen met Succes en door de computer verwerkt wordt tot een schoolrapport met een geschreven samenvatting/conclusie en een tabellenoverzicht van de resultaten. Hierbij wordt de school vergeleken met het landelijk gemiddelde.</w:t>
      </w:r>
    </w:p>
    <w:p w14:paraId="7E60861A" w14:textId="77777777" w:rsidR="00DE1660" w:rsidRDefault="00DE1660" w:rsidP="0095045E">
      <w:pPr>
        <w:pStyle w:val="PlainText"/>
        <w:tabs>
          <w:tab w:val="left" w:pos="5868"/>
        </w:tabs>
        <w:rPr>
          <w:rFonts w:ascii="Century Gothic" w:hAnsi="Century Gothic" w:cs="Century Gothic"/>
          <w:lang w:val="nl-NL"/>
        </w:rPr>
      </w:pPr>
    </w:p>
    <w:p w14:paraId="64F439F9" w14:textId="112BEE33" w:rsidR="00E22358" w:rsidRPr="00161340" w:rsidRDefault="0095045E" w:rsidP="0095045E">
      <w:pPr>
        <w:rPr>
          <w:rFonts w:cs="Century Gothic"/>
          <w:lang w:val="nl-NL"/>
        </w:rPr>
      </w:pPr>
      <w:r w:rsidRPr="00161340">
        <w:rPr>
          <w:rFonts w:cs="Century Gothic"/>
          <w:lang w:val="nl-NL"/>
        </w:rPr>
        <w:t>Veel succes!</w:t>
      </w:r>
    </w:p>
    <w:p w14:paraId="5D5DDD70" w14:textId="77777777" w:rsidR="0095045E" w:rsidRPr="00FC3C02" w:rsidRDefault="0095045E" w:rsidP="0095045E">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Ronald Dulmers,</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0"/>
          <w:headerReference w:type="default" r:id="rId11"/>
          <w:footerReference w:type="even" r:id="rId12"/>
          <w:footerReference w:type="default" r:id="rId13"/>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4FE98C17" w14:textId="77777777" w:rsidR="00C7178B" w:rsidRPr="00887E54" w:rsidRDefault="00C7178B" w:rsidP="00C7178B">
      <w:pPr>
        <w:pStyle w:val="Heading3"/>
        <w:rPr>
          <w:rFonts w:cs="Times New Roman"/>
          <w:color w:val="F78E1E"/>
          <w:sz w:val="22"/>
          <w:szCs w:val="22"/>
        </w:rPr>
      </w:pPr>
      <w:r w:rsidRPr="00887E54">
        <w:rPr>
          <w:color w:val="F78E1E"/>
        </w:rPr>
        <w:t>Referentiegroep</w:t>
      </w:r>
    </w:p>
    <w:p w14:paraId="4DB01DEE" w14:textId="77777777" w:rsidR="00C7178B" w:rsidRDefault="00C7178B" w:rsidP="00C7178B">
      <w:pPr>
        <w:pStyle w:val="PlainText"/>
        <w:rPr>
          <w:rFonts w:ascii="Century Gothic" w:hAnsi="Century Gothic" w:cs="Century Gothic"/>
          <w:lang w:val="nl-NL"/>
        </w:rPr>
      </w:pPr>
      <w:r>
        <w:rPr>
          <w:rFonts w:ascii="Century Gothic" w:hAnsi="Century Gothic" w:cs="Century Gothic"/>
          <w:lang w:val="nl-NL"/>
        </w:rPr>
        <w:t>De resultaten van TTTxml:schoolnaamTTT worden per vraag vergeleken met één of meerdere landelijke referentiegroep(en). Een referentiegroep bevat gegevens van scholen die in de afgelopen drie kalenderjaren hebben deelgenomen. Het aantal antwoorden van een referentiegroep kan per vraag variëren ten gevolge van non respons of nieuw toegevoegde vragen.</w:t>
      </w:r>
    </w:p>
    <w:p w14:paraId="7879098D" w14:textId="77777777" w:rsidR="00C7178B" w:rsidRDefault="00C7178B" w:rsidP="00C7178B">
      <w:pPr>
        <w:pStyle w:val="PlainText"/>
        <w:rPr>
          <w:rFonts w:ascii="Century Gothic" w:hAnsi="Century Gothic" w:cs="Century Gothic"/>
          <w:lang w:val="nl-NL"/>
        </w:rPr>
      </w:pPr>
    </w:p>
    <w:p w14:paraId="56705B1C" w14:textId="77777777" w:rsidR="00C7178B" w:rsidRPr="00887E54" w:rsidRDefault="00C7178B" w:rsidP="00C7178B">
      <w:pPr>
        <w:pStyle w:val="Heading3"/>
        <w:rPr>
          <w:rFonts w:cs="Times New Roman"/>
          <w:color w:val="F78E1E"/>
          <w:sz w:val="22"/>
          <w:szCs w:val="22"/>
        </w:rPr>
      </w:pPr>
      <w:r w:rsidRPr="00887E54">
        <w:rPr>
          <w:color w:val="F78E1E"/>
        </w:rPr>
        <w:t>Rubriekscores</w:t>
      </w:r>
    </w:p>
    <w:p w14:paraId="2F6428CD" w14:textId="69694191" w:rsidR="00C7178B" w:rsidRPr="00FD70F3" w:rsidRDefault="00C7178B" w:rsidP="00C7178B">
      <w:pPr>
        <w:pStyle w:val="PlainText"/>
        <w:rPr>
          <w:rFonts w:ascii="Century Gothic" w:hAnsi="Century Gothic" w:cs="Century Gothic"/>
          <w:lang w:val="nl-NL"/>
        </w:rPr>
      </w:pPr>
      <w:r>
        <w:rPr>
          <w:rFonts w:ascii="Century Gothic" w:hAnsi="Century Gothic" w:cs="Century Gothic"/>
          <w:lang w:val="nl-NL"/>
        </w:rPr>
        <w:t>De vragenlijst is ingedeeld in een aantal vraagrubrieken. In de rapportage worden deze rubrieken over de school en het onderwijs met elkaar vergeleken. Het gaat dan om de rubriekscores. Deze hebben geen betrekking op een enkele vraag, maar op een cluster van vragen of thema.</w:t>
      </w:r>
    </w:p>
    <w:p w14:paraId="307DFBF8" w14:textId="77777777" w:rsidR="00C7178B" w:rsidRDefault="00C7178B" w:rsidP="00C7178B">
      <w:pPr>
        <w:pStyle w:val="PlainText"/>
        <w:rPr>
          <w:rFonts w:ascii="Century Gothic" w:hAnsi="Century Gothic" w:cs="Century Gothic"/>
          <w:lang w:val="nl-NL"/>
        </w:rPr>
      </w:pPr>
    </w:p>
    <w:p w14:paraId="6C38151C" w14:textId="77777777" w:rsidR="00C7178B" w:rsidRPr="00887E54" w:rsidRDefault="00C7178B" w:rsidP="00C7178B">
      <w:pPr>
        <w:pStyle w:val="Heading3"/>
        <w:rPr>
          <w:color w:val="F78E1E"/>
        </w:rPr>
      </w:pPr>
      <w:r w:rsidRPr="00887E54">
        <w:rPr>
          <w:color w:val="F78E1E"/>
        </w:rPr>
        <w:t>Tevredenheidscijfers en Rapportcijfer</w:t>
      </w:r>
    </w:p>
    <w:p w14:paraId="3E8EBFF8" w14:textId="77777777" w:rsidR="00C7178B" w:rsidRDefault="00C7178B" w:rsidP="00C7178B">
      <w:pPr>
        <w:autoSpaceDE w:val="0"/>
        <w:autoSpaceDN w:val="0"/>
        <w:adjustRightInd w:val="0"/>
        <w:rPr>
          <w:lang w:val="nl-NL"/>
        </w:rPr>
      </w:pPr>
      <w:r>
        <w:rPr>
          <w:lang w:val="nl-NL"/>
        </w:rPr>
        <w:t>Een Tevredenheidscijfer in de samenvatting is een gemiddelde op basis van de antwoorden op alle vragen over het desbetreffende onderwerp in een rubriek, bijvoorbeeld de rubriek ‘de groep’.</w:t>
      </w:r>
    </w:p>
    <w:p w14:paraId="05675D0C" w14:textId="785D18D3" w:rsidR="00C7178B" w:rsidRDefault="00C7178B" w:rsidP="00C7178B">
      <w:pPr>
        <w:autoSpaceDE w:val="0"/>
        <w:autoSpaceDN w:val="0"/>
        <w:adjustRightInd w:val="0"/>
        <w:rPr>
          <w:lang w:val="nl-NL"/>
        </w:rPr>
      </w:pPr>
      <w:r>
        <w:rPr>
          <w:lang w:val="nl-NL"/>
        </w:rPr>
        <w:t>Het Rapportcijfer in de samenvatting is het cijfer dat de leerlingen aan de school als geheel gaven in de vraag ‘Welk rapportcijfer zou je deze school geven?’.</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608FA9D1" w14:textId="0E86AEDF" w:rsidR="00C7178B" w:rsidRDefault="00C7178B" w:rsidP="00C7178B">
      <w:pPr>
        <w:pStyle w:val="PlainText"/>
        <w:rPr>
          <w:rFonts w:ascii="Century Gothic" w:hAnsi="Century Gothic" w:cs="Century Gothic"/>
          <w:lang w:val="nl-NL"/>
        </w:rPr>
      </w:pPr>
      <w:r>
        <w:rPr>
          <w:rFonts w:ascii="Century Gothic" w:hAnsi="Century Gothic" w:cs="Century Gothic"/>
          <w:lang w:val="nl-NL"/>
        </w:rPr>
        <w:t xml:space="preserve">Eerder dit jaar heeft TTTxml:schoolnaamTTT deelgenomen aan de leerlingtevredenheidspeiling. </w:t>
      </w:r>
    </w:p>
    <w:p w14:paraId="0272B004" w14:textId="7ED62B0F" w:rsidR="00C7178B" w:rsidRDefault="00C7178B" w:rsidP="00C7178B">
      <w:pPr>
        <w:pStyle w:val="PlainText"/>
        <w:rPr>
          <w:rFonts w:ascii="Century Gothic" w:hAnsi="Century Gothic" w:cs="Century Gothic"/>
          <w:lang w:val="nl-NL"/>
        </w:rPr>
      </w:pPr>
      <w:r>
        <w:rPr>
          <w:rFonts w:ascii="Century Gothic" w:hAnsi="Century Gothic" w:cs="Century Gothic"/>
          <w:lang w:val="nl-NL"/>
        </w:rPr>
        <w:t xml:space="preserve">Van onze school hebben </w:t>
      </w:r>
      <w:r w:rsidRPr="008705EC">
        <w:rPr>
          <w:rFonts w:ascii="Century Gothic" w:hAnsi="Century Gothic" w:cs="Century Gothic"/>
          <w:lang w:val="nl-NL"/>
        </w:rPr>
        <w:t>TTTxml:count_peiling_formsTTT</w:t>
      </w:r>
      <w:r>
        <w:rPr>
          <w:rFonts w:ascii="Century Gothic" w:hAnsi="Century Gothic" w:cs="Century Gothic"/>
          <w:lang w:val="nl-NL"/>
        </w:rPr>
        <w:t xml:space="preserve"> leerlingen de vragen</w:t>
      </w:r>
      <w:r w:rsidR="008B47B2">
        <w:rPr>
          <w:rFonts w:ascii="Century Gothic" w:hAnsi="Century Gothic" w:cs="Century Gothic"/>
          <w:lang w:val="nl-NL"/>
        </w:rPr>
        <w:t>lijst ingevuld, waarvan TTTxml:</w:t>
      </w:r>
      <w:r w:rsidR="00EE0BAD">
        <w:rPr>
          <w:rFonts w:ascii="Century Gothic" w:hAnsi="Century Gothic" w:cs="Century Gothic"/>
          <w:lang w:val="nl-NL"/>
        </w:rPr>
        <w:t>ltp</w:t>
      </w:r>
      <w:r w:rsidR="00686C30">
        <w:rPr>
          <w:rFonts w:ascii="Century Gothic" w:hAnsi="Century Gothic" w:cs="Century Gothic"/>
          <w:lang w:val="nl-NL"/>
        </w:rPr>
        <w:t>.</w:t>
      </w:r>
      <w:r w:rsidRPr="008705EC">
        <w:rPr>
          <w:rFonts w:ascii="Century Gothic" w:hAnsi="Century Gothic" w:cs="Century Gothic"/>
          <w:lang w:val="nl-NL"/>
        </w:rPr>
        <w:t>count.peiling.forms.upperclassTTT</w:t>
      </w:r>
      <w:r>
        <w:rPr>
          <w:rFonts w:ascii="Century Gothic" w:hAnsi="Century Gothic" w:cs="Century Gothic"/>
          <w:lang w:val="nl-NL"/>
        </w:rPr>
        <w:t xml:space="preserve"> uit groep 7 en 8.</w:t>
      </w:r>
    </w:p>
    <w:p w14:paraId="16A9C967" w14:textId="05EB8BE8" w:rsidR="00E22358" w:rsidRPr="008D1318" w:rsidRDefault="00C7178B" w:rsidP="00C7178B">
      <w:pPr>
        <w:pStyle w:val="PlainText"/>
        <w:rPr>
          <w:rFonts w:ascii="Century Gothic" w:hAnsi="Century Gothic" w:cs="Century Gothic"/>
          <w:lang w:val="nl-NL"/>
        </w:rPr>
      </w:pPr>
      <w:r>
        <w:rPr>
          <w:rFonts w:ascii="Century Gothic" w:hAnsi="Century Gothic" w:cs="Century Gothic"/>
          <w:lang w:val="nl-NL"/>
        </w:rPr>
        <w:t>De r</w:t>
      </w:r>
      <w:r w:rsidR="008B47B2">
        <w:rPr>
          <w:rFonts w:ascii="Century Gothic" w:hAnsi="Century Gothic" w:cs="Century Gothic"/>
          <w:lang w:val="nl-NL"/>
        </w:rPr>
        <w:t xml:space="preserve">esponsgroep bestond uit </w:t>
      </w:r>
      <w:r w:rsidR="006C7321" w:rsidRPr="006C7321">
        <w:rPr>
          <w:rFonts w:ascii="Century Gothic" w:hAnsi="Century Gothic" w:cs="Century Gothic"/>
          <w:lang w:val="nl-NL"/>
        </w:rPr>
        <w:t>TTTxml:ltp.count.peiling.forms.boysTTT</w:t>
      </w:r>
      <w:r>
        <w:rPr>
          <w:rFonts w:ascii="Century Gothic" w:hAnsi="Century Gothic" w:cs="Century Gothic"/>
          <w:lang w:val="nl-NL"/>
        </w:rPr>
        <w:t>% jongens en TTTxml:l</w:t>
      </w:r>
      <w:r w:rsidRPr="008705EC">
        <w:rPr>
          <w:rFonts w:ascii="Century Gothic" w:hAnsi="Century Gothic" w:cs="Century Gothic"/>
          <w:lang w:val="nl-NL"/>
        </w:rPr>
        <w:t>t</w:t>
      </w:r>
      <w:r>
        <w:rPr>
          <w:rFonts w:ascii="Century Gothic" w:hAnsi="Century Gothic" w:cs="Century Gothic"/>
          <w:lang w:val="nl-NL"/>
        </w:rPr>
        <w:t>p.count.peiling.forms.girls</w:t>
      </w:r>
      <w:r w:rsidRPr="008705EC">
        <w:rPr>
          <w:rFonts w:ascii="Century Gothic" w:hAnsi="Century Gothic" w:cs="Century Gothic"/>
          <w:lang w:val="nl-NL"/>
        </w:rPr>
        <w:t>TTT</w:t>
      </w:r>
      <w:r>
        <w:rPr>
          <w:rFonts w:ascii="Century Gothic" w:hAnsi="Century Gothic" w:cs="Century Gothic"/>
          <w:lang w:val="nl-NL"/>
        </w:rPr>
        <w:t xml:space="preserve">% </w:t>
      </w:r>
      <w:r w:rsidR="008B47B2">
        <w:rPr>
          <w:rFonts w:ascii="Century Gothic" w:hAnsi="Century Gothic" w:cs="Century Gothic"/>
          <w:lang w:val="nl-NL"/>
        </w:rPr>
        <w:t xml:space="preserve">meisjes. </w:t>
      </w:r>
      <w:r w:rsidR="006C7321" w:rsidRPr="006C7321">
        <w:rPr>
          <w:rFonts w:ascii="Century Gothic" w:hAnsi="Century Gothic" w:cs="Century Gothic"/>
          <w:lang w:val="nl-NL"/>
        </w:rPr>
        <w:t>TTTxml:ltp.count.peiling.forms.unknowngenderTTT</w:t>
      </w:r>
      <w:r w:rsidRPr="00161340">
        <w:rPr>
          <w:rFonts w:ascii="Century Gothic" w:hAnsi="Century Gothic" w:cs="Century Gothic"/>
          <w:lang w:val="nl-NL"/>
        </w:rPr>
        <w:t>% heeft dit niet aangegeven.</w:t>
      </w:r>
    </w:p>
    <w:p w14:paraId="5929E6DC" w14:textId="77777777" w:rsidR="005337C2" w:rsidRPr="005337C2" w:rsidRDefault="005337C2" w:rsidP="005337C2">
      <w:pPr>
        <w:rPr>
          <w:rFonts w:cs="Century Gothic"/>
          <w:bCs/>
          <w:sz w:val="22"/>
          <w:szCs w:val="22"/>
          <w:lang w:val="nl-NL"/>
        </w:rPr>
      </w:pPr>
      <w:r w:rsidRPr="005337C2">
        <w:rPr>
          <w:rFonts w:cs="Century Gothic"/>
          <w:bCs/>
          <w:sz w:val="22"/>
          <w:szCs w:val="22"/>
          <w:lang w:val="nl-NL"/>
        </w:rPr>
        <w:t>In de grafiek hieronder wordt het rapportcijfer dat de leerlingen aan onze school geven vergeleken met het rapportcijfer dat de leerlingen van de referentiegroep ‘Alle scholen’ aan hun school geven.</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1F77E0D2"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w:t>
      </w:r>
      <w:r w:rsidR="00C7178B">
        <w:rPr>
          <w:rFonts w:ascii="Century Gothic" w:hAnsi="Century Gothic" w:cs="Century Gothic"/>
          <w:lang w:val="nl-NL"/>
        </w:rPr>
        <w:t>leerlingen</w:t>
      </w:r>
      <w:r w:rsidRPr="006F18C9">
        <w:rPr>
          <w:rFonts w:ascii="Century Gothic" w:hAnsi="Century Gothic" w:cs="Century Gothic"/>
          <w:lang w:val="nl-NL"/>
        </w:rPr>
        <w:t xml:space="preserve"> onze school waarderen. Het landelijk gemiddelde rapportcijfer dat </w:t>
      </w:r>
      <w:r w:rsidR="00C7178B">
        <w:rPr>
          <w:rFonts w:ascii="Century Gothic" w:hAnsi="Century Gothic" w:cs="Century Gothic"/>
          <w:lang w:val="nl-NL"/>
        </w:rPr>
        <w:t>leerlingen</w:t>
      </w:r>
      <w:r w:rsidRPr="006F18C9">
        <w:rPr>
          <w:rFonts w:ascii="Century Gothic" w:hAnsi="Century Gothic" w:cs="Century Gothic"/>
          <w:lang w:val="nl-NL"/>
        </w:rPr>
        <w:t xml:space="preserve"> aan de school geven is </w:t>
      </w:r>
      <w:r w:rsidR="00627BEF" w:rsidRPr="00627BEF">
        <w:rPr>
          <w:rFonts w:ascii="Century Gothic" w:hAnsi="Century Gothic" w:cs="Century Gothic"/>
          <w:lang w:val="nl-NL"/>
        </w:rPr>
        <w:t>TTTclass:questionProperties:reportmark:average:alle_scholenTTT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TTTc</w:t>
      </w:r>
      <w:r w:rsidR="00C7178B">
        <w:rPr>
          <w:rFonts w:ascii="Century Gothic" w:hAnsi="Century Gothic" w:cs="Century Gothic"/>
          <w:lang w:val="nl-NL"/>
        </w:rPr>
        <w:t>lass:questionProperties:</w:t>
      </w:r>
      <w:r w:rsidR="00627BEF">
        <w:rPr>
          <w:rFonts w:ascii="Century Gothic" w:hAnsi="Century Gothic" w:cs="Century Gothic"/>
          <w:lang w:val="nl-NL"/>
        </w:rPr>
        <w:t>reportmark</w:t>
      </w:r>
      <w:r w:rsidR="00206006" w:rsidRPr="00206006">
        <w:rPr>
          <w:rFonts w:ascii="Century Gothic" w:hAnsi="Century Gothic" w:cs="Century Gothic"/>
          <w:lang w:val="nl-NL"/>
        </w:rPr>
        <w:t xml:space="preserve">:average:peilingTTT </w:t>
      </w:r>
      <w:r w:rsidRPr="006F18C9">
        <w:rPr>
          <w:rFonts w:ascii="Century Gothic" w:hAnsi="Century Gothic" w:cs="Century Gothic"/>
          <w:lang w:val="nl-NL"/>
        </w:rPr>
        <w:t xml:space="preserve">op </w:t>
      </w:r>
      <w:r w:rsidR="00C7178B">
        <w:rPr>
          <w:rFonts w:ascii="Century Gothic" w:hAnsi="Century Gothic" w:cs="Century Gothic"/>
          <w:lang w:val="nl-NL"/>
        </w:rPr>
        <w:t>de vraag van het rapportcijfer</w:t>
      </w:r>
      <w:r w:rsidRPr="006F18C9">
        <w:rPr>
          <w:rFonts w:ascii="Century Gothic" w:hAnsi="Century Gothic" w:cs="Century Gothic"/>
          <w:lang w:val="nl-NL"/>
        </w:rPr>
        <w:t xml:space="preserve">. De waardering van de </w:t>
      </w:r>
      <w:r w:rsidR="00C7178B">
        <w:rPr>
          <w:rFonts w:ascii="Century Gothic" w:hAnsi="Century Gothic" w:cs="Century Gothic"/>
          <w:lang w:val="nl-NL"/>
        </w:rPr>
        <w:t>leerlingen</w:t>
      </w:r>
      <w:r w:rsidRPr="006F18C9">
        <w:rPr>
          <w:rFonts w:ascii="Century Gothic" w:hAnsi="Century Gothic" w:cs="Century Gothic"/>
          <w:lang w:val="nl-NL"/>
        </w:rPr>
        <w:t xml:space="preserve"> voor onze school is daarme</w:t>
      </w:r>
      <w:r w:rsidR="00C7178B">
        <w:rPr>
          <w:rFonts w:ascii="Century Gothic" w:hAnsi="Century Gothic" w:cs="Century Gothic"/>
          <w:lang w:val="nl-NL"/>
        </w:rPr>
        <w:t>e</w:t>
      </w:r>
      <w:r w:rsidR="00627BEF">
        <w:rPr>
          <w:rFonts w:ascii="Century Gothic" w:hAnsi="Century Gothic" w:cs="Century Gothic"/>
          <w:lang w:val="nl-NL"/>
        </w:rPr>
        <w:t xml:space="preserve"> TTTclass:questionProperties:reportmark</w:t>
      </w:r>
      <w:r w:rsidRPr="006F18C9">
        <w:rPr>
          <w:rFonts w:ascii="Century Gothic" w:hAnsi="Century Gothic" w:cs="Century Gothic"/>
          <w:lang w:val="nl-NL"/>
        </w:rPr>
        <w:t>:differenceTTT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161340" w:rsidRDefault="008E105E">
      <w:pPr>
        <w:rPr>
          <w:rFonts w:cs="Century Gothic"/>
          <w:sz w:val="19"/>
          <w:szCs w:val="19"/>
          <w:lang w:val="nl-NL"/>
        </w:rPr>
      </w:pPr>
      <w:r w:rsidRPr="00161340">
        <w:rPr>
          <w:rFonts w:cs="Century Gothic"/>
          <w:sz w:val="19"/>
          <w:szCs w:val="19"/>
          <w:lang w:val="nl-NL"/>
        </w:rPr>
        <w:t>TTTclass:reportmarkTTT</w:t>
      </w:r>
    </w:p>
    <w:p w14:paraId="03E4800C" w14:textId="2A44486D" w:rsidR="00E22358" w:rsidRPr="00161340" w:rsidRDefault="00045FE1" w:rsidP="00045FE1">
      <w:pPr>
        <w:rPr>
          <w:lang w:val="nl-NL"/>
        </w:rPr>
      </w:pPr>
      <w:r w:rsidRPr="00161340">
        <w:rPr>
          <w:lang w:val="nl-NL"/>
        </w:rPr>
        <w:t>TTTclass:satisfactionSummaryTTT</w:t>
      </w:r>
    </w:p>
    <w:p w14:paraId="7010F258" w14:textId="77777777" w:rsidR="00E22358" w:rsidRPr="00FC3C02" w:rsidRDefault="00E22358" w:rsidP="00045FE1">
      <w:pPr>
        <w:ind w:right="-27"/>
        <w:rPr>
          <w:rFonts w:cs="Century Gothic"/>
          <w:szCs w:val="20"/>
          <w:lang w:val="nl-NL"/>
        </w:rPr>
      </w:pPr>
    </w:p>
    <w:p w14:paraId="61B8292F" w14:textId="79C7A3C4" w:rsidR="001F269F" w:rsidRDefault="00E22358" w:rsidP="00C7178B">
      <w:pPr>
        <w:pStyle w:val="Heading2"/>
        <w:rPr>
          <w:b w:val="0"/>
          <w:bCs w:val="0"/>
          <w:noProof/>
          <w:sz w:val="20"/>
          <w:szCs w:val="20"/>
        </w:rPr>
      </w:pPr>
      <w:r>
        <w:rPr>
          <w:sz w:val="22"/>
          <w:szCs w:val="22"/>
        </w:rPr>
        <w:br w:type="page"/>
      </w:r>
    </w:p>
    <w:p w14:paraId="7110E3FC" w14:textId="2DA9190F" w:rsidR="00E22358" w:rsidRPr="005337C2" w:rsidRDefault="00EE0BAD" w:rsidP="005337C2">
      <w:pPr>
        <w:pStyle w:val="Heading1"/>
      </w:pPr>
      <w:r w:rsidRPr="005337C2">
        <w:lastRenderedPageBreak/>
        <w:t>Oordeel van de leerlingen</w:t>
      </w:r>
    </w:p>
    <w:p w14:paraId="30073AAD" w14:textId="5243909D" w:rsidR="00E22358" w:rsidRPr="005337C2" w:rsidRDefault="005337C2">
      <w:pPr>
        <w:pStyle w:val="PlainText"/>
        <w:rPr>
          <w:rFonts w:ascii="Century Gothic" w:hAnsi="Century Gothic" w:cs="Century Gothic"/>
          <w:lang w:val="nl-NL"/>
        </w:rPr>
      </w:pPr>
      <w:r w:rsidRPr="005337C2">
        <w:rPr>
          <w:rFonts w:ascii="Century Gothic" w:hAnsi="Century Gothic" w:cs="Century Gothic"/>
          <w:lang w:val="nl-NL"/>
        </w:rPr>
        <w:t>In deze paragraaf wordt de tevredenheid van de leerlingen over het betreffende onderwerp weergegeven.</w:t>
      </w:r>
    </w:p>
    <w:p w14:paraId="050FC69B" w14:textId="77777777" w:rsidR="005337C2" w:rsidRDefault="005337C2">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r w:rsidRPr="00D25185">
        <w:rPr>
          <w:rFonts w:ascii="Century Gothic" w:hAnsi="Century Gothic" w:cs="Century Gothic"/>
          <w:sz w:val="19"/>
          <w:szCs w:val="19"/>
          <w:lang w:val="nl-NL"/>
        </w:rPr>
        <w:t>TTTclass:summaryTTT</w:t>
      </w:r>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rsidP="005337C2">
      <w:pPr>
        <w:pStyle w:val="Heading1"/>
        <w:rPr>
          <w:b w:val="0"/>
          <w:bCs w:val="0"/>
          <w:noProof/>
          <w:color w:val="F78E1E"/>
          <w:sz w:val="22"/>
          <w:szCs w:val="22"/>
        </w:rPr>
      </w:pPr>
      <w:r w:rsidRPr="004E1609">
        <w:rPr>
          <w:sz w:val="22"/>
          <w:szCs w:val="22"/>
        </w:rPr>
        <w:br w:type="page"/>
      </w:r>
      <w:r w:rsidRPr="005337C2">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075D9B71"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AF2A01">
        <w:rPr>
          <w:rFonts w:cs="Century Gothic"/>
          <w:noProof/>
          <w:szCs w:val="20"/>
          <w:lang w:val="nl-NL"/>
        </w:rPr>
        <w:t>st van de L</w:t>
      </w:r>
      <w:r w:rsidR="00D76105">
        <w:rPr>
          <w:rFonts w:cs="Century Gothic"/>
          <w:noProof/>
          <w:szCs w:val="20"/>
          <w:lang w:val="nl-NL"/>
        </w:rPr>
        <w:t>TP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w:t>
      </w:r>
      <w:r w:rsidR="00C7178B">
        <w:rPr>
          <w:rFonts w:cs="Century Gothic"/>
          <w:noProof/>
          <w:szCs w:val="20"/>
          <w:lang w:val="nl-NL"/>
        </w:rPr>
        <w:t>leerlingen</w:t>
      </w:r>
      <w:r>
        <w:rPr>
          <w:rFonts w:cs="Century Gothic"/>
          <w:noProof/>
          <w:szCs w:val="20"/>
          <w:lang w:val="nl-NL"/>
        </w:rPr>
        <w:t xml:space="preserve">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299BA028" w:rsidR="00E22358" w:rsidRDefault="00C7178B">
      <w:pPr>
        <w:pStyle w:val="Standard"/>
        <w:widowControl/>
        <w:autoSpaceDE/>
        <w:autoSpaceDN/>
        <w:adjustRightInd/>
        <w:rPr>
          <w:rFonts w:cs="Century Gothic"/>
          <w:noProof/>
          <w:szCs w:val="20"/>
          <w:lang w:val="nl-NL"/>
        </w:rPr>
      </w:pPr>
      <w:r>
        <w:rPr>
          <w:rFonts w:cs="Century Gothic"/>
          <w:noProof/>
          <w:szCs w:val="20"/>
          <w:lang w:val="nl-NL"/>
        </w:rPr>
        <w:t>Indien de school al eerder een L</w:t>
      </w:r>
      <w:r w:rsidR="00E22358">
        <w:rPr>
          <w:rFonts w:cs="Century Gothic"/>
          <w:noProof/>
          <w:szCs w:val="20"/>
          <w:lang w:val="nl-NL"/>
        </w:rPr>
        <w:t>TP heeft afgenomen wordt hieronder  een grafische vergelijking gemaakt met de tevredenheidsscores van de vorige peiling en de huidige peiling.</w:t>
      </w:r>
    </w:p>
    <w:p w14:paraId="76DA04E5" w14:textId="77777777" w:rsidR="00E22358" w:rsidRDefault="00E22358">
      <w:pPr>
        <w:pStyle w:val="Standard"/>
        <w:widowControl/>
        <w:autoSpaceDE/>
        <w:autoSpaceDN/>
        <w:adjustRightInd/>
        <w:rPr>
          <w:rFonts w:cs="Century Gothic"/>
          <w:noProof/>
          <w:szCs w:val="20"/>
          <w:lang w:val="nl-NL"/>
        </w:rPr>
      </w:pPr>
    </w:p>
    <w:p w14:paraId="24FAB0CA"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r w:rsidRPr="00FC3C02">
        <w:rPr>
          <w:lang w:val="nl-NL"/>
        </w:rPr>
        <w:t>TTTclass:previousTTT</w:t>
      </w:r>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57A17568"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 xml:space="preserve">Op onze school is niet eerder een </w:t>
      </w:r>
      <w:r w:rsidR="00C7178B">
        <w:rPr>
          <w:rFonts w:cs="Century Gothic"/>
          <w:sz w:val="19"/>
          <w:szCs w:val="19"/>
          <w:lang w:val="nl-NL"/>
        </w:rPr>
        <w:t>leerling</w:t>
      </w:r>
      <w:r>
        <w:rPr>
          <w:rFonts w:cs="Century Gothic"/>
          <w:sz w:val="19"/>
          <w:szCs w:val="19"/>
          <w:lang w:val="nl-NL"/>
        </w:rPr>
        <w:t>tevredenheidspeiling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3" w:name="_Toc72373574"/>
      <w:bookmarkStart w:id="14" w:name="_Toc93893187"/>
      <w:r>
        <w:br w:type="page"/>
      </w:r>
      <w:r>
        <w:lastRenderedPageBreak/>
        <w:t>Conclusie</w:t>
      </w:r>
      <w:bookmarkEnd w:id="13"/>
      <w:bookmarkEnd w:id="14"/>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r w:rsidR="008E105E">
        <w:rPr>
          <w:rFonts w:cs="Century Gothic"/>
          <w:szCs w:val="20"/>
          <w:lang w:val="nl-NL"/>
        </w:rPr>
        <w:t>TTTxml:schoolnaamTTT</w:t>
      </w:r>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386A53FF"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w:t>
      </w:r>
      <w:r w:rsidR="00C7178B">
        <w:rPr>
          <w:rFonts w:cs="Century Gothic"/>
          <w:szCs w:val="20"/>
          <w:lang w:val="nl-NL"/>
        </w:rPr>
        <w:t>leerlingen</w:t>
      </w:r>
      <w:r w:rsidR="005337C2">
        <w:rPr>
          <w:rFonts w:cs="Century Gothic"/>
          <w:szCs w:val="20"/>
          <w:lang w:val="nl-NL"/>
        </w:rPr>
        <w:t xml:space="preserve"> </w:t>
      </w:r>
      <w:r w:rsidRPr="00BE26FC">
        <w:rPr>
          <w:rFonts w:cs="Century Gothic"/>
          <w:szCs w:val="20"/>
          <w:lang w:val="nl-NL"/>
        </w:rPr>
        <w:t xml:space="preserve">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516F6CBE"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w:t>
      </w:r>
      <w:r w:rsidR="00C7178B">
        <w:rPr>
          <w:rFonts w:cs="Century Gothic"/>
          <w:szCs w:val="20"/>
          <w:lang w:val="nl-NL"/>
        </w:rPr>
        <w:t>leerlingen</w:t>
      </w:r>
      <w:r w:rsidRPr="00BE26FC">
        <w:rPr>
          <w:rFonts w:cs="Century Gothic"/>
          <w:szCs w:val="20"/>
          <w:lang w:val="nl-NL"/>
        </w:rPr>
        <w:t xml:space="preserve">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r w:rsidRPr="007D59DE">
        <w:t>TTTclass:satisfactionTop:goodTTT</w:t>
      </w:r>
    </w:p>
    <w:p w14:paraId="4A63335D" w14:textId="77777777" w:rsidR="007D59DE" w:rsidRPr="00FC3C02" w:rsidRDefault="007D59DE">
      <w:pPr>
        <w:pStyle w:val="Heading3"/>
        <w:rPr>
          <w:b w:val="0"/>
          <w:bCs w:val="0"/>
          <w:noProof/>
          <w:szCs w:val="20"/>
          <w:lang w:val="en-US"/>
        </w:rPr>
      </w:pPr>
    </w:p>
    <w:p w14:paraId="5AB65F4F" w14:textId="77777777" w:rsidR="00E22358" w:rsidRPr="00161340" w:rsidRDefault="00E22358">
      <w:pPr>
        <w:pStyle w:val="Heading3"/>
        <w:rPr>
          <w:noProof/>
          <w:szCs w:val="20"/>
          <w:lang w:val="en-US"/>
        </w:rPr>
      </w:pPr>
      <w:r w:rsidRPr="00161340">
        <w:rPr>
          <w:b w:val="0"/>
          <w:bCs w:val="0"/>
          <w:noProof/>
          <w:szCs w:val="20"/>
          <w:lang w:val="en-US"/>
        </w:rPr>
        <w:t>Figuur 5b:</w:t>
      </w:r>
      <w:r w:rsidRPr="00161340">
        <w:rPr>
          <w:noProof/>
          <w:szCs w:val="20"/>
          <w:lang w:val="en-US"/>
        </w:rPr>
        <w:t xml:space="preserve"> ‘Top 10’ Ontevredenheid</w:t>
      </w:r>
    </w:p>
    <w:p w14:paraId="21734273" w14:textId="77777777" w:rsidR="007C3727" w:rsidRPr="00161340" w:rsidRDefault="007C3727" w:rsidP="007C3727"/>
    <w:p w14:paraId="5DC90D11" w14:textId="77777777" w:rsidR="007D59DE" w:rsidRPr="00161340" w:rsidRDefault="007D59DE" w:rsidP="007D59DE">
      <w:r w:rsidRPr="00161340">
        <w:t>TTTclass:satisfactionTop:badTTT</w:t>
      </w:r>
    </w:p>
    <w:p w14:paraId="1DF8B1B7" w14:textId="2C406B89" w:rsidR="00E22358" w:rsidRPr="00FC3C02" w:rsidRDefault="00C7178B" w:rsidP="00C7178B">
      <w:pPr>
        <w:pStyle w:val="Heading3"/>
        <w:rPr>
          <w:lang w:val="en-US"/>
        </w:rPr>
        <w:sectPr w:rsidR="00E22358" w:rsidRPr="00FC3C02">
          <w:headerReference w:type="default" r:id="rId14"/>
          <w:pgSz w:w="11909" w:h="16834" w:code="9"/>
          <w:pgMar w:top="1418" w:right="851" w:bottom="1418" w:left="851" w:header="284" w:footer="624" w:gutter="567"/>
          <w:cols w:space="708"/>
          <w:docGrid w:linePitch="360"/>
        </w:sectPr>
      </w:pPr>
      <w:r w:rsidRPr="00FC3C02">
        <w:rPr>
          <w:lang w:val="en-US"/>
        </w:rPr>
        <w:t xml:space="preserve"> </w:t>
      </w:r>
    </w:p>
    <w:p w14:paraId="68C67845" w14:textId="77777777" w:rsidR="00E22358" w:rsidRDefault="00E22358" w:rsidP="00C00009">
      <w:pPr>
        <w:pStyle w:val="Heading1"/>
      </w:pPr>
      <w:bookmarkStart w:id="15" w:name="_Toc71441017"/>
      <w:bookmarkStart w:id="16" w:name="_Toc71441779"/>
      <w:bookmarkStart w:id="17" w:name="_Toc71442086"/>
      <w:bookmarkStart w:id="18" w:name="_Toc93893188"/>
      <w:r>
        <w:lastRenderedPageBreak/>
        <w:t>Resultaten</w:t>
      </w:r>
      <w:bookmarkEnd w:id="15"/>
      <w:bookmarkEnd w:id="16"/>
      <w:bookmarkEnd w:id="17"/>
      <w:bookmarkEnd w:id="18"/>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r w:rsidRPr="00FC3C02">
        <w:rPr>
          <w:b/>
          <w:lang w:val="nl-NL"/>
        </w:rPr>
        <w:t>TTTclass:percentageExampleTTT</w:t>
      </w:r>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6BA5B33E" w14:textId="0B26CA6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14:paraId="4EDA3C4C" w14:textId="3BDC18E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r w:rsidRPr="00A70327">
        <w:rPr>
          <w:b/>
          <w:lang w:val="nl-NL"/>
        </w:rPr>
        <w:t>TTTclass:scoreExampleTTT</w:t>
      </w:r>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-Intentioneel blanco pagina-</w:t>
      </w:r>
    </w:p>
    <w:p w14:paraId="34D4AC9B" w14:textId="77777777" w:rsidR="00E22358" w:rsidRDefault="00E22358" w:rsidP="00C00009">
      <w:pPr>
        <w:pStyle w:val="Heading1"/>
      </w:pPr>
      <w:r w:rsidRPr="00161340">
        <w:br w:type="page"/>
      </w:r>
      <w:bookmarkStart w:id="19" w:name="_Toc93893189"/>
      <w:r>
        <w:lastRenderedPageBreak/>
        <w:t>Overzicht(en)</w:t>
      </w:r>
      <w:bookmarkEnd w:id="19"/>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r w:rsidRPr="00180EDD">
        <w:rPr>
          <w:rFonts w:cs="Century Gothic"/>
          <w:sz w:val="19"/>
          <w:szCs w:val="19"/>
          <w:lang w:val="nl-NL"/>
        </w:rPr>
        <w:t>TTTclass:percentiles:goodTTT</w:t>
      </w:r>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r w:rsidRPr="00180EDD">
        <w:rPr>
          <w:b w:val="0"/>
          <w:bCs w:val="0"/>
          <w:sz w:val="19"/>
          <w:szCs w:val="19"/>
        </w:rPr>
        <w:t>TTTclass:percentiles:badTTT</w:t>
      </w:r>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5FCB0779" w14:textId="77777777" w:rsidR="00E22358" w:rsidRPr="00FC3C02" w:rsidRDefault="00E22358">
      <w:pPr>
        <w:pStyle w:val="Standard"/>
        <w:widowControl/>
        <w:autoSpaceDE/>
        <w:autoSpaceDN/>
        <w:adjustRightInd/>
        <w:rPr>
          <w:rFonts w:cs="Century Gothic"/>
          <w:szCs w:val="20"/>
          <w:lang w:val="nl-NL"/>
        </w:rPr>
      </w:pPr>
    </w:p>
    <w:p w14:paraId="141A94BA" w14:textId="77777777" w:rsidR="00161340" w:rsidRDefault="00161340">
      <w:pPr>
        <w:spacing w:after="200" w:line="276" w:lineRule="auto"/>
        <w:rPr>
          <w:rFonts w:cs="Century Gothic"/>
          <w:szCs w:val="20"/>
          <w:lang w:val="nl-NL"/>
        </w:rPr>
      </w:pPr>
      <w:r>
        <w:rPr>
          <w:rFonts w:cs="Century Gothic"/>
          <w:szCs w:val="20"/>
          <w:lang w:val="nl-NL"/>
        </w:rPr>
        <w:br w:type="page"/>
      </w:r>
    </w:p>
    <w:p w14:paraId="4C958454" w14:textId="77777777" w:rsidR="00161340" w:rsidRDefault="00161340" w:rsidP="00161340">
      <w:pPr>
        <w:pStyle w:val="Heading1"/>
        <w:rPr>
          <w:szCs w:val="20"/>
        </w:rPr>
      </w:pPr>
      <w:r w:rsidRPr="00161340">
        <w:lastRenderedPageBreak/>
        <w:t>Vragenlijst</w:t>
      </w:r>
    </w:p>
    <w:p w14:paraId="39410F33" w14:textId="77777777" w:rsidR="00161340" w:rsidRDefault="00161340">
      <w:pPr>
        <w:pStyle w:val="Standard"/>
        <w:widowControl/>
        <w:autoSpaceDE/>
        <w:autoSpaceDN/>
        <w:adjustRightInd/>
        <w:rPr>
          <w:rFonts w:cs="Century Gothic"/>
          <w:szCs w:val="20"/>
          <w:lang w:val="nl-NL"/>
        </w:rPr>
      </w:pPr>
    </w:p>
    <w:p w14:paraId="0AEAA78B" w14:textId="25B99F3E" w:rsidR="00E22358" w:rsidRPr="00FC3C02" w:rsidRDefault="00161340">
      <w:pPr>
        <w:pStyle w:val="Standard"/>
        <w:widowControl/>
        <w:autoSpaceDE/>
        <w:autoSpaceDN/>
        <w:adjustRightInd/>
        <w:rPr>
          <w:rFonts w:cs="Century Gothic"/>
          <w:szCs w:val="20"/>
          <w:lang w:val="nl-NL"/>
        </w:rPr>
      </w:pPr>
      <w:r w:rsidRPr="00161340">
        <w:rPr>
          <w:rFonts w:cs="Century Gothic"/>
          <w:szCs w:val="20"/>
          <w:lang w:val="nl-NL"/>
        </w:rPr>
        <w:t>TTTclass:questi</w:t>
      </w:r>
      <w:bookmarkStart w:id="20" w:name="_GoBack"/>
      <w:bookmarkEnd w:id="20"/>
      <w:r w:rsidRPr="00161340">
        <w:rPr>
          <w:rFonts w:cs="Century Gothic"/>
          <w:szCs w:val="20"/>
          <w:lang w:val="nl-NL"/>
        </w:rPr>
        <w:t>onListTTT</w:t>
      </w:r>
      <w:r w:rsidR="00E22358" w:rsidRPr="00FC3C02">
        <w:rPr>
          <w:rFonts w:cs="Century Gothic"/>
          <w:szCs w:val="20"/>
          <w:lang w:val="nl-NL"/>
        </w:rPr>
        <w:br w:type="page"/>
      </w:r>
    </w:p>
    <w:p w14:paraId="2E6249F0" w14:textId="6EACDFEF" w:rsidR="00E22358" w:rsidRPr="00702FA3" w:rsidRDefault="00E22358">
      <w:pPr>
        <w:pStyle w:val="Standard"/>
        <w:widowControl/>
        <w:autoSpaceDE/>
        <w:autoSpaceDN/>
        <w:adjustRightInd/>
        <w:rPr>
          <w:rFonts w:cs="Century Gothic"/>
          <w:szCs w:val="20"/>
          <w:lang w:val="nl-NL"/>
        </w:rPr>
      </w:pPr>
      <w:r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5"/>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29B70" w14:textId="1685C78C" w:rsidR="000C09B3" w:rsidRPr="008E154F" w:rsidRDefault="00EC1BEB"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mc:AlternateContent>
        <mc:Choice Requires="wps">
          <w:drawing>
            <wp:anchor distT="4294967295" distB="4294967295" distL="114300" distR="114300" simplePos="0" relativeHeight="251658240" behindDoc="0" locked="0" layoutInCell="1" allowOverlap="1" wp14:anchorId="75703E95" wp14:editId="1FD05627">
              <wp:simplePos x="0" y="0"/>
              <wp:positionH relativeFrom="column">
                <wp:posOffset>21590</wp:posOffset>
              </wp:positionH>
              <wp:positionV relativeFrom="paragraph">
                <wp:posOffset>-100331</wp:posOffset>
              </wp:positionV>
              <wp:extent cx="6067425" cy="0"/>
              <wp:effectExtent l="0" t="0" r="28575" b="25400"/>
              <wp:wrapTight wrapText="bothSides">
                <wp:wrapPolygon edited="0">
                  <wp:start x="0" y="-1"/>
                  <wp:lineTo x="0" y="-1"/>
                  <wp:lineTo x="21611" y="-1"/>
                  <wp:lineTo x="21611" y="-1"/>
                  <wp:lineTo x="0" y="-1"/>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7033A0" id="Line 1"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7.9pt" to="479.4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0KP9QEAALQDAAAOAAAAZHJzL2Uyb0RvYy54bWysU02P2jAQvVfqf7B8hwQaWIgIq1WAXrYt&#10;0m5/gLEdYtXxWLYhoKr/vWPz0W57q3qxxpk3z2/eTBaPp06To3ReganoaJhTIg0Hocy+ol9fN4MZ&#10;JT4wI5gGIyt6lp4+Lt+/W/S2lGNoQQvpCJIYX/a2om0Itswyz1vZMT8EKw0mG3AdC3h1+0w41iN7&#10;p7Nxnk+zHpywDrj0Hr+uLkm6TPxNI3n40jReBqIritpCOl06d/HMlgtW7h2zreJXGewfVHRMGXz0&#10;TrVigZGDU39RdYo78NCEIYcug6ZRXKYesJtR/kc3Ly2zMvWC5nh7t8n/P1r++bh1RImKjikxrMMR&#10;PSsjySg601tfIqA2Wxd74yfzYp+Bf/PEQN0ys5dJ4evZYlmqyN6UxIu3yL/rP4FADDsESDadGtdF&#10;SjSAnNI0zvdpyFMgHD9O8+lDMZ5Qwm+5jJW3Qut8+CihIzGoqEbNiZgdn31A6Qi9QeI7BjZK6zRs&#10;bUiPauf5JE8VHrQSMRtx3u13tXbkyOK+5E/FuohGINsbmIODEYmtlUysr3FgSl9ixGsT+bAX1HON&#10;LgvxfZ7P17P1rBgU4+l6UORCDJ42dTGYbkYPk9WHVV2vRj+ur97qk6/RystQdiDOWxeFRYtxNZLE&#10;6xrH3fv9nlC/frblTwAAAP//AwBQSwMEFAAGAAgAAAAhAHZqwkLdAAAACQEAAA8AAABkcnMvZG93&#10;bnJldi54bWxMj0FLw0AQhe+C/2EZwVu7ibaljdkUK6gnC8bSXifJmASzsyG7baO/3hEEPc57jzff&#10;S9ej7dSJBt86NhBPI1DEpatarg3s3h4nS1A+IFfYOSYDn+RhnV1epJhU7syvdMpDraSEfYIGmhD6&#10;RGtfNmTRT11PLN67GywGOYdaVwOepdx2+iaKFtpiy/KhwZ4eGio/8qM1sHguNmgx/tpv40NOs83+&#10;xfZPxlxfjfd3oAKN4S8MP/iCDpkwFe7IlVedgduZBA1M4rksEH81X65AFb+KzlL9f0H2DQAA//8D&#10;AFBLAQItABQABgAIAAAAIQC2gziS/gAAAOEBAAATAAAAAAAAAAAAAAAAAAAAAABbQ29udGVudF9U&#10;eXBlc10ueG1sUEsBAi0AFAAGAAgAAAAhADj9If/WAAAAlAEAAAsAAAAAAAAAAAAAAAAALwEAAF9y&#10;ZWxzLy5yZWxzUEsBAi0AFAAGAAgAAAAhAG93Qo/1AQAAtAMAAA4AAAAAAAAAAAAAAAAALgIAAGRy&#10;cy9lMm9Eb2MueG1sUEsBAi0AFAAGAAgAAAAhAHZqwkLdAAAACQEAAA8AAAAAAAAAAAAAAAAATwQA&#10;AGRycy9kb3ducmV2LnhtbFBLBQYAAAAABAAEAPMAAABZBQAAAAA=&#10;" strokecolor="#00a4e4" strokeweight="1.5pt">
              <w10:wrap type="tight"/>
            </v:line>
          </w:pict>
        </mc:Fallback>
      </mc:AlternateContent>
    </w:r>
    <w:r w:rsidR="000C09B3" w:rsidRPr="008E154F">
      <w:rPr>
        <w:rStyle w:val="PageNumber"/>
        <w:rFonts w:cs="Century Gothic"/>
        <w:b/>
        <w:bCs/>
        <w:color w:val="00A4E4"/>
        <w:szCs w:val="20"/>
        <w:lang w:val="nl-NL"/>
      </w:rPr>
      <w:fldChar w:fldCharType="begin"/>
    </w:r>
    <w:r w:rsidR="000C09B3" w:rsidRPr="008E154F">
      <w:rPr>
        <w:rStyle w:val="PageNumber"/>
        <w:rFonts w:cs="Century Gothic"/>
        <w:b/>
        <w:bCs/>
        <w:color w:val="00A4E4"/>
        <w:szCs w:val="20"/>
        <w:lang w:val="nl-NL"/>
      </w:rPr>
      <w:instrText xml:space="preserve"> PAGE </w:instrText>
    </w:r>
    <w:r w:rsidR="000C09B3" w:rsidRPr="008E154F">
      <w:rPr>
        <w:rStyle w:val="PageNumber"/>
        <w:rFonts w:cs="Century Gothic"/>
        <w:b/>
        <w:bCs/>
        <w:color w:val="00A4E4"/>
        <w:szCs w:val="20"/>
        <w:lang w:val="nl-NL"/>
      </w:rPr>
      <w:fldChar w:fldCharType="separate"/>
    </w:r>
    <w:r w:rsidR="00161340">
      <w:rPr>
        <w:rStyle w:val="PageNumber"/>
        <w:rFonts w:cs="Century Gothic"/>
        <w:b/>
        <w:bCs/>
        <w:noProof/>
        <w:color w:val="00A4E4"/>
        <w:szCs w:val="20"/>
        <w:lang w:val="nl-NL"/>
      </w:rPr>
      <w:t>18</w:t>
    </w:r>
    <w:r w:rsidR="000C09B3" w:rsidRPr="008E154F">
      <w:rPr>
        <w:rStyle w:val="PageNumber"/>
        <w:rFonts w:cs="Century Gothic"/>
        <w:b/>
        <w:bCs/>
        <w:color w:val="00A4E4"/>
        <w:szCs w:val="20"/>
        <w:lang w:val="nl-NL"/>
      </w:rPr>
      <w:fldChar w:fldCharType="end"/>
    </w:r>
    <w:r w:rsidR="000C09B3" w:rsidRPr="008E154F">
      <w:rPr>
        <w:rStyle w:val="PageNumber"/>
        <w:rFonts w:cs="Century Gothic"/>
        <w:b/>
        <w:bCs/>
        <w:color w:val="00A4E4"/>
        <w:szCs w:val="20"/>
        <w:lang w:val="nl-NL"/>
      </w:rPr>
      <w:t xml:space="preserve">                                                                                                    </w:t>
    </w:r>
    <w:r w:rsidR="000C09B3">
      <w:rPr>
        <w:rStyle w:val="PageNumber"/>
        <w:rFonts w:cs="Century Gothic"/>
        <w:b/>
        <w:bCs/>
        <w:color w:val="00A4E4"/>
        <w:szCs w:val="20"/>
        <w:lang w:val="nl-NL"/>
      </w:rPr>
      <w:t xml:space="preserve">               </w:t>
    </w:r>
    <w:r w:rsidR="000C09B3"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20BC0" w14:textId="7DB3D602" w:rsidR="000C09B3" w:rsidRPr="000439C8" w:rsidRDefault="00EC1BEB"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4294967295" distB="4294967295" distL="114300" distR="114300" simplePos="0" relativeHeight="251657216" behindDoc="0" locked="0" layoutInCell="1" allowOverlap="1" wp14:anchorId="6E1DD682" wp14:editId="4F39F689">
              <wp:simplePos x="0" y="0"/>
              <wp:positionH relativeFrom="column">
                <wp:posOffset>4445</wp:posOffset>
              </wp:positionH>
              <wp:positionV relativeFrom="paragraph">
                <wp:posOffset>-128906</wp:posOffset>
              </wp:positionV>
              <wp:extent cx="6067425" cy="0"/>
              <wp:effectExtent l="0" t="0" r="28575" b="25400"/>
              <wp:wrapTight wrapText="bothSides">
                <wp:wrapPolygon edited="0">
                  <wp:start x="0" y="-1"/>
                  <wp:lineTo x="0" y="-1"/>
                  <wp:lineTo x="21611" y="-1"/>
                  <wp:lineTo x="21611" y="-1"/>
                  <wp:lineTo x="0" y="-1"/>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1A9A2" id="Line 2"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pt,-10.15pt" to="478.1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jZ9AEAALQDAAAOAAAAZHJzL2Uyb0RvYy54bWysU02P2jAQvVfqf7B8hwQaWIgIq1WAXrYt&#10;0m5/gLEdYtXxWLYhoKr/vWPz0W17q3qx7MzMm/feTBaPp06To3ReganoaJhTIg0Hocy+ol9fN4MZ&#10;JT4wI5gGIyt6lp4+Lt+/W/S2lGNoQQvpCIIYX/a2om0Itswyz1vZMT8EKw0GG3AdC/h0+0w41iN6&#10;p7Nxnk+zHpywDrj0Hr+uLkG6TPhNI3n40jReBqIritxCOl06d/HMlgtW7h2zreJXGuwfWHRMGWx6&#10;h1qxwMjBqb+gOsUdeGjCkEOXQdMoLpMGVDPK/1Dz0jIrkxY0x9u7Tf7/wfLPx60jSuDsKDGswxE9&#10;KyPJODrTW19iQm22LmrjJ/Nin4F/88RA3TKzl4nh69li2ShWZL+VxIe3iL/rP4HAHHYIkGw6Na6L&#10;kGgAOaVpnO/TkKdAOH6c5tOHYjyhhN9iGStvhdb58FFCR+Kloho5J2B2fPYhEmHlLSX2MbBRWqdh&#10;a0N6ZDvPJ3mq8KCViNGY591+V2tHjizuS/5UrIskCyNv0xwcjEhorWRifb0HpvTljt21iXioBflc&#10;b5eF+D7P5+vZelYMivF0PShyIQZPm7oYTDejh8nqw6quV6Mf1663+uRrtPIylB2I89bd/MbVSIKv&#10;axx37+07TeXXz7b8CQAA//8DAFBLAwQUAAYACAAAACEAn19xZN0AAAAIAQAADwAAAGRycy9kb3du&#10;cmV2LnhtbEyPQUvDQBCF74L/YRnBW7tJ1GjTbIoV1FMFo7TXSXaaBLOzIbtto7/eFQQ9vnmP977J&#10;V5PpxZFG11lWEM8jEMS11R03Ct7fHmd3IJxH1thbJgWf5GBVnJ/lmGl74lc6lr4RoYRdhgpa74dM&#10;Sle3ZNDN7UAcvL0dDfogx0bqEU+h3PQyiaJUGuw4LLQ40ENL9Ud5MArS52qNBuOv7Uu8K+l6vd2Y&#10;4Umpy4vpfgnC0+T/wvCDH9ChCEyVPbB2oldwG3IKZkl0BSLYi5s0AVH9XmSRy/8PFN8AAAD//wMA&#10;UEsBAi0AFAAGAAgAAAAhALaDOJL+AAAA4QEAABMAAAAAAAAAAAAAAAAAAAAAAFtDb250ZW50X1R5&#10;cGVzXS54bWxQSwECLQAUAAYACAAAACEAOP0h/9YAAACUAQAACwAAAAAAAAAAAAAAAAAvAQAAX3Jl&#10;bHMvLnJlbHNQSwECLQAUAAYACAAAACEAxVZo2fQBAAC0AwAADgAAAAAAAAAAAAAAAAAuAgAAZHJz&#10;L2Uyb0RvYy54bWxQSwECLQAUAAYACAAAACEAn19xZN0AAAAIAQAADwAAAAAAAAAAAAAAAABOBAAA&#10;ZHJzL2Rvd25yZXYueG1sUEsFBgAAAAAEAAQA8wAAAFgFAAAAAA==&#10;" strokecolor="#00a4e4" strokeweight="1.5pt">
              <w10:wrap type="tight"/>
            </v:line>
          </w:pict>
        </mc:Fallback>
      </mc:AlternateContent>
    </w:r>
    <w:r w:rsidR="000C09B3" w:rsidRPr="000439C8">
      <w:rPr>
        <w:rStyle w:val="PageNumber"/>
        <w:rFonts w:cs="Century Gothic"/>
        <w:b/>
        <w:bCs/>
        <w:color w:val="00A4E4"/>
        <w:position w:val="16"/>
        <w:szCs w:val="19"/>
        <w:lang w:val="nl-NL"/>
      </w:rPr>
      <w:fldChar w:fldCharType="begin"/>
    </w:r>
    <w:r w:rsidR="000C09B3" w:rsidRPr="000439C8">
      <w:rPr>
        <w:rStyle w:val="PageNumber"/>
        <w:rFonts w:cs="Century Gothic"/>
        <w:b/>
        <w:bCs/>
        <w:color w:val="00A4E4"/>
        <w:position w:val="16"/>
        <w:szCs w:val="19"/>
        <w:lang w:val="nl-NL"/>
      </w:rPr>
      <w:instrText xml:space="preserve"> PAGE </w:instrText>
    </w:r>
    <w:r w:rsidR="000C09B3" w:rsidRPr="000439C8">
      <w:rPr>
        <w:rStyle w:val="PageNumber"/>
        <w:rFonts w:cs="Century Gothic"/>
        <w:b/>
        <w:bCs/>
        <w:color w:val="00A4E4"/>
        <w:position w:val="16"/>
        <w:szCs w:val="19"/>
        <w:lang w:val="nl-NL"/>
      </w:rPr>
      <w:fldChar w:fldCharType="separate"/>
    </w:r>
    <w:r w:rsidR="00161340">
      <w:rPr>
        <w:rStyle w:val="PageNumber"/>
        <w:rFonts w:cs="Century Gothic"/>
        <w:b/>
        <w:bCs/>
        <w:noProof/>
        <w:color w:val="00A4E4"/>
        <w:position w:val="16"/>
        <w:szCs w:val="19"/>
        <w:lang w:val="nl-NL"/>
      </w:rPr>
      <w:t>17</w:t>
    </w:r>
    <w:r w:rsidR="000C09B3" w:rsidRPr="000439C8">
      <w:rPr>
        <w:rStyle w:val="PageNumber"/>
        <w:rFonts w:cs="Century Gothic"/>
        <w:b/>
        <w:bCs/>
        <w:color w:val="00A4E4"/>
        <w:position w:val="16"/>
        <w:szCs w:val="19"/>
        <w:lang w:val="nl-NL"/>
      </w:rPr>
      <w:fldChar w:fldCharType="end"/>
    </w:r>
    <w:r w:rsidR="000C09B3" w:rsidRPr="000439C8">
      <w:rPr>
        <w:rStyle w:val="PageNumber"/>
        <w:rFonts w:cs="Century Gothic"/>
        <w:b/>
        <w:bCs/>
        <w:color w:val="00A4E4"/>
        <w:position w:val="16"/>
        <w:szCs w:val="19"/>
        <w:lang w:val="nl-NL"/>
      </w:rPr>
      <w:t xml:space="preserve">                                                                                      </w:t>
    </w:r>
    <w:r w:rsidR="000C09B3">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 xml:space="preserve">        Scholen met Succes</w:t>
    </w:r>
    <w:r w:rsidR="000C09B3" w:rsidRPr="000439C8">
      <w:rPr>
        <w:rFonts w:ascii="Arial" w:hAnsi="Arial" w:cs="Arial"/>
        <w:b/>
        <w:bCs/>
        <w:color w:val="00A4E4"/>
        <w:szCs w:val="22"/>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3F48D" w14:textId="77777777" w:rsidR="000C09B3" w:rsidRPr="0017526A" w:rsidRDefault="000C09B3">
    <w:pPr>
      <w:pStyle w:val="Header"/>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7F688" w14:textId="0A241169" w:rsidR="000C09B3" w:rsidRPr="00DB5219" w:rsidRDefault="000C09B3">
    <w:pPr>
      <w:pStyle w:val="Header"/>
      <w:jc w:val="right"/>
      <w:rPr>
        <w:rFonts w:cs="Century Gothic"/>
        <w:b/>
        <w:bCs/>
        <w:color w:val="00A4E4"/>
        <w:sz w:val="22"/>
        <w:szCs w:val="22"/>
        <w:lang w:val="en-GB"/>
      </w:rPr>
    </w:pPr>
    <w:r w:rsidRPr="00DB5219">
      <w:rPr>
        <w:rFonts w:cs="Century Gothic"/>
        <w:b/>
        <w:bCs/>
        <w:color w:val="00A4E4"/>
        <w:sz w:val="22"/>
        <w:szCs w:val="22"/>
        <w:lang w:val="en-GB"/>
      </w:rPr>
      <w:t xml:space="preserve">Resultaten </w:t>
    </w:r>
    <w:r w:rsidR="00C7178B">
      <w:rPr>
        <w:rFonts w:cs="Century Gothic"/>
        <w:b/>
        <w:bCs/>
        <w:color w:val="00A4E4"/>
        <w:sz w:val="22"/>
        <w:szCs w:val="22"/>
        <w:lang w:val="en-GB"/>
      </w:rPr>
      <w:t>LTP</w:t>
    </w:r>
    <w:r w:rsidRPr="002479CB">
      <w:rPr>
        <w:rFonts w:cs="Century Gothic"/>
        <w:b/>
        <w:bCs/>
        <w:color w:val="00A4E4"/>
        <w:sz w:val="22"/>
        <w:szCs w:val="22"/>
        <w:lang w:val="en-GB"/>
      </w:rPr>
      <w:t>TTTxml:peiling.jaarTTT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4122" w14:textId="77777777" w:rsidR="000C09B3" w:rsidRPr="00EE1B35" w:rsidRDefault="000C09B3">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ECF6" w14:textId="51E2CF55" w:rsidR="000C09B3" w:rsidRPr="00B153B3" w:rsidRDefault="000C09B3">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005337C2">
      <w:rPr>
        <w:rFonts w:cs="Century Gothic"/>
        <w:b/>
        <w:bCs/>
        <w:color w:val="00A4E4"/>
        <w:sz w:val="22"/>
        <w:szCs w:val="22"/>
        <w:lang w:val="en-GB"/>
      </w:rPr>
      <w:t>L</w:t>
    </w:r>
    <w:r w:rsidRPr="001D7713">
      <w:rPr>
        <w:rFonts w:cs="Century Gothic"/>
        <w:b/>
        <w:bCs/>
        <w:color w:val="00A4E4"/>
        <w:sz w:val="22"/>
        <w:szCs w:val="22"/>
        <w:lang w:val="en-GB"/>
      </w:rPr>
      <w:t>TPTTTxml:peiling.jaarTTT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31E59"/>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61340"/>
    <w:rsid w:val="0017526A"/>
    <w:rsid w:val="00180EDD"/>
    <w:rsid w:val="00190CD7"/>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337C2"/>
    <w:rsid w:val="00546042"/>
    <w:rsid w:val="005706E4"/>
    <w:rsid w:val="00593DE1"/>
    <w:rsid w:val="005C12F7"/>
    <w:rsid w:val="005C3C70"/>
    <w:rsid w:val="005D73D1"/>
    <w:rsid w:val="005E6F9F"/>
    <w:rsid w:val="005F2708"/>
    <w:rsid w:val="00627BEF"/>
    <w:rsid w:val="00633B86"/>
    <w:rsid w:val="0063464B"/>
    <w:rsid w:val="00641136"/>
    <w:rsid w:val="00655B98"/>
    <w:rsid w:val="00665DBA"/>
    <w:rsid w:val="00686C30"/>
    <w:rsid w:val="006A4667"/>
    <w:rsid w:val="006A558E"/>
    <w:rsid w:val="006C7321"/>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47B2"/>
    <w:rsid w:val="008B5DDF"/>
    <w:rsid w:val="008B7BB6"/>
    <w:rsid w:val="008D1318"/>
    <w:rsid w:val="008E105E"/>
    <w:rsid w:val="008E154F"/>
    <w:rsid w:val="008E600F"/>
    <w:rsid w:val="008F50FE"/>
    <w:rsid w:val="008F56D9"/>
    <w:rsid w:val="009107D4"/>
    <w:rsid w:val="009155A0"/>
    <w:rsid w:val="0095045E"/>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AF2A01"/>
    <w:rsid w:val="00B10940"/>
    <w:rsid w:val="00B153B3"/>
    <w:rsid w:val="00B234D7"/>
    <w:rsid w:val="00B33847"/>
    <w:rsid w:val="00B339DA"/>
    <w:rsid w:val="00B7322F"/>
    <w:rsid w:val="00B75ED4"/>
    <w:rsid w:val="00BA328C"/>
    <w:rsid w:val="00BE26FC"/>
    <w:rsid w:val="00BF36B7"/>
    <w:rsid w:val="00C00009"/>
    <w:rsid w:val="00C14457"/>
    <w:rsid w:val="00C163FD"/>
    <w:rsid w:val="00C62388"/>
    <w:rsid w:val="00C65333"/>
    <w:rsid w:val="00C7178B"/>
    <w:rsid w:val="00C90803"/>
    <w:rsid w:val="00C91B57"/>
    <w:rsid w:val="00CA14F0"/>
    <w:rsid w:val="00CA7E4A"/>
    <w:rsid w:val="00CF09AD"/>
    <w:rsid w:val="00D01B49"/>
    <w:rsid w:val="00D118EF"/>
    <w:rsid w:val="00D22C44"/>
    <w:rsid w:val="00D25185"/>
    <w:rsid w:val="00D51102"/>
    <w:rsid w:val="00D76105"/>
    <w:rsid w:val="00D77893"/>
    <w:rsid w:val="00D91456"/>
    <w:rsid w:val="00DA515B"/>
    <w:rsid w:val="00DA5274"/>
    <w:rsid w:val="00DB5219"/>
    <w:rsid w:val="00DC0413"/>
    <w:rsid w:val="00DC1176"/>
    <w:rsid w:val="00DC64B0"/>
    <w:rsid w:val="00DD6EAD"/>
    <w:rsid w:val="00DE1660"/>
    <w:rsid w:val="00E22358"/>
    <w:rsid w:val="00E32568"/>
    <w:rsid w:val="00E36799"/>
    <w:rsid w:val="00E36BCE"/>
    <w:rsid w:val="00E542F4"/>
    <w:rsid w:val="00E54951"/>
    <w:rsid w:val="00E9069A"/>
    <w:rsid w:val="00EA473D"/>
    <w:rsid w:val="00EA7040"/>
    <w:rsid w:val="00EC1BEB"/>
    <w:rsid w:val="00EE0BAD"/>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6BD9A243"/>
  <w15:docId w15:val="{31A22D4D-B2DB-4754-9B9C-479CC5CFF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eader" Target="header5.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scholenmetsucces.nl/" TargetMode="External"/><Relationship Id="rId14" Type="http://schemas.openxmlformats.org/officeDocument/2006/relationships/header" Target="header4.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19</Pages>
  <Words>1602</Words>
  <Characters>9132</Characters>
  <Application>Microsoft Office Word</Application>
  <DocSecurity>0</DocSecurity>
  <Lines>76</Lines>
  <Paragraphs>21</Paragraphs>
  <ScaleCrop>false</ScaleCrop>
  <Manager>[txt report.manager]</Manager>
  <Company>[txt report.company]</Company>
  <LinksUpToDate>false</LinksUpToDate>
  <CharactersWithSpaces>10713</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dapperedodo dodo</cp:lastModifiedBy>
  <cp:revision>14</cp:revision>
  <cp:lastPrinted>2004-11-30T15:26:00Z</cp:lastPrinted>
  <dcterms:created xsi:type="dcterms:W3CDTF">2012-05-23T07:17:00Z</dcterms:created>
  <dcterms:modified xsi:type="dcterms:W3CDTF">2013-10-09T13:02:00Z</dcterms:modified>
  <cp:category>[txt report.category]</cp:category>
</cp:coreProperties>
</file>