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gjdgxs" w:id="0"/>
      <w:bookmarkEnd w:id="0"/>
      <w:r w:rsidDel="00000000" w:rsidR="00000000" w:rsidRPr="00000000">
        <w:rPr>
          <w:rtl w:val="0"/>
        </w:rPr>
        <w:t xml:space="preserve">Charm Industrial Bio-Oil Geologic Storage + Range &amp; Plains Biochar Design Document</w:t>
      </w:r>
    </w:p>
    <w:p w:rsidR="00000000" w:rsidDel="00000000" w:rsidP="00000000" w:rsidRDefault="00000000" w:rsidRPr="00000000" w14:paraId="00000002">
      <w:pPr>
        <w:rPr>
          <w:i w:val="1"/>
          <w:iCs w:val="1"/>
        </w:rPr>
      </w:pPr>
      <w:r w:rsidDel="00000000" w:rsidR="00000000" w:rsidRPr="00000000">
        <w:rPr>
          <w:i w:val="1"/>
          <w:iCs w:val="1"/>
          <w:rtl w:val="0"/>
        </w:rPr>
        <w:t xml:space="preserve">v1.13 – 2026/09/01</w:t>
      </w:r>
    </w:p>
    <w:p w:rsidR="00000000" w:rsidDel="00000000" w:rsidP="00000000" w:rsidRDefault="00000000" w:rsidRPr="00000000" w14:paraId="00000003">
      <w:pPr>
        <w:rPr>
          <w:i w:val="1"/>
          <w:iCs w:val="1"/>
        </w:rPr>
      </w:pPr>
      <w:r w:rsidDel="00000000" w:rsidR="00000000" w:rsidRPr="00000000">
        <w:rPr/>
        <mc:AlternateContent>
          <mc:Choice Requires="wpg">
            <w:drawing>
              <wp:inline distB="0" distT="0" distL="114300" distR="114300">
                <wp:extent cx="5746115" cy="26670"/>
                <wp:effectExtent b="0" l="0" r="0" t="0"/>
                <wp:docPr id="1" name=""/>
                <a:graphic>
                  <a:graphicData uri="http://schemas.microsoft.com/office/word/2010/wordprocessingShape">
                    <wps:wsp>
                      <wps:cNvSpPr/>
                      <wps:cNvPr id="2" name="Shape 2"/>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46115" cy="2667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746115" cy="266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4">
      <w:pPr>
        <w:pStyle w:val="Heading3"/>
        <w:rPr>
          <w:b w:val="1"/>
          <w:bCs w:val="1"/>
          <w:color w:val="0f4761"/>
        </w:rPr>
      </w:pPr>
      <w:bookmarkStart w:colFirst="0" w:colLast="0" w:name="_heading=h.b6ldeetjyave" w:id="1"/>
      <w:bookmarkEnd w:id="1"/>
      <w:r w:rsidDel="00000000" w:rsidR="00000000" w:rsidRPr="00000000">
        <w:rPr>
          <w:b w:val="1"/>
          <w:bCs w:val="1"/>
          <w:color w:val="0f4761"/>
          <w:rtl w:val="0"/>
        </w:rPr>
        <w:t xml:space="preserve">Table of Contents</w:t>
      </w:r>
    </w:p>
    <w:p>
      <w:pPr>
        <w:spacing w:after="0" w:before="120" w:line="276" w:lineRule="auto"/>
      </w:pPr>
      <w:r>
        <w:rPr>
          <w:rFonts w:ascii="Arial" w:cs="Arial" w:eastAsia="Arial" w:hAnsi="Arial"/>
          <w:color w:val="434343"/>
          <w:b w:val="1"/>
          <w:bCs w:val="1"/>
          <w:i w:val="1"/>
          <w:iCs w:val="1"/>
          <w:sz w:val="24"/>
          <w:szCs w:val="24"/>
          <w:rtl w:val="0"/>
        </w:rPr>
        <w:t xml:space="preserve">1. Title……. 3</w:t>
      </w:r>
    </w:p>
    <w:p>
      <w:pPr>
        <w:spacing w:after="0" w:before="120" w:line="276" w:lineRule="auto"/>
      </w:pPr>
      <w:r>
        <w:rPr>
          <w:rFonts w:ascii="Arial" w:cs="Arial" w:eastAsia="Arial" w:hAnsi="Arial"/>
          <w:color w:val="434343"/>
          <w:b w:val="1"/>
          <w:bCs w:val="1"/>
          <w:i w:val="1"/>
          <w:iCs w:val="1"/>
          <w:sz w:val="24"/>
          <w:szCs w:val="24"/>
          <w:rtl w:val="0"/>
        </w:rPr>
        <w:t xml:space="preserve">2. Description……. 3</w:t>
      </w:r>
    </w:p>
    <w:p>
      <w:pPr>
        <w:spacing w:after="0" w:before="120" w:line="276" w:lineRule="auto"/>
      </w:pPr>
      <w:r>
        <w:rPr>
          <w:rFonts w:ascii="Arial" w:cs="Arial" w:eastAsia="Arial" w:hAnsi="Arial"/>
          <w:color w:val="434343"/>
          <w:b w:val="1"/>
          <w:bCs w:val="1"/>
          <w:i w:val="1"/>
          <w:iCs w:val="1"/>
          <w:sz w:val="24"/>
          <w:szCs w:val="24"/>
          <w:rtl w:val="0"/>
        </w:rPr>
        <w:t xml:space="preserve">3. Project Location(s)……. 3</w:t>
      </w:r>
    </w:p>
    <w:p>
      <w:pPr>
        <w:spacing w:after="0" w:before="120" w:line="276" w:lineRule="auto"/>
      </w:pPr>
      <w:r>
        <w:rPr>
          <w:rFonts w:ascii="Arial" w:cs="Arial" w:eastAsia="Arial" w:hAnsi="Arial"/>
          <w:color w:val="434343"/>
          <w:b w:val="1"/>
          <w:bCs w:val="1"/>
          <w:i w:val="1"/>
          <w:iCs w:val="1"/>
          <w:sz w:val="24"/>
          <w:szCs w:val="24"/>
          <w:rtl w:val="0"/>
        </w:rPr>
        <w:t xml:space="preserve">4. Project Participants……. 4</w:t>
      </w:r>
    </w:p>
    <w:p>
      <w:pPr>
        <w:spacing w:after="0" w:before="120" w:line="276" w:lineRule="auto"/>
      </w:pPr>
      <w:r>
        <w:rPr>
          <w:rFonts w:ascii="Arial" w:cs="Arial" w:eastAsia="Arial" w:hAnsi="Arial"/>
          <w:color w:val="434343"/>
          <w:b w:val="1"/>
          <w:bCs w:val="1"/>
          <w:i w:val="1"/>
          <w:iCs w:val="1"/>
          <w:sz w:val="24"/>
          <w:szCs w:val="24"/>
          <w:rtl w:val="0"/>
        </w:rPr>
        <w:t xml:space="preserve">5. Legal ownership of carbon removal claims……. 5</w:t>
      </w:r>
    </w:p>
    <w:p>
      <w:pPr>
        <w:spacing w:after="0" w:before="120" w:line="276" w:lineRule="auto"/>
      </w:pPr>
      <w:r>
        <w:rPr>
          <w:rFonts w:ascii="Arial" w:cs="Arial" w:eastAsia="Arial" w:hAnsi="Arial"/>
          <w:color w:val="434343"/>
          <w:b w:val="1"/>
          <w:bCs w:val="1"/>
          <w:i w:val="1"/>
          <w:iCs w:val="1"/>
          <w:sz w:val="24"/>
          <w:szCs w:val="24"/>
          <w:rtl w:val="0"/>
        </w:rPr>
        <w:t xml:space="preserve">6. Technical description of project activity……. 5</w:t>
      </w:r>
    </w:p>
    <w:p>
      <w:pPr>
        <w:spacing w:after="0" w:before="120" w:line="276" w:lineRule="auto"/>
      </w:pPr>
      <w:r>
        <w:rPr>
          <w:rFonts w:ascii="Arial" w:cs="Arial" w:eastAsia="Arial" w:hAnsi="Arial"/>
          <w:color w:val="434343"/>
          <w:b w:val="1"/>
          <w:bCs w:val="1"/>
          <w:i w:val="1"/>
          <w:iCs w:val="1"/>
          <w:sz w:val="24"/>
          <w:szCs w:val="24"/>
          <w:rtl w:val="0"/>
        </w:rPr>
        <w:t xml:space="preserve">7. Declaration of exclusive registration……. 7</w:t>
      </w:r>
    </w:p>
    <w:p>
      <w:pPr>
        <w:spacing w:after="0" w:before="120" w:line="276" w:lineRule="auto"/>
      </w:pPr>
      <w:r>
        <w:rPr>
          <w:rFonts w:ascii="Arial" w:cs="Arial" w:eastAsia="Arial" w:hAnsi="Arial"/>
          <w:color w:val="434343"/>
          <w:b w:val="1"/>
          <w:bCs w:val="1"/>
          <w:i w:val="1"/>
          <w:iCs w:val="1"/>
          <w:sz w:val="24"/>
          <w:szCs w:val="24"/>
          <w:rtl w:val="0"/>
        </w:rPr>
        <w:t xml:space="preserve">8. Public funding……. 7</w:t>
      </w:r>
    </w:p>
    <w:p>
      <w:pPr>
        <w:spacing w:after="0" w:before="120" w:line="276" w:lineRule="auto"/>
      </w:pPr>
      <w:r>
        <w:rPr>
          <w:rFonts w:ascii="Arial" w:cs="Arial" w:eastAsia="Arial" w:hAnsi="Arial"/>
          <w:color w:val="434343"/>
          <w:b w:val="1"/>
          <w:bCs w:val="1"/>
          <w:i w:val="1"/>
          <w:iCs w:val="1"/>
          <w:sz w:val="24"/>
          <w:szCs w:val="24"/>
          <w:rtl w:val="0"/>
        </w:rPr>
        <w:t xml:space="preserve">9. Estimated carbon removal capacity……. 7</w:t>
      </w:r>
    </w:p>
    <w:p>
      <w:pPr>
        <w:spacing w:after="0" w:before="120" w:line="276" w:lineRule="auto"/>
      </w:pPr>
      <w:r>
        <w:rPr>
          <w:rFonts w:ascii="Arial" w:cs="Arial" w:eastAsia="Arial" w:hAnsi="Arial"/>
          <w:color w:val="434343"/>
          <w:b w:val="1"/>
          <w:bCs w:val="1"/>
          <w:i w:val="1"/>
          <w:iCs w:val="1"/>
          <w:sz w:val="24"/>
          <w:szCs w:val="24"/>
          <w:rtl w:val="0"/>
        </w:rPr>
        <w:t xml:space="preserve">10. Selected Certified Protocol……. 8</w:t>
      </w:r>
    </w:p>
    <w:p>
      <w:pPr>
        <w:spacing w:after="0" w:before="120" w:line="276" w:lineRule="auto"/>
      </w:pPr>
      <w:r>
        <w:rPr>
          <w:rFonts w:ascii="Arial" w:cs="Arial" w:eastAsia="Arial" w:hAnsi="Arial"/>
          <w:color w:val="434343"/>
          <w:b w:val="1"/>
          <w:bCs w:val="1"/>
          <w:i w:val="1"/>
          <w:iCs w:val="1"/>
          <w:sz w:val="24"/>
          <w:szCs w:val="24"/>
          <w:rtl w:val="0"/>
        </w:rPr>
        <w:t xml:space="preserve">11. Project Eligibility……. 9</w:t>
      </w:r>
    </w:p>
    <w:p>
      <w:pPr>
        <w:spacing w:after="0" w:before="120" w:line="276" w:lineRule="auto"/>
      </w:pPr>
      <w:r>
        <w:rPr>
          <w:rFonts w:ascii="Arial" w:cs="Arial" w:eastAsia="Arial" w:hAnsi="Arial"/>
          <w:color w:val="434343"/>
          <w:b w:val="1"/>
          <w:bCs w:val="1"/>
          <w:i w:val="1"/>
          <w:iCs w:val="1"/>
          <w:sz w:val="24"/>
          <w:szCs w:val="24"/>
          <w:rtl w:val="0"/>
        </w:rPr>
        <w:t xml:space="preserve">12. Acknowledgement of responsibility for providing notification of changes to operations……. 9</w:t>
      </w:r>
    </w:p>
    <w:p>
      <w:pPr>
        <w:spacing w:after="0" w:before="120" w:line="276" w:lineRule="auto"/>
      </w:pPr>
      <w:r>
        <w:rPr>
          <w:rFonts w:ascii="Arial" w:cs="Arial" w:eastAsia="Arial" w:hAnsi="Arial"/>
          <w:color w:val="434343"/>
          <w:b w:val="1"/>
          <w:bCs w:val="1"/>
          <w:i w:val="1"/>
          <w:iCs w:val="1"/>
          <w:sz w:val="24"/>
          <w:szCs w:val="24"/>
          <w:rtl w:val="0"/>
        </w:rPr>
        <w:t xml:space="preserve">13. Project Boundary……. 10</w:t>
      </w:r>
    </w:p>
    <w:p>
      <w:pPr>
        <w:spacing w:after="0" w:before="120" w:line="276" w:lineRule="auto"/>
      </w:pPr>
      <w:r>
        <w:rPr>
          <w:rFonts w:ascii="Arial" w:cs="Arial" w:eastAsia="Arial" w:hAnsi="Arial"/>
          <w:color w:val="434343"/>
          <w:b w:val="1"/>
          <w:bCs w:val="1"/>
          <w:i w:val="1"/>
          <w:iCs w:val="1"/>
          <w:sz w:val="24"/>
          <w:szCs w:val="24"/>
          <w:rtl w:val="0"/>
        </w:rPr>
        <w:t xml:space="preserve">14. Baseline Scenario……. 19</w:t>
      </w:r>
    </w:p>
    <w:p>
      <w:pPr>
        <w:spacing w:after="0" w:before="120" w:line="276" w:lineRule="auto"/>
      </w:pPr>
      <w:r>
        <w:rPr>
          <w:rFonts w:ascii="Arial" w:cs="Arial" w:eastAsia="Arial" w:hAnsi="Arial"/>
          <w:color w:val="434343"/>
          <w:b w:val="1"/>
          <w:bCs w:val="1"/>
          <w:i w:val="1"/>
          <w:iCs w:val="1"/>
          <w:sz w:val="24"/>
          <w:szCs w:val="24"/>
          <w:rtl w:val="0"/>
        </w:rPr>
        <w:t xml:space="preserve">15. Leakage Assessment……. 19</w:t>
      </w:r>
    </w:p>
    <w:p>
      <w:pPr>
        <w:spacing w:after="0" w:before="120" w:line="276" w:lineRule="auto"/>
      </w:pPr>
      <w:r>
        <w:rPr>
          <w:rFonts w:ascii="Arial" w:cs="Arial" w:eastAsia="Arial" w:hAnsi="Arial"/>
          <w:color w:val="434343"/>
          <w:b w:val="1"/>
          <w:bCs w:val="1"/>
          <w:i w:val="1"/>
          <w:iCs w:val="1"/>
          <w:sz w:val="24"/>
          <w:szCs w:val="24"/>
          <w:rtl w:val="0"/>
        </w:rPr>
        <w:t xml:space="preserve">16. Demonstration of Additionality: Financial……. 20</w:t>
      </w:r>
    </w:p>
    <w:p>
      <w:pPr>
        <w:spacing w:after="0" w:before="120" w:line="276" w:lineRule="auto"/>
      </w:pPr>
      <w:r>
        <w:rPr>
          <w:rFonts w:ascii="Arial" w:cs="Arial" w:eastAsia="Arial" w:hAnsi="Arial"/>
          <w:color w:val="434343"/>
          <w:b w:val="1"/>
          <w:bCs w:val="1"/>
          <w:i w:val="1"/>
          <w:iCs w:val="1"/>
          <w:sz w:val="24"/>
          <w:szCs w:val="24"/>
          <w:rtl w:val="0"/>
        </w:rPr>
        <w:t xml:space="preserve">17. Demonstration of Additionality: Environmental……. 20</w:t>
      </w:r>
    </w:p>
    <w:p>
      <w:pPr>
        <w:spacing w:after="0" w:before="120" w:line="276" w:lineRule="auto"/>
      </w:pPr>
      <w:r>
        <w:rPr>
          <w:rFonts w:ascii="Arial" w:cs="Arial" w:eastAsia="Arial" w:hAnsi="Arial"/>
          <w:color w:val="434343"/>
          <w:b w:val="1"/>
          <w:bCs w:val="1"/>
          <w:i w:val="1"/>
          <w:iCs w:val="1"/>
          <w:sz w:val="24"/>
          <w:szCs w:val="24"/>
          <w:rtl w:val="0"/>
        </w:rPr>
        <w:t xml:space="preserve">18. Demonstration of Additionality: Regulatory……. 21</w:t>
      </w:r>
    </w:p>
    <w:p>
      <w:pPr>
        <w:spacing w:after="0" w:before="120" w:line="276" w:lineRule="auto"/>
      </w:pPr>
      <w:r>
        <w:rPr>
          <w:rFonts w:ascii="Arial" w:cs="Arial" w:eastAsia="Arial" w:hAnsi="Arial"/>
          <w:color w:val="434343"/>
          <w:b w:val="1"/>
          <w:bCs w:val="1"/>
          <w:i w:val="1"/>
          <w:iCs w:val="1"/>
          <w:sz w:val="24"/>
          <w:szCs w:val="24"/>
          <w:rtl w:val="0"/>
        </w:rPr>
        <w:t xml:space="preserve">19. Durability Assessment……. 21</w:t>
      </w:r>
    </w:p>
    <w:p>
      <w:pPr>
        <w:spacing w:after="0" w:before="120" w:line="276" w:lineRule="auto"/>
      </w:pPr>
      <w:r>
        <w:rPr>
          <w:rFonts w:ascii="Arial" w:cs="Arial" w:eastAsia="Arial" w:hAnsi="Arial"/>
          <w:color w:val="434343"/>
          <w:b w:val="1"/>
          <w:bCs w:val="1"/>
          <w:i w:val="1"/>
          <w:iCs w:val="1"/>
          <w:sz w:val="24"/>
          <w:szCs w:val="24"/>
          <w:rtl w:val="0"/>
        </w:rPr>
        <w:t xml:space="preserve">20. Monitoring Plan……. 21</w:t>
      </w:r>
    </w:p>
    <w:p>
      <w:pPr>
        <w:spacing w:after="0" w:before="120" w:line="276" w:lineRule="auto"/>
      </w:pPr>
      <w:r>
        <w:rPr>
          <w:rFonts w:ascii="Arial" w:cs="Arial" w:eastAsia="Arial" w:hAnsi="Arial"/>
          <w:color w:val="434343"/>
          <w:b w:val="1"/>
          <w:bCs w:val="1"/>
          <w:i w:val="1"/>
          <w:iCs w:val="1"/>
          <w:sz w:val="24"/>
          <w:szCs w:val="24"/>
          <w:rtl w:val="0"/>
        </w:rPr>
        <w:t xml:space="preserve">21. Data collection and storage……. 22</w:t>
      </w:r>
    </w:p>
    <w:p>
      <w:pPr>
        <w:spacing w:after="0" w:before="120" w:line="276" w:lineRule="auto"/>
      </w:pPr>
      <w:r>
        <w:rPr>
          <w:rFonts w:ascii="Arial" w:cs="Arial" w:eastAsia="Arial" w:hAnsi="Arial"/>
          <w:color w:val="434343"/>
          <w:b w:val="1"/>
          <w:bCs w:val="1"/>
          <w:i w:val="1"/>
          <w:iCs w:val="1"/>
          <w:sz w:val="24"/>
          <w:szCs w:val="24"/>
          <w:rtl w:val="0"/>
        </w:rPr>
        <w:t xml:space="preserve">22. Reversals……. 25</w:t>
      </w:r>
    </w:p>
    <w:p>
      <w:pPr>
        <w:spacing w:after="0" w:before="120" w:line="276" w:lineRule="auto"/>
      </w:pPr>
      <w:r>
        <w:rPr>
          <w:rFonts w:ascii="Arial" w:cs="Arial" w:eastAsia="Arial" w:hAnsi="Arial"/>
          <w:color w:val="434343"/>
          <w:b w:val="1"/>
          <w:bCs w:val="1"/>
          <w:i w:val="1"/>
          <w:iCs w:val="1"/>
          <w:sz w:val="24"/>
          <w:szCs w:val="24"/>
          <w:rtl w:val="0"/>
        </w:rPr>
        <w:t xml:space="preserve">23. Uncertainty assessment……. 25</w:t>
      </w:r>
    </w:p>
    <w:p>
      <w:pPr>
        <w:spacing w:after="0" w:before="120" w:line="276" w:lineRule="auto"/>
      </w:pPr>
      <w:r>
        <w:rPr>
          <w:rFonts w:ascii="Arial" w:cs="Arial" w:eastAsia="Arial" w:hAnsi="Arial"/>
          <w:color w:val="434343"/>
          <w:b w:val="1"/>
          <w:bCs w:val="1"/>
          <w:i w:val="1"/>
          <w:iCs w:val="1"/>
          <w:sz w:val="24"/>
          <w:szCs w:val="24"/>
          <w:rtl w:val="0"/>
        </w:rPr>
        <w:t xml:space="preserve">24. Use of Models……. 25</w:t>
      </w:r>
    </w:p>
    <w:p>
      <w:pPr>
        <w:spacing w:after="0" w:before="120" w:line="276" w:lineRule="auto"/>
      </w:pPr>
      <w:r>
        <w:rPr>
          <w:rFonts w:ascii="Arial" w:cs="Arial" w:eastAsia="Arial" w:hAnsi="Arial"/>
          <w:color w:val="434343"/>
          <w:b w:val="1"/>
          <w:bCs w:val="1"/>
          <w:i w:val="1"/>
          <w:iCs w:val="1"/>
          <w:sz w:val="24"/>
          <w:szCs w:val="24"/>
          <w:rtl w:val="0"/>
        </w:rPr>
        <w:t xml:space="preserve">25. Project Timeline……. 26</w:t>
      </w:r>
    </w:p>
    <w:p>
      <w:pPr>
        <w:spacing w:after="0" w:before="120" w:line="276" w:lineRule="auto"/>
      </w:pPr>
      <w:r>
        <w:rPr>
          <w:rFonts w:ascii="Arial" w:cs="Arial" w:eastAsia="Arial" w:hAnsi="Arial"/>
          <w:color w:val="434343"/>
          <w:b w:val="1"/>
          <w:bCs w:val="1"/>
          <w:i w:val="1"/>
          <w:iCs w:val="1"/>
          <w:sz w:val="24"/>
          <w:szCs w:val="24"/>
          <w:rtl w:val="0"/>
        </w:rPr>
        <w:t xml:space="preserve">26. Project closure……. 26</w:t>
      </w:r>
    </w:p>
    <w:p>
      <w:pPr>
        <w:spacing w:after="0" w:before="120" w:line="276" w:lineRule="auto"/>
      </w:pPr>
      <w:r>
        <w:rPr>
          <w:rFonts w:ascii="Arial" w:cs="Arial" w:eastAsia="Arial" w:hAnsi="Arial"/>
          <w:color w:val="434343"/>
          <w:b w:val="1"/>
          <w:bCs w:val="1"/>
          <w:i w:val="1"/>
          <w:iCs w:val="1"/>
          <w:sz w:val="24"/>
          <w:szCs w:val="24"/>
          <w:rtl w:val="0"/>
        </w:rPr>
        <w:t xml:space="preserve">27. Crediting Period……. 26</w:t>
      </w:r>
    </w:p>
    <w:p>
      <w:pPr>
        <w:spacing w:after="0" w:before="120" w:line="276" w:lineRule="auto"/>
      </w:pPr>
      <w:r>
        <w:rPr>
          <w:rFonts w:ascii="Arial" w:cs="Arial" w:eastAsia="Arial" w:hAnsi="Arial"/>
          <w:color w:val="434343"/>
          <w:b w:val="1"/>
          <w:bCs w:val="1"/>
          <w:i w:val="1"/>
          <w:iCs w:val="1"/>
          <w:sz w:val="24"/>
          <w:szCs w:val="24"/>
          <w:rtl w:val="0"/>
        </w:rPr>
        <w:t xml:space="preserve">28. Environmental and Social Impacts……. 27</w:t>
      </w:r>
    </w:p>
    <w:p>
      <w:pPr>
        <w:spacing w:after="0" w:before="120" w:line="276" w:lineRule="auto"/>
      </w:pPr>
      <w:r>
        <w:rPr>
          <w:rFonts w:ascii="Arial" w:cs="Arial" w:eastAsia="Arial" w:hAnsi="Arial"/>
          <w:color w:val="434343"/>
          <w:b w:val="1"/>
          <w:bCs w:val="1"/>
          <w:i w:val="1"/>
          <w:iCs w:val="1"/>
          <w:sz w:val="24"/>
          <w:szCs w:val="24"/>
          <w:rtl w:val="0"/>
        </w:rPr>
        <w:t xml:space="preserve">29. Stakeholder Input Process……. 32</w:t>
      </w:r>
    </w:p>
    <w:p>
      <w:pPr>
        <w:spacing w:after="0" w:before="120" w:line="276" w:lineRule="auto"/>
      </w:pPr>
      <w:r>
        <w:rPr>
          <w:rFonts w:ascii="Arial" w:cs="Arial" w:eastAsia="Arial" w:hAnsi="Arial"/>
          <w:color w:val="434343"/>
          <w:b w:val="1"/>
          <w:bCs w:val="1"/>
          <w:i w:val="1"/>
          <w:iCs w:val="1"/>
          <w:sz w:val="24"/>
          <w:szCs w:val="24"/>
          <w:rtl w:val="0"/>
        </w:rPr>
        <w:t xml:space="preserve">30. Project Changes……. 33</w:t>
      </w:r>
    </w:p>
    <w:p>
      <w:pPr>
        <w:spacing w:after="0" w:before="120" w:line="276" w:lineRule="auto"/>
      </w:pPr>
      <w:r>
        <w:rPr>
          <w:rFonts w:ascii="Arial" w:cs="Arial" w:eastAsia="Arial" w:hAnsi="Arial"/>
          <w:color w:val="434343"/>
          <w:b w:val="1"/>
          <w:bCs w:val="1"/>
          <w:i w:val="1"/>
          <w:iCs w:val="1"/>
          <w:sz w:val="24"/>
          <w:szCs w:val="24"/>
          <w:rtl w:val="0"/>
        </w:rPr>
        <w:t xml:space="preserve">31. BCU Calculation Methodology……. 39</w:t>
      </w:r>
      <w:r>
        <w:br w:type="page"/>
      </w:r>
    </w:p>
    <w:p>
      <w:pPr>
        <w:pStyle w:val="Heading2"/>
      </w:pPr>
      <w:r>
        <w:rPr/>
        <w:t xml:space="preserve">1. Title</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Title</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1D">
            <w:pPr>
              <w:rPr>
                <w:i w:val="1"/>
                <w:iCs w:val="1"/>
              </w:rPr>
            </w:pPr>
            <w:r w:rsidDel="00000000" w:rsidR="00000000" w:rsidRPr="00000000">
              <w:rPr>
                <w:i w:val="1"/>
                <w:iCs w:val="1"/>
                <w:rtl w:val="0"/>
              </w:rPr>
              <w:t xml:space="preserve">Please provide the title of your Project. This will be displayed as your Project’s name on the Isometric Registry and all related documentation.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1E">
            <w:pPr>
              <w:widowControl w:val="0"/>
              <w:rPr/>
            </w:pPr>
            <w:r w:rsidDel="00000000" w:rsidR="00000000" w:rsidRPr="00000000">
              <w:rPr>
                <w:rtl w:val="0"/>
              </w:rPr>
              <w:t xml:space="preserve">Charm Industrial Great Plains Bio-Oil Sequestration</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 Description</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20">
            <w:pPr>
              <w:widowControl w:val="0"/>
              <w:rPr>
                <w:b w:val="1"/>
                <w:bCs w:val="1"/>
              </w:rPr>
            </w:pPr>
            <w:r w:rsidDel="00000000" w:rsidR="00000000" w:rsidRPr="00000000">
              <w:rPr>
                <w:b w:val="1"/>
                <w:bCs w:val="1"/>
                <w:rtl w:val="0"/>
              </w:rPr>
              <w:t xml:space="preserve">Description</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21">
            <w:pPr>
              <w:rPr>
                <w:i w:val="1"/>
                <w:iCs w:val="1"/>
              </w:rPr>
            </w:pPr>
            <w:r w:rsidDel="00000000" w:rsidR="00000000" w:rsidRPr="00000000">
              <w:rPr>
                <w:i w:val="1"/>
                <w:iCs w:val="1"/>
                <w:rtl w:val="0"/>
              </w:rPr>
              <w:t xml:space="preserve">Please provide a brief description (50-100 words) of your carbon removal Project. A more detailed written technical description must be provided later.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2">
            <w:pPr>
              <w:widowControl w:val="0"/>
              <w:rPr/>
            </w:pPr>
            <w:r w:rsidDel="00000000" w:rsidR="00000000" w:rsidRPr="00000000">
              <w:rPr>
                <w:rtl w:val="0"/>
              </w:rPr>
              <w:t xml:space="preserve">Charm produces bio-oil at our pyrolysis facility in Fort Lupton, CO from non-merchantable woody biomass sourced from government-funded wildfire mitigation/management projects. Charm procures pyrolysis bio-oil produced by AE Cote-Nord Canada Bioenergy Inc (AECN) from waste material produced by a nearby lumber mill as well as Kerry Taste and Nutrition, which produces bio-oil as a waste output from their production of a liquid smoke flavoring product.. </w:t>
            </w:r>
          </w:p>
          <w:p w:rsidR="00000000" w:rsidDel="00000000" w:rsidP="00000000" w:rsidRDefault="00000000" w:rsidRPr="00000000" w14:paraId="00000023">
            <w:pPr>
              <w:widowControl w:val="0"/>
              <w:rPr/>
            </w:pPr>
            <w:r w:rsidDel="00000000" w:rsidR="00000000" w:rsidRPr="00000000">
              <w:rPr>
                <w:rtl w:val="0"/>
              </w:rPr>
            </w:r>
          </w:p>
          <w:p w:rsidR="00000000" w:rsidDel="00000000" w:rsidP="00000000" w:rsidRDefault="00000000" w:rsidRPr="00000000" w14:paraId="00000024">
            <w:pPr>
              <w:widowControl w:val="0"/>
              <w:rPr/>
            </w:pPr>
            <w:r w:rsidDel="00000000" w:rsidR="00000000" w:rsidRPr="00000000">
              <w:rPr>
                <w:rtl w:val="0"/>
              </w:rPr>
              <w:t xml:space="preserve">We are using a combination of rail and truck to transport the bio-oil to our pre-processing site in Kansas where it is treated to fit the local regulatory requirements for injection before being transported to Charm’s injection site: in Evangeline Parish, LA.</w:t>
            </w:r>
          </w:p>
          <w:p w:rsidR="00000000" w:rsidDel="00000000" w:rsidP="00000000" w:rsidRDefault="00000000" w:rsidRPr="00000000" w14:paraId="00000025">
            <w:pPr>
              <w:widowControl w:val="0"/>
              <w:rPr/>
            </w:pPr>
            <w:r w:rsidDel="00000000" w:rsidR="00000000" w:rsidRPr="00000000">
              <w:rPr>
                <w:rtl w:val="0"/>
              </w:rPr>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3. Project Location(s)</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6DF096E5">
            <w:pPr>
              <w:widowControl w:val="0"/>
              <w:rPr>
                <w:b w:val="1"/>
                <w:bCs w:val="1"/>
              </w:rPr>
            </w:pPr>
            <w:r w:rsidDel="00000000" w:rsidR="00000000" w:rsidRPr="00000000">
              <w:rPr>
                <w:b w:val="1"/>
                <w:bCs w:val="1"/>
                <w:rtl w:val="0"/>
              </w:rPr>
              <w:t xml:space="preserve">Project Location(s)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1EA53B25">
            <w:pPr>
              <w:numPr>
                <w:ilvl w:val="0"/>
                <w:numId w:val="15"/>
              </w:numPr>
              <w:ind w:left="720" w:hanging="360"/>
              <w:rPr>
                <w:i w:val="1"/>
                <w:iCs w:val="1"/>
              </w:rPr>
            </w:pPr>
            <w:r w:rsidDel="00000000" w:rsidR="00000000" w:rsidRPr="00000000">
              <w:rPr>
                <w:i w:val="1"/>
                <w:iCs w:val="1"/>
                <w:rtl w:val="0"/>
              </w:rPr>
              <w:t xml:space="preserve">Please submit at least one Address and/or specific geo-coordinates for the project.</w:t>
            </w:r>
          </w:p>
          <w:p w:rsidR="00000000" w:rsidDel="00000000" w:rsidP="00000000" w:rsidRDefault="00000000" w:rsidRPr="00000000" w14:paraId="7702471A">
            <w:pPr>
              <w:numPr>
                <w:ilvl w:val="0"/>
                <w:numId w:val="15"/>
              </w:numPr>
              <w:ind w:left="720" w:hanging="360"/>
              <w:rPr>
                <w:i w:val="1"/>
                <w:iCs w:val="1"/>
              </w:rPr>
            </w:pPr>
            <w:r w:rsidDel="00000000" w:rsidR="00000000" w:rsidRPr="00000000">
              <w:rPr>
                <w:i w:val="1"/>
                <w:iCs w:val="1"/>
                <w:rtl w:val="0"/>
              </w:rPr>
              <w:t xml:space="preserve">You may submit multiple Project locations – please specify what role each location plays in the Project.</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5C4575A9">
            <w:pPr>
              <w:widowControl w:val="0"/>
              <w:rPr/>
            </w:pPr>
            <w:r w:rsidDel="00000000" w:rsidR="00000000" w:rsidRPr="00000000">
              <w:rPr>
                <w:rtl w:val="0"/>
              </w:rPr>
              <w:t xml:space="preserve">Locations of Pyrolysis: </w:t>
            </w:r>
          </w:p>
          <w:p w:rsidR="00000000" w:rsidDel="00000000" w:rsidP="00000000" w:rsidRDefault="00000000" w:rsidRPr="00000000" w14:paraId="2A618579">
            <w:pPr>
              <w:widowControl w:val="0"/>
              <w:rPr/>
            </w:pPr>
            <w:r w:rsidDel="00000000" w:rsidR="00000000" w:rsidRPr="00000000">
              <w:rPr>
                <w:rtl w:val="0"/>
              </w:rPr>
              <w:t xml:space="preserve">Charm Industrial, 2360 S Rollie Ave, Fort Lupton, CO 80621</w:t>
            </w:r>
          </w:p>
          <w:p w:rsidR="00000000" w:rsidDel="00000000" w:rsidP="00000000" w:rsidRDefault="00000000" w:rsidRPr="00000000" w14:paraId="69E4BF97">
            <w:pPr>
              <w:widowControl w:val="0"/>
              <w:rPr/>
            </w:pPr>
            <w:r w:rsidDel="00000000" w:rsidR="00000000" w:rsidRPr="00000000">
              <w:rPr>
                <w:rtl w:val="0"/>
              </w:rPr>
              <w:t xml:space="preserve">40.076570, -104.804680</w:t>
            </w:r>
          </w:p>
          <w:p w:rsidR="00000000" w:rsidDel="00000000" w:rsidP="00000000" w:rsidRDefault="00000000" w:rsidRPr="00000000" w14:paraId="71C01BF9">
            <w:pPr>
              <w:widowControl w:val="0"/>
              <w:rPr/>
            </w:pPr>
            <w:r w:rsidDel="00000000" w:rsidR="00000000" w:rsidRPr="00000000">
              <w:rPr>
                <w:rtl w:val="0"/>
              </w:rPr>
            </w:r>
          </w:p>
          <w:p w:rsidR="00000000" w:rsidDel="00000000" w:rsidP="00000000" w:rsidRDefault="00000000" w:rsidRPr="00000000" w14:paraId="796DD76B">
            <w:pPr>
              <w:widowControl w:val="0"/>
              <w:rPr/>
            </w:pPr>
            <w:r w:rsidDel="00000000" w:rsidR="00000000" w:rsidRPr="00000000">
              <w:rPr>
                <w:rtl w:val="0"/>
              </w:rPr>
              <w:t xml:space="preserve">Lot 3, Thomas Subdivision, Fort Lupton, CO 80621 (ancillary biomass storage site for Charm pyrolysis)</w:t>
            </w:r>
          </w:p>
          <w:p w:rsidR="00000000" w:rsidDel="00000000" w:rsidP="00000000" w:rsidRDefault="00000000" w:rsidRPr="00000000" w14:paraId="3D63F05B">
            <w:pPr>
              <w:widowControl w:val="0"/>
              <w:rPr/>
            </w:pPr>
            <w:r w:rsidDel="00000000" w:rsidR="00000000" w:rsidRPr="00000000">
              <w:rPr>
                <w:rtl w:val="0"/>
              </w:rPr>
              <w:t xml:space="preserve">40.043436, -104.800078</w:t>
            </w:r>
          </w:p>
          <w:p w:rsidR="00000000" w:rsidDel="00000000" w:rsidP="00000000" w:rsidRDefault="00000000" w:rsidRPr="00000000" w14:paraId="4CB775AE">
            <w:pPr>
              <w:widowControl w:val="0"/>
              <w:rPr/>
            </w:pPr>
            <w:r w:rsidDel="00000000" w:rsidR="00000000" w:rsidRPr="00000000">
              <w:rPr>
                <w:rtl w:val="0"/>
              </w:rPr>
            </w:r>
          </w:p>
          <w:p w:rsidR="00000000" w:rsidDel="00000000" w:rsidP="00000000" w:rsidRDefault="00000000" w:rsidRPr="00000000" w14:paraId="505F7C2A">
            <w:pPr>
              <w:widowControl w:val="0"/>
              <w:rPr/>
            </w:pPr>
            <w:r w:rsidDel="00000000" w:rsidR="00000000" w:rsidRPr="00000000">
              <w:rPr>
                <w:rtl w:val="0"/>
              </w:rPr>
              <w:t xml:space="preserve">Produits Forestiers Arbec S.E.N.C., 175 Bd du Portage des Mousses, Port-Cartier, QC G0W 1X0, Canada</w:t>
            </w:r>
          </w:p>
          <w:p w:rsidR="00000000" w:rsidDel="00000000" w:rsidP="00000000" w:rsidRDefault="00000000" w:rsidRPr="00000000" w14:paraId="272D029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50.025323, -66.818910</w:t>
            </w:r>
          </w:p>
          <w:p w:rsidR="00000000" w:rsidDel="00000000" w:rsidP="00000000" w:rsidRDefault="00000000" w:rsidRPr="00000000" w14:paraId="3B395238">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794EC36F">
            <w:pPr>
              <w:widowControl w:val="0"/>
              <w:rPr/>
            </w:pPr>
            <w:r w:rsidDel="00000000" w:rsidR="00000000" w:rsidRPr="00000000">
              <w:rPr>
                <w:rtl w:val="0"/>
              </w:rPr>
              <w:t xml:space="preserve">Location of Injection: Underground Cavern Stabilization, 7513 KS-14, Hutchinson, KS 67501</w:t>
            </w:r>
          </w:p>
          <w:p w:rsidR="00000000" w:rsidDel="00000000" w:rsidP="00000000" w:rsidRDefault="00000000" w:rsidRPr="00000000" w14:paraId="772EF2E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37.966035, -97.947845</w:t>
            </w:r>
          </w:p>
          <w:p w:rsidR="00000000" w:rsidDel="00000000" w:rsidP="00000000" w:rsidRDefault="00000000" w:rsidRPr="00000000" w14:paraId="27189A7B">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2531FA0D">
            <w:pPr>
              <w:widowControl w:val="0"/>
              <w:rPr/>
            </w:pPr>
            <w:r w:rsidDel="00000000" w:rsidR="00000000" w:rsidRPr="00000000">
              <w:rPr>
                <w:rtl w:val="0"/>
              </w:rPr>
              <w:t xml:space="preserve">Location of Injection: Evangeline Parish, Louisiana </w:t>
            </w:r>
          </w:p>
          <w:p w:rsidR="00000000" w:rsidDel="00000000" w:rsidP="00000000" w:rsidRDefault="00000000" w:rsidRPr="00000000" w14:paraId="66254F06">
            <w:pPr>
              <w:pStyle w:val="Heading1"/>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rFonts w:ascii="Times New Roman" w:cs="Times New Roman" w:eastAsia="Times New Roman" w:hAnsi="Times New Roman"/>
                <w:sz w:val="24"/>
                <w:szCs w:val="24"/>
              </w:rPr>
            </w:pPr>
            <w:bookmarkStart w:colFirst="0" w:colLast="0" w:name="_heading=h.lwcwt4615l9b" w:id="47"/>
            <w:bookmarkEnd w:id="47"/>
            <w:r w:rsidDel="00000000" w:rsidR="00000000" w:rsidRPr="00000000">
              <w:rPr>
                <w:rFonts w:ascii="Times New Roman" w:cs="Times New Roman" w:eastAsia="Times New Roman" w:hAnsi="Times New Roman"/>
                <w:sz w:val="24"/>
                <w:szCs w:val="24"/>
                <w:rtl w:val="0"/>
              </w:rPr>
              <w:t xml:space="preserve">30.916251, -92.297908</w:t>
            </w:r>
          </w:p>
          <w:p w:rsidR="00000000" w:rsidDel="00000000" w:rsidP="00000000" w:rsidRDefault="00000000" w:rsidRPr="00000000" w14:paraId="3B246353">
            <w:pPr>
              <w:widowControl w:val="0"/>
              <w:rPr>
                <w:rFonts w:ascii="Arial" w:cs="Arial" w:eastAsia="Arial" w:hAnsi="Arial"/>
                <w:sz w:val="22"/>
                <w:szCs w:val="22"/>
              </w:rPr>
            </w:pPr>
            <w:r w:rsidDel="00000000" w:rsidR="00000000" w:rsidRPr="00000000">
              <w:rPr>
                <w:rtl w:val="0"/>
              </w:rPr>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4. Project Participants</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27">
            <w:pPr>
              <w:widowControl w:val="0"/>
              <w:rPr>
                <w:b w:val="1"/>
                <w:bCs w:val="1"/>
              </w:rPr>
            </w:pPr>
            <w:r w:rsidDel="00000000" w:rsidR="00000000" w:rsidRPr="00000000">
              <w:rPr>
                <w:b w:val="1"/>
                <w:bCs w:val="1"/>
                <w:rtl w:val="0"/>
              </w:rPr>
              <w:t xml:space="preserve">Project Participants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28">
            <w:pPr>
              <w:rPr>
                <w:i w:val="1"/>
                <w:iCs w:val="1"/>
              </w:rPr>
            </w:pPr>
            <w:r w:rsidDel="00000000" w:rsidR="00000000" w:rsidRPr="00000000">
              <w:rPr>
                <w:i w:val="1"/>
                <w:iCs w:val="1"/>
                <w:rtl w:val="0"/>
              </w:rPr>
              <w:t xml:space="preserve">Please provide a complete list of organizations participating in the project, with a contact person for each organization.</w:t>
            </w:r>
          </w:p>
          <w:p w:rsidR="00000000" w:rsidDel="00000000" w:rsidP="00000000" w:rsidRDefault="00000000" w:rsidRPr="00000000" w14:paraId="00000029">
            <w:pPr>
              <w:rPr>
                <w:i w:val="1"/>
                <w:iCs w:val="1"/>
              </w:rPr>
            </w:pPr>
            <w:r w:rsidDel="00000000" w:rsidR="00000000" w:rsidRPr="00000000">
              <w:rPr>
                <w:rtl w:val="0"/>
              </w:rPr>
              <w:t xml:space="preserve">(</w:t>
            </w:r>
            <w:r w:rsidDel="00000000" w:rsidR="00000000" w:rsidRPr="00000000">
              <w:rPr>
                <w:i w:val="1"/>
                <w:iCs w:val="1"/>
                <w:rtl w:val="0"/>
              </w:rPr>
              <w:t xml:space="preserve">Please duplicate the below rows for each additional organization you wish to add)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A">
            <w:pPr>
              <w:widowControl w:val="0"/>
              <w:rPr/>
            </w:pPr>
            <w:r w:rsidDel="00000000" w:rsidR="00000000" w:rsidRPr="00000000">
              <w:rPr>
                <w:rtl w:val="0"/>
              </w:rPr>
              <w:t xml:space="preserve">Company registration number (</w:t>
            </w:r>
            <w:r w:rsidDel="00000000" w:rsidR="00000000" w:rsidRPr="00000000">
              <w:rPr>
                <w:i w:val="1"/>
                <w:iCs w:val="1"/>
                <w:rtl w:val="0"/>
              </w:rPr>
              <w:t xml:space="preserve">Unique business identification number in your country of registration</w:t>
            </w:r>
            <w:r w:rsidDel="00000000" w:rsidR="00000000" w:rsidRPr="00000000">
              <w:rPr>
                <w:rtl w:val="0"/>
              </w:rPr>
              <w:t xml:space="preserve">): 82-4423905</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B">
            <w:pPr>
              <w:widowControl w:val="0"/>
              <w:rPr/>
            </w:pPr>
            <w:r w:rsidDel="00000000" w:rsidR="00000000" w:rsidRPr="00000000">
              <w:rPr>
                <w:rtl w:val="0"/>
              </w:rPr>
              <w:t xml:space="preserve">Organization Name: Charm Industrial</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C">
            <w:pPr>
              <w:widowControl w:val="0"/>
              <w:rPr/>
            </w:pPr>
            <w:r w:rsidDel="00000000" w:rsidR="00000000" w:rsidRPr="00000000">
              <w:rPr>
                <w:rtl w:val="0"/>
              </w:rPr>
              <w:t xml:space="preserve">Organization Address: 2575 Marin Street San Francisco, CA 94124</w:t>
            </w:r>
          </w:p>
          <w:p w:rsidR="00000000" w:rsidDel="00000000" w:rsidP="00000000" w:rsidRDefault="00000000" w:rsidRPr="00000000" w14:paraId="0000002D">
            <w:pPr>
              <w:widowControl w:val="0"/>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E">
            <w:pPr>
              <w:widowControl w:val="0"/>
              <w:rPr>
                <w:highlight w:val="yellow"/>
              </w:rPr>
            </w:pPr>
            <w:r w:rsidDel="00000000" w:rsidR="00000000" w:rsidRPr="00000000">
              <w:rPr>
                <w:rtl w:val="0"/>
              </w:rPr>
              <w:t xml:space="preserve">Contact Person: Max Lavine</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F">
            <w:pPr>
              <w:widowControl w:val="0"/>
              <w:rPr/>
            </w:pPr>
            <w:r w:rsidDel="00000000" w:rsidR="00000000" w:rsidRPr="00000000">
              <w:rPr>
                <w:rtl w:val="0"/>
              </w:rPr>
              <w:t xml:space="preserve">Contact Email Address: max@charmindustrial.com</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0">
            <w:pPr>
              <w:widowControl w:val="0"/>
              <w:rPr/>
            </w:pPr>
            <w:r w:rsidDel="00000000" w:rsidR="00000000" w:rsidRPr="00000000">
              <w:rPr>
                <w:rtl w:val="0"/>
              </w:rPr>
              <w:t xml:space="preserve">Contact Phone Number: 800-778-7879</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1">
            <w:pPr>
              <w:widowControl w:val="0"/>
              <w:rPr/>
            </w:pPr>
            <w:r w:rsidDel="00000000" w:rsidR="00000000" w:rsidRPr="00000000">
              <w:rPr>
                <w:rtl w:val="0"/>
              </w:rPr>
              <w:t xml:space="preserve">Organization role in Project: The carbon removal company who will fund and manage the offtake, transportation and treatment of the bio-oil and sell the CDR credits.</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3">
            <w:pPr>
              <w:widowControl w:val="0"/>
              <w:rPr/>
            </w:pPr>
            <w:r w:rsidDel="00000000" w:rsidR="00000000" w:rsidRPr="00000000">
              <w:rPr>
                <w:rtl w:val="0"/>
              </w:rPr>
              <w:t xml:space="preserve">Company registration number (</w:t>
            </w:r>
            <w:r w:rsidDel="00000000" w:rsidR="00000000" w:rsidRPr="00000000">
              <w:rPr>
                <w:i w:val="1"/>
                <w:iCs w:val="1"/>
                <w:rtl w:val="0"/>
              </w:rPr>
              <w:t xml:space="preserve">Unique business identification number in your country of registration</w:t>
            </w:r>
            <w:r w:rsidDel="00000000" w:rsidR="00000000" w:rsidRPr="00000000">
              <w:rPr>
                <w:rtl w:val="0"/>
              </w:rPr>
              <w:t xml:space="preserve">): 92-2524153</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4">
            <w:pPr>
              <w:widowControl w:val="0"/>
              <w:rPr/>
            </w:pPr>
            <w:r w:rsidDel="00000000" w:rsidR="00000000" w:rsidRPr="00000000">
              <w:rPr>
                <w:rtl w:val="0"/>
              </w:rPr>
              <w:t xml:space="preserve">Organization Name: Carbon Removal Co., Inc. dba Vaulted Deep (Vaulted)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5">
            <w:pPr>
              <w:widowControl w:val="0"/>
              <w:rPr/>
            </w:pPr>
            <w:r w:rsidDel="00000000" w:rsidR="00000000" w:rsidRPr="00000000">
              <w:rPr>
                <w:rtl w:val="0"/>
              </w:rPr>
              <w:t xml:space="preserve">Organization Address: 11000 Richmond Avenue, Suite 191, Houston, TX 77042</w:t>
            </w:r>
          </w:p>
          <w:p w:rsidR="00000000" w:rsidDel="00000000" w:rsidP="00000000" w:rsidRDefault="00000000" w:rsidRPr="00000000" w14:paraId="00000036">
            <w:pPr>
              <w:widowControl w:val="0"/>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7">
            <w:pPr>
              <w:widowControl w:val="0"/>
              <w:rPr>
                <w:highlight w:val="yellow"/>
              </w:rPr>
            </w:pPr>
            <w:r w:rsidDel="00000000" w:rsidR="00000000" w:rsidRPr="00000000">
              <w:rPr>
                <w:rtl w:val="0"/>
              </w:rPr>
              <w:t xml:space="preserve">Contact Person: Julia Reichelstein</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8">
            <w:pPr>
              <w:widowControl w:val="0"/>
              <w:rPr/>
            </w:pPr>
            <w:r w:rsidDel="00000000" w:rsidR="00000000" w:rsidRPr="00000000">
              <w:rPr>
                <w:rtl w:val="0"/>
              </w:rPr>
              <w:t xml:space="preserve">Contact Email Address: info@vaulteddeep.com</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9">
            <w:pPr>
              <w:widowControl w:val="0"/>
              <w:rPr/>
            </w:pPr>
            <w:r w:rsidDel="00000000" w:rsidR="00000000" w:rsidRPr="00000000">
              <w:rPr>
                <w:rtl w:val="0"/>
              </w:rPr>
              <w:t xml:space="preserve">Contact Phone Number: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A">
            <w:pPr>
              <w:widowControl w:val="0"/>
              <w:rPr/>
            </w:pPr>
            <w:r w:rsidDel="00000000" w:rsidR="00000000" w:rsidRPr="00000000">
              <w:rPr>
                <w:rtl w:val="0"/>
              </w:rPr>
              <w:t xml:space="preserve">Organization role in Project: Injection well operator</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C">
            <w:pPr>
              <w:widowControl w:val="0"/>
              <w:rPr/>
            </w:pPr>
            <w:r w:rsidDel="00000000" w:rsidR="00000000" w:rsidRPr="00000000">
              <w:rPr>
                <w:rtl w:val="0"/>
              </w:rPr>
              <w:t xml:space="preserve">Company registration number (</w:t>
            </w:r>
            <w:r w:rsidDel="00000000" w:rsidR="00000000" w:rsidRPr="00000000">
              <w:rPr>
                <w:i w:val="1"/>
                <w:iCs w:val="1"/>
                <w:rtl w:val="0"/>
              </w:rPr>
              <w:t xml:space="preserve">Unique business identification number in your country of registration</w:t>
            </w:r>
            <w:r w:rsidDel="00000000" w:rsidR="00000000" w:rsidRPr="00000000">
              <w:rPr>
                <w:rtl w:val="0"/>
              </w:rPr>
              <w:t xml:space="preserve">): 1168427111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D">
            <w:pPr>
              <w:widowControl w:val="0"/>
              <w:rPr/>
            </w:pPr>
            <w:r w:rsidDel="00000000" w:rsidR="00000000" w:rsidRPr="00000000">
              <w:rPr>
                <w:rtl w:val="0"/>
              </w:rPr>
              <w:t xml:space="preserve">Organization Name: AE Cote-Nord Canada Bioenergy Inc.</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E">
            <w:pPr>
              <w:widowControl w:val="0"/>
              <w:rPr/>
            </w:pPr>
            <w:r w:rsidDel="00000000" w:rsidR="00000000" w:rsidRPr="00000000">
              <w:rPr>
                <w:rtl w:val="0"/>
              </w:rPr>
              <w:t xml:space="preserve">Organization Address: 210-8000 Boulevard Langelier Sant-Leonard, QC H1P3K2 Canada</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F">
            <w:pPr>
              <w:widowControl w:val="0"/>
              <w:rPr>
                <w:highlight w:val="yellow"/>
              </w:rPr>
            </w:pPr>
            <w:r w:rsidDel="00000000" w:rsidR="00000000" w:rsidRPr="00000000">
              <w:rPr>
                <w:rtl w:val="0"/>
              </w:rPr>
              <w:t xml:space="preserve">Contact Person: </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40">
            <w:pPr>
              <w:widowControl w:val="0"/>
              <w:rPr/>
            </w:pPr>
            <w:r w:rsidDel="00000000" w:rsidR="00000000" w:rsidRPr="00000000">
              <w:rPr>
                <w:rtl w:val="0"/>
              </w:rPr>
              <w:t xml:space="preserve">Contact Email Address: pct.rh@arbec.co</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41">
            <w:pPr>
              <w:widowControl w:val="0"/>
              <w:rPr/>
            </w:pPr>
            <w:r w:rsidDel="00000000" w:rsidR="00000000" w:rsidRPr="00000000">
              <w:rPr>
                <w:rtl w:val="0"/>
              </w:rPr>
              <w:t xml:space="preserve">Contact Phone Number: 418-766-2299</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42">
            <w:pPr>
              <w:widowControl w:val="0"/>
              <w:rPr/>
            </w:pPr>
            <w:r w:rsidDel="00000000" w:rsidR="00000000" w:rsidRPr="00000000">
              <w:rPr>
                <w:rtl w:val="0"/>
              </w:rPr>
              <w:t xml:space="preserve">Organization role in Project: Bio-Oil Vendor</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5. Legal ownership of carbon removal claims</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44">
            <w:pPr>
              <w:widowControl w:val="0"/>
              <w:rPr>
                <w:b w:val="1"/>
                <w:bCs w:val="1"/>
              </w:rPr>
            </w:pPr>
            <w:r w:rsidDel="00000000" w:rsidR="00000000" w:rsidRPr="00000000">
              <w:rPr>
                <w:b w:val="1"/>
                <w:bCs w:val="1"/>
                <w:rtl w:val="0"/>
              </w:rPr>
              <w:t xml:space="preserve">Legal ownership of carbon removal claims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45">
            <w:pPr>
              <w:rPr>
                <w:i w:val="1"/>
                <w:iCs w:val="1"/>
              </w:rPr>
            </w:pPr>
            <w:r w:rsidDel="00000000" w:rsidR="00000000" w:rsidRPr="00000000">
              <w:rPr>
                <w:i w:val="1"/>
                <w:iCs w:val="1"/>
                <w:rtl w:val="0"/>
              </w:rPr>
              <w:t xml:space="preserve">Please provide reasoning and evidence for legal ownership over the rights to all removals that will be claimed from the Project and refer to  Section 3.1 “Ownership” of the Isometric Standard.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46">
            <w:pPr>
              <w:widowControl w:val="0"/>
              <w:rPr/>
            </w:pPr>
            <w:r w:rsidDel="00000000" w:rsidR="00000000" w:rsidRPr="00000000">
              <w:rPr>
                <w:rtl w:val="0"/>
              </w:rPr>
              <w:t xml:space="preserve">Charm Industrial is the only organization that will have ownership of the carbon removal claims resulting from this project. Our relationship with all other organizations involved in the project is limited to contracting for specific goods and/or services required to complete the project. Confirmation that AECN and Kerry are unable to claim carbon credits for its production once sold to Charm is included in the documentation for this PDD and on Certify.</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6. Technical description of project activity</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61">
            <w:pPr>
              <w:widowControl w:val="0"/>
              <w:rPr>
                <w:b w:val="1"/>
                <w:bCs w:val="1"/>
              </w:rPr>
            </w:pPr>
            <w:r w:rsidDel="00000000" w:rsidR="00000000" w:rsidRPr="00000000">
              <w:rPr>
                <w:b w:val="1"/>
                <w:bCs w:val="1"/>
                <w:rtl w:val="0"/>
              </w:rPr>
              <w:t xml:space="preserve">Technical description of Project activity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62">
            <w:pPr>
              <w:rPr>
                <w:i w:val="1"/>
                <w:iCs w:val="1"/>
              </w:rPr>
            </w:pPr>
            <w:r w:rsidDel="00000000" w:rsidR="00000000" w:rsidRPr="00000000">
              <w:rPr>
                <w:i w:val="1"/>
                <w:iCs w:val="1"/>
                <w:rtl w:val="0"/>
              </w:rPr>
              <w:t xml:space="preserve">Please provide a brief technical description of your carbon removal Project activity in accessible language. This should include information on facilities and equipment, the age and average lifespan of equipment, and all further information essential to understanding how carbon removal is achieved by the Project.</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63">
            <w:pPr>
              <w:rPr>
                <w:highlight w:val="white"/>
              </w:rPr>
            </w:pPr>
            <w:r w:rsidDel="00000000" w:rsidR="00000000" w:rsidRPr="00000000">
              <w:rPr>
                <w:b w:val="1"/>
                <w:bCs w:val="1"/>
                <w:highlight w:val="white"/>
                <w:rtl w:val="0"/>
              </w:rPr>
              <w:t xml:space="preserve">Charm Bio-Oil</w:t>
            </w:r>
            <w:r w:rsidDel="00000000" w:rsidR="00000000" w:rsidRPr="00000000">
              <w:rPr>
                <w:rtl w:val="0"/>
              </w:rPr>
            </w:r>
          </w:p>
          <w:p w:rsidR="00000000" w:rsidDel="00000000" w:rsidP="00000000" w:rsidRDefault="00000000" w:rsidRPr="00000000" w14:paraId="00000064">
            <w:pPr>
              <w:rPr>
                <w:highlight w:val="white"/>
              </w:rPr>
            </w:pPr>
            <w:r w:rsidDel="00000000" w:rsidR="00000000" w:rsidRPr="00000000">
              <w:rPr>
                <w:highlight w:val="white"/>
                <w:rtl w:val="0"/>
              </w:rPr>
              <w:t xml:space="preserve">Charm produces bio-oil at its pyrolysis facility in Fort Lupton, CO. The facility has operated in an R+D capacity since December 2022 in order to develop Charm’s internal pyrolysis technology. Production of bio-oil for sequestration and carbon removal credit generation began on 8/12/24, at which point the facility became shared-use</w:t>
            </w:r>
          </w:p>
          <w:p w:rsidR="00000000" w:rsidDel="00000000" w:rsidP="00000000" w:rsidRDefault="00000000" w:rsidRPr="00000000" w14:paraId="00000065">
            <w:pPr>
              <w:rPr>
                <w:highlight w:val="white"/>
              </w:rPr>
            </w:pPr>
            <w:r w:rsidDel="00000000" w:rsidR="00000000" w:rsidRPr="00000000">
              <w:rPr>
                <w:rtl w:val="0"/>
              </w:rPr>
            </w:r>
          </w:p>
          <w:p w:rsidR="00000000" w:rsidDel="00000000" w:rsidP="00000000" w:rsidRDefault="00000000" w:rsidRPr="00000000" w14:paraId="00000066">
            <w:pPr>
              <w:rPr>
                <w:b w:val="1"/>
                <w:bCs w:val="1"/>
                <w:highlight w:val="white"/>
              </w:rPr>
            </w:pPr>
            <w:r w:rsidDel="00000000" w:rsidR="00000000" w:rsidRPr="00000000">
              <w:rPr>
                <w:highlight w:val="white"/>
                <w:rtl w:val="0"/>
              </w:rPr>
              <w:t xml:space="preserve">Charm uses woody biomass sourced from government-funded wildfire mitigation and restoration projects in Colorado. Charm works with foresters to source the non-merchantable logs removed from the forest as a part of this mitigation work. As a result, woody biomass without a clear alternative disposal pathway is removed from fire-prone collection areas and pyrolyzed so that its biogenic carbon can be permanently sequestered as bio-oil.</w:t>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rPr>
                <w:b w:val="1"/>
                <w:bCs w:val="1"/>
                <w:highlight w:val="white"/>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rPr>
                <w:b w:val="1"/>
                <w:bCs w:val="1"/>
                <w:highlight w:val="white"/>
              </w:rPr>
            </w:pPr>
            <w:r w:rsidDel="00000000" w:rsidR="00000000" w:rsidRPr="00000000">
              <w:rPr>
                <w:b w:val="1"/>
                <w:bCs w:val="1"/>
                <w:highlight w:val="white"/>
                <w:rtl w:val="0"/>
              </w:rPr>
              <w:t xml:space="preserve">AECN Bio-Oil</w:t>
            </w:r>
          </w:p>
          <w:p w:rsidR="00000000" w:rsidDel="00000000" w:rsidP="00000000" w:rsidRDefault="00000000" w:rsidRPr="00000000" w14:paraId="00000069">
            <w:pPr>
              <w:pBdr>
                <w:top w:space="0" w:sz="0" w:val="nil"/>
                <w:left w:space="0" w:sz="0" w:val="nil"/>
                <w:bottom w:space="0" w:sz="0" w:val="nil"/>
                <w:right w:space="0" w:sz="0" w:val="nil"/>
                <w:between w:space="0" w:sz="0" w:val="nil"/>
              </w:pBdr>
              <w:rPr>
                <w:color w:val="000000"/>
              </w:rPr>
            </w:pPr>
            <w:r w:rsidDel="00000000" w:rsidR="00000000" w:rsidRPr="00000000">
              <w:rPr>
                <w:color w:val="000000"/>
                <w:highlight w:val="white"/>
                <w:rtl w:val="0"/>
              </w:rPr>
              <w:t xml:space="preserve">Charm offtakes finished bio-oil from </w:t>
            </w:r>
            <w:r w:rsidDel="00000000" w:rsidR="00000000" w:rsidRPr="00000000">
              <w:rPr>
                <w:highlight w:val="white"/>
                <w:rtl w:val="0"/>
              </w:rPr>
              <w:t xml:space="preserve">AE Cote-Nord Canada Bioenergy Inc.</w:t>
            </w:r>
            <w:r w:rsidDel="00000000" w:rsidR="00000000" w:rsidRPr="00000000">
              <w:rPr>
                <w:color w:val="000000"/>
                <w:highlight w:val="white"/>
                <w:rtl w:val="0"/>
              </w:rPr>
              <w:t xml:space="preserve"> (AECN), a Quebec manufacturer who operates a pyrolysis facility. Construction began in 2016 and the facility was commissioned in 2018. It is expected to operate through 2042 and produce approximately 871,200 metric tonnes of pyrolysis oil during that time. AECN’s pyrolysis plant is located next to the Arbe</w:t>
            </w:r>
            <w:r w:rsidDel="00000000" w:rsidR="00000000" w:rsidRPr="00000000">
              <w:rPr>
                <w:highlight w:val="white"/>
                <w:rtl w:val="0"/>
              </w:rPr>
              <w:t xml:space="preserve">c</w:t>
            </w:r>
            <w:r w:rsidDel="00000000" w:rsidR="00000000" w:rsidRPr="00000000">
              <w:rPr>
                <w:color w:val="000000"/>
                <w:highlight w:val="white"/>
                <w:rtl w:val="0"/>
              </w:rPr>
              <w:t xml:space="preserve"> lumber mill, which provides the pyrolysis feedstock in the form of waste sawdust and shavings from lumber processing.</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rPr>
                <w:highlight w:val="white"/>
              </w:rPr>
            </w:pPr>
            <w:r w:rsidDel="00000000" w:rsidR="00000000" w:rsidRPr="00000000">
              <w:rPr>
                <w:color w:val="000000"/>
                <w:highlight w:val="white"/>
                <w:rtl w:val="0"/>
              </w:rPr>
              <w:t xml:space="preserve">The production of this waste is incidental to the production of wood boards for construction, which is the mill’s primary source of revenue. Absent an offtaker, the </w:t>
            </w:r>
            <w:r w:rsidDel="00000000" w:rsidR="00000000" w:rsidRPr="00000000">
              <w:rPr>
                <w:highlight w:val="white"/>
                <w:rtl w:val="0"/>
              </w:rPr>
              <w:t xml:space="preserve">historical fate of the mill residue has been on-site piling</w:t>
            </w:r>
            <w:r w:rsidDel="00000000" w:rsidR="00000000" w:rsidRPr="00000000">
              <w:rPr>
                <w:color w:val="000000"/>
                <w:highlight w:val="white"/>
                <w:rtl w:val="0"/>
              </w:rPr>
              <w:t xml:space="preserve">, as is evidenced by the fact that the mill has already accumulated a large pile of sawdust that is years old. Piled, rotting wood waste is a source of both CO2 and </w:t>
            </w:r>
            <w:r w:rsidDel="00000000" w:rsidR="00000000" w:rsidRPr="00000000">
              <w:rPr>
                <w:highlight w:val="white"/>
                <w:rtl w:val="0"/>
              </w:rPr>
              <w:t xml:space="preserve">m</w:t>
            </w:r>
            <w:r w:rsidDel="00000000" w:rsidR="00000000" w:rsidRPr="00000000">
              <w:rPr>
                <w:color w:val="000000"/>
                <w:highlight w:val="white"/>
                <w:rtl w:val="0"/>
              </w:rPr>
              <w:t xml:space="preserve">ethane emissions, with a significant global warming potential. By sequestering AECN bio oil, Charm enables AECN to divert more of this ongoing waste stream away from creating emissions, instead permanently sequestering the biogenic gasses underground and interrupting the emissions </w:t>
            </w:r>
            <w:r w:rsidDel="00000000" w:rsidR="00000000" w:rsidRPr="00000000">
              <w:rPr>
                <w:highlight w:val="white"/>
                <w:rtl w:val="0"/>
              </w:rPr>
              <w:t xml:space="preserve">associated with</w:t>
            </w:r>
            <w:r w:rsidDel="00000000" w:rsidR="00000000" w:rsidRPr="00000000">
              <w:rPr>
                <w:color w:val="000000"/>
                <w:highlight w:val="white"/>
                <w:rtl w:val="0"/>
              </w:rPr>
              <w:t xml:space="preserve"> the input biomass.</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rPr/>
            </w:pPr>
            <w:r w:rsidDel="00000000" w:rsidR="00000000" w:rsidRPr="00000000">
              <w:rPr>
                <w:color w:val="000000"/>
                <w:rtl w:val="0"/>
              </w:rPr>
              <w:t xml:space="preserve">Charm contracts with transport providers to deliver bio-oil to Charm’s pre-processing facility in El Dorado, KS. At this facility, the oil is introduced to our material tanks and treatment system, which was constructed/commissioned in 2023-4. This site allows Charm to treat the bio-oil prior to injection in order to ensure that it is fully compliant with the requirements for underground injection</w:t>
            </w:r>
            <w:r w:rsidDel="00000000" w:rsidR="00000000" w:rsidRPr="00000000">
              <w:rPr>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Kerry Taste and Nutrition</w:t>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rPr/>
            </w:pPr>
            <w:r w:rsidDel="00000000" w:rsidR="00000000" w:rsidRPr="00000000">
              <w:rPr>
                <w:rtl w:val="0"/>
              </w:rPr>
              <w:t xml:space="preserve">Details regarding the waste bio-oil procured by Charm for injection are provided on Certify</w:t>
            </w:r>
          </w:p>
          <w:p w:rsidR="00000000" w:rsidDel="00000000" w:rsidP="00000000" w:rsidRDefault="00000000" w:rsidRPr="00000000" w14:paraId="0000007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Injection at Vaulted</w:t>
            </w:r>
          </w:p>
          <w:p w:rsidR="00000000" w:rsidDel="00000000" w:rsidP="00000000" w:rsidRDefault="00000000" w:rsidRPr="00000000" w14:paraId="0000007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Once successfully pre-treated to ensure UIC/KDHE compliance, the oil </w:t>
            </w:r>
            <w:r w:rsidDel="00000000" w:rsidR="00000000" w:rsidRPr="00000000">
              <w:rPr>
                <w:rtl w:val="0"/>
              </w:rPr>
              <w:t xml:space="preserve">may be</w:t>
            </w:r>
            <w:r w:rsidDel="00000000" w:rsidR="00000000" w:rsidRPr="00000000">
              <w:rPr>
                <w:color w:val="000000"/>
                <w:rtl w:val="0"/>
              </w:rPr>
              <w:t xml:space="preserve"> trucked to Vaulted’s Great Plains Facility in Hutchinson, KS  for injection into an underground salt cavern. </w:t>
            </w:r>
            <w:r w:rsidDel="00000000" w:rsidR="00000000" w:rsidRPr="00000000">
              <w:rPr>
                <w:rtl w:val="0"/>
              </w:rPr>
              <w:t xml:space="preserve">Following treatment, samples are taken for CHN, TAN, and Density testing and the oil is transported to the Vaulted injection facility. </w:t>
            </w:r>
            <w:r w:rsidDel="00000000" w:rsidR="00000000" w:rsidRPr="00000000">
              <w:rPr>
                <w:color w:val="000000"/>
                <w:rtl w:val="0"/>
              </w:rPr>
              <w:t xml:space="preserve">At that point, the oil is </w:t>
            </w:r>
            <w:r w:rsidDel="00000000" w:rsidR="00000000" w:rsidRPr="00000000">
              <w:rPr>
                <w:rtl w:val="0"/>
              </w:rPr>
              <w:t xml:space="preserve">emplaced</w:t>
            </w:r>
            <w:r w:rsidDel="00000000" w:rsidR="00000000" w:rsidRPr="00000000">
              <w:rPr>
                <w:color w:val="000000"/>
                <w:rtl w:val="0"/>
              </w:rPr>
              <w:t xml:space="preserve"> into the storage cavern. Vaulted is also contracted to monitor the emplacement cavern and provide Charm with MRV data from their monitoring equipment. The details of Vaulted’s injection infrastructure and monitoring equipment is detailed in their own PDD and recorded in the relevant sections below. Note: </w:t>
            </w:r>
            <w:r w:rsidDel="00000000" w:rsidR="00000000" w:rsidRPr="00000000">
              <w:rPr>
                <w:rtl w:val="0"/>
              </w:rPr>
              <w:t xml:space="preserve">Charm’s i</w:t>
            </w:r>
            <w:r w:rsidDel="00000000" w:rsidR="00000000" w:rsidRPr="00000000">
              <w:rPr>
                <w:color w:val="000000"/>
                <w:rtl w:val="0"/>
              </w:rPr>
              <w:t xml:space="preserve">njectio</w:t>
            </w:r>
            <w:r w:rsidDel="00000000" w:rsidR="00000000" w:rsidRPr="00000000">
              <w:rPr>
                <w:rtl w:val="0"/>
              </w:rPr>
              <w:t xml:space="preserve">n operations at Vaulted have ceased.</w:t>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Injection at Basco 6</w:t>
            </w:r>
          </w:p>
          <w:p w:rsidR="00000000" w:rsidDel="00000000" w:rsidP="00000000" w:rsidRDefault="00000000" w:rsidRPr="00000000" w14:paraId="00000076">
            <w:pPr>
              <w:rPr/>
            </w:pPr>
            <w:r w:rsidDel="00000000" w:rsidR="00000000" w:rsidRPr="00000000">
              <w:rPr>
                <w:rtl w:val="0"/>
              </w:rPr>
              <w:t xml:space="preserve">Once successfully pre-treated to ensure UIC/LDENR compliance, the oil may be trucked to Charm’s Basco 6 injection well in Evangeline Parish, LA for injection into an orphaned oil and gas reservoir. The Bio-Oil may be stored in tanks prior to injection into the sub-surface or injected directly from tanker trucks. When a batch of Bio-Oil is ready for injection, Charm will inject a small amount of brine into the formation to ensure pressure and formation access is achieved. Once injection into the subsurface has been established with brine, Charm will switch to the injection of Bio-Oil. As per regulations, Charm will continuously monitor the injection rate and surface injection pressures at the wellhead. Automated shut-downs are in place to ensure compliance with regulation. </w:t>
            </w:r>
          </w:p>
          <w:p w:rsidR="00000000" w:rsidDel="00000000" w:rsidP="00000000" w:rsidRDefault="00000000" w:rsidRPr="00000000" w14:paraId="00000077">
            <w:pPr>
              <w:widowControl w:val="0"/>
              <w:rPr/>
            </w:pPr>
            <w:r w:rsidDel="00000000" w:rsidR="00000000" w:rsidRPr="00000000">
              <w:rPr>
                <w:rtl w:val="0"/>
              </w:rPr>
            </w:r>
          </w:p>
          <w:p w:rsidR="00000000" w:rsidDel="00000000" w:rsidP="00000000" w:rsidRDefault="00000000" w:rsidRPr="00000000" w14:paraId="00000078">
            <w:pPr>
              <w:widowControl w:val="0"/>
              <w:rPr/>
            </w:pPr>
            <w:r w:rsidDel="00000000" w:rsidR="00000000" w:rsidRPr="00000000">
              <w:rPr>
                <w:rtl w:val="0"/>
              </w:rPr>
              <w:t xml:space="preserve">Bio-Oil will continue to be pumped through the injection pump until the tank(s) containing the batch are empty. After all pre-processed Bio-Oil is injected, Charm will switch back to the brine to flush all residual oil from the injection lines, pump, and wellbore to ensure all Bio-Oil is delivered into the formation. After this brine flush is complete, the wellbore will be shut-in and pressure will be monitored in preparation for the next Bio-Oil injection. The ongoing monitoring program for this injection well is detailed in Tier 2: Combined Monitoring and Emissions Accounting Plan.</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7. Declaration of exclusive registration</w:t>
      </w:r>
    </w:p>
    <w:tbl>
      <w:tblPr>
        <w:tblStyle w:val="Table1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8130"/>
        <w:tblGridChange w:id="0">
          <w:tblGrid>
            <w:gridCol w:w="900"/>
            <w:gridCol w:w="813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9E">
            <w:pPr>
              <w:widowControl w:val="0"/>
              <w:rPr>
                <w:b w:val="1"/>
                <w:bCs w:val="1"/>
              </w:rPr>
            </w:pPr>
            <w:r w:rsidDel="00000000" w:rsidR="00000000" w:rsidRPr="00000000">
              <w:rPr>
                <w:b w:val="1"/>
                <w:bCs w:val="1"/>
                <w:rtl w:val="0"/>
              </w:rPr>
              <w:t xml:space="preserve">Declaration of exclusive registration</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A0">
            <w:pPr>
              <w:rPr>
                <w:i w:val="1"/>
                <w:iCs w:val="1"/>
              </w:rPr>
            </w:pPr>
            <w:r w:rsidDel="00000000" w:rsidR="00000000" w:rsidRPr="00000000">
              <w:rPr>
                <w:i w:val="1"/>
                <w:iCs w:val="1"/>
                <w:rtl w:val="0"/>
              </w:rPr>
              <w:t xml:space="preserve">Please confirm that your Project may only claim credits for activities that are exclusively registered with the Isometric Registry.</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A2">
            <w:pPr>
              <w:widowControl w:val="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A3">
            <w:pPr>
              <w:jc w:val="both"/>
              <w:rPr/>
            </w:pPr>
            <w:r w:rsidDel="00000000" w:rsidR="00000000" w:rsidRPr="00000000">
              <w:rPr>
                <w:rtl w:val="0"/>
              </w:rPr>
              <w:t xml:space="preserve">I confirm the Project for which I aim to generate credits under the Isometric Standard is not registered with any other voluntary or compliance scheme.</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8. Public funding</w:t>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7A">
            <w:pPr>
              <w:widowControl w:val="0"/>
              <w:rPr>
                <w:b w:val="1"/>
                <w:bCs w:val="1"/>
              </w:rPr>
            </w:pPr>
            <w:r w:rsidDel="00000000" w:rsidR="00000000" w:rsidRPr="00000000">
              <w:rPr>
                <w:b w:val="1"/>
                <w:bCs w:val="1"/>
                <w:rtl w:val="0"/>
              </w:rPr>
              <w:t xml:space="preserve">Public funding</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7B">
            <w:pPr>
              <w:rPr>
                <w:i w:val="1"/>
                <w:iCs w:val="1"/>
              </w:rPr>
            </w:pPr>
            <w:r w:rsidDel="00000000" w:rsidR="00000000" w:rsidRPr="00000000">
              <w:rPr>
                <w:i w:val="1"/>
                <w:iCs w:val="1"/>
                <w:rtl w:val="0"/>
              </w:rPr>
              <w:t xml:space="preserve">Please describe briefly whether your Project has received any public funding, e.g., grants or subsidies</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7C">
            <w:pPr>
              <w:widowControl w:val="0"/>
              <w:rPr/>
            </w:pPr>
            <w:r w:rsidDel="00000000" w:rsidR="00000000" w:rsidRPr="00000000">
              <w:rPr>
                <w:rtl w:val="0"/>
              </w:rPr>
              <w:t xml:space="preserve">This project has received no public funding</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9. Estimated carbon removal capacity</w:t>
      </w:r>
    </w:p>
    <w:tbl>
      <w:tblPr>
        <w:tblStyle w:val="Table7"/>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7530"/>
        <w:tblGridChange w:id="0">
          <w:tblGrid>
            <w:gridCol w:w="1500"/>
            <w:gridCol w:w="753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48">
            <w:pPr>
              <w:widowControl w:val="0"/>
              <w:rPr>
                <w:b w:val="1"/>
                <w:bCs w:val="1"/>
              </w:rPr>
            </w:pPr>
            <w:r w:rsidDel="00000000" w:rsidR="00000000" w:rsidRPr="00000000">
              <w:rPr>
                <w:b w:val="1"/>
                <w:bCs w:val="1"/>
                <w:rtl w:val="0"/>
              </w:rPr>
              <w:t xml:space="preserve">Estimated carbon removal capacity</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4A">
            <w:pPr>
              <w:rPr/>
            </w:pPr>
            <w:r w:rsidDel="00000000" w:rsidR="00000000" w:rsidRPr="00000000">
              <w:rPr>
                <w:i w:val="1"/>
                <w:iCs w:val="1"/>
                <w:rtl w:val="0"/>
              </w:rPr>
              <w:t xml:space="preserve">Please give an estimate of the net carbon removal capacity of this project in the coming years (metric tonnes)</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color w:val="1d1c1d"/>
              </w:rPr>
            </w:pPr>
            <w:r w:rsidDel="00000000" w:rsidR="00000000" w:rsidRPr="00000000">
              <w:rPr>
                <w:color w:val="1d1c1d"/>
                <w:rtl w:val="0"/>
              </w:rPr>
              <w:t xml:space="preserve">The carbon removal capacity of the project is estimated based on a number of factors. The gross carbon sequestered via conversion of the waste biomass to bio-oil is calculated based on repeated carbon testing of the oil in order to establish confidence in a consistent baseline. The emissions generated via production, transportation and injection are measured, calculated or estimated depending on the type of parameter and the variability or opportunities for improvement (e.g. transitioning transportation from fossil fuels to renewable energy sources). </w:t>
            </w:r>
          </w:p>
          <w:p w:rsidR="00000000" w:rsidDel="00000000" w:rsidP="00000000" w:rsidRDefault="00000000" w:rsidRPr="00000000" w14:paraId="0000004D">
            <w:pPr>
              <w:rPr>
                <w:color w:val="1d1c1d"/>
              </w:rPr>
            </w:pPr>
            <w:r w:rsidDel="00000000" w:rsidR="00000000" w:rsidRPr="00000000">
              <w:rPr>
                <w:rtl w:val="0"/>
              </w:rPr>
            </w:r>
          </w:p>
          <w:p w:rsidR="00000000" w:rsidDel="00000000" w:rsidP="00000000" w:rsidRDefault="00000000" w:rsidRPr="00000000" w14:paraId="0000004E">
            <w:pPr>
              <w:rPr>
                <w:color w:val="1d1c1d"/>
              </w:rPr>
            </w:pPr>
            <w:r w:rsidDel="00000000" w:rsidR="00000000" w:rsidRPr="00000000">
              <w:rPr>
                <w:color w:val="1d1c1d"/>
                <w:rtl w:val="0"/>
              </w:rPr>
              <w:t xml:space="preserve">The net carbon sequestered is then estimated and forecasted into future years based on known and estimated capacity and operating constraints (e.g. pyrolysis capacity, injection capacity). Additionally, these figures are based on the assumption that Charm will be injecting bio-oil produced by multiple providers, including Charm’s own pyrolysis operations, as well as additional third-party producers. Additional information regarding these sources will be added to this PDD in the future.</w:t>
            </w:r>
          </w:p>
          <w:p w:rsidR="00000000" w:rsidDel="00000000" w:rsidP="00000000" w:rsidRDefault="00000000" w:rsidRPr="00000000" w14:paraId="0000004F">
            <w:pPr>
              <w:rPr>
                <w:color w:val="1d1c1d"/>
              </w:rPr>
            </w:pPr>
            <w:r w:rsidDel="00000000" w:rsidR="00000000" w:rsidRPr="00000000">
              <w:rPr>
                <w:rtl w:val="0"/>
              </w:rPr>
            </w:r>
          </w:p>
          <w:p w:rsidR="00000000" w:rsidDel="00000000" w:rsidP="00000000" w:rsidRDefault="00000000" w:rsidRPr="00000000" w14:paraId="00000050">
            <w:pPr>
              <w:rPr>
                <w:color w:val="1d1c1d"/>
              </w:rPr>
            </w:pPr>
            <w:r w:rsidDel="00000000" w:rsidR="00000000" w:rsidRPr="00000000">
              <w:rPr>
                <w:color w:val="1d1c1d"/>
                <w:rtl w:val="0"/>
              </w:rPr>
              <w:t xml:space="preserve">Given the above, the following estimates represent Charm’s overall forecast for injections at this site as our operations and supply chains expand. As a startup operating in an emerging market, there are necessarily many sources of uncertainty in these estimates, as operating parameters, feedstocks, transport methods, etc. will be both diverse and subject to change as operations expand and market conditions evolve. In order to ensure conservative forecasting, the totals for 2026-2028 are marked as TBD and will be updated in the future as third-party offtake volumes and Charm’s own production levels are more defined.</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2">
            <w:pPr>
              <w:widowControl w:val="0"/>
              <w:rPr>
                <w:b w:val="1"/>
                <w:bCs w:val="1"/>
              </w:rPr>
            </w:pPr>
            <w:r w:rsidDel="00000000" w:rsidR="00000000" w:rsidRPr="00000000">
              <w:rPr>
                <w:b w:val="1"/>
                <w:bCs w:val="1"/>
                <w:rtl w:val="0"/>
              </w:rPr>
              <w:t xml:space="preserve">Year</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3">
            <w:pPr>
              <w:widowControl w:val="0"/>
              <w:rPr>
                <w:b w:val="1"/>
                <w:bCs w:val="1"/>
              </w:rPr>
            </w:pPr>
            <w:r w:rsidDel="00000000" w:rsidR="00000000" w:rsidRPr="00000000">
              <w:rPr>
                <w:b w:val="1"/>
                <w:bCs w:val="1"/>
                <w:rtl w:val="0"/>
              </w:rPr>
              <w:t xml:space="preserve">Estimated carbon removal capacity (metric tonnes)</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4">
            <w:pPr>
              <w:widowControl w:val="0"/>
              <w:rPr/>
            </w:pPr>
            <w:r w:rsidDel="00000000" w:rsidR="00000000" w:rsidRPr="00000000">
              <w:rPr>
                <w:rtl w:val="0"/>
              </w:rPr>
              <w:t xml:space="preserve">2023</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5">
            <w:pPr>
              <w:widowControl w:val="0"/>
              <w:rPr/>
            </w:pPr>
            <w:r w:rsidDel="00000000" w:rsidR="00000000" w:rsidRPr="00000000">
              <w:rPr>
                <w:rtl w:val="0"/>
              </w:rPr>
              <w:t xml:space="preserve">N/A</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6">
            <w:pPr>
              <w:widowControl w:val="0"/>
              <w:rPr/>
            </w:pPr>
            <w:r w:rsidDel="00000000" w:rsidR="00000000" w:rsidRPr="00000000">
              <w:rPr>
                <w:rtl w:val="0"/>
              </w:rPr>
              <w:t xml:space="preserve">2024</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7">
            <w:pPr>
              <w:widowControl w:val="0"/>
              <w:rPr/>
            </w:pPr>
            <w:r w:rsidDel="00000000" w:rsidR="00000000" w:rsidRPr="00000000">
              <w:rPr>
                <w:rtl w:val="0"/>
              </w:rPr>
              <w:t xml:space="preserve">447.92</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8">
            <w:pPr>
              <w:widowControl w:val="0"/>
              <w:rPr/>
            </w:pPr>
            <w:r w:rsidDel="00000000" w:rsidR="00000000" w:rsidRPr="00000000">
              <w:rPr>
                <w:rtl w:val="0"/>
              </w:rPr>
              <w:t xml:space="preserve">2025</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9">
            <w:pPr>
              <w:widowControl w:val="0"/>
              <w:rPr/>
            </w:pPr>
            <w:r w:rsidDel="00000000" w:rsidR="00000000" w:rsidRPr="00000000">
              <w:rPr>
                <w:rtl w:val="0"/>
              </w:rPr>
              <w:t xml:space="preserve">4,163.97</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A">
            <w:pPr>
              <w:widowControl w:val="0"/>
              <w:rPr/>
            </w:pPr>
            <w:r w:rsidDel="00000000" w:rsidR="00000000" w:rsidRPr="00000000">
              <w:rPr>
                <w:rtl w:val="0"/>
              </w:rPr>
              <w:t xml:space="preserve">2026</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B">
            <w:pPr>
              <w:widowControl w:val="0"/>
              <w:rPr/>
            </w:pPr>
            <w:r w:rsidDel="00000000" w:rsidR="00000000" w:rsidRPr="00000000">
              <w:rPr>
                <w:rtl w:val="0"/>
              </w:rPr>
              <w:t xml:space="preserve">TBD – 8,500</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C">
            <w:pPr>
              <w:widowControl w:val="0"/>
              <w:rPr/>
            </w:pPr>
            <w:r w:rsidDel="00000000" w:rsidR="00000000" w:rsidRPr="00000000">
              <w:rPr>
                <w:rtl w:val="0"/>
              </w:rPr>
              <w:t xml:space="preserve">2027</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D">
            <w:pPr>
              <w:widowControl w:val="0"/>
              <w:rPr/>
            </w:pPr>
            <w:r w:rsidDel="00000000" w:rsidR="00000000" w:rsidRPr="00000000">
              <w:rPr>
                <w:rtl w:val="0"/>
              </w:rPr>
              <w:t xml:space="preserve">TBD – 25,000 +</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E">
            <w:pPr>
              <w:widowControl w:val="0"/>
              <w:rPr/>
            </w:pPr>
            <w:r w:rsidDel="00000000" w:rsidR="00000000" w:rsidRPr="00000000">
              <w:rPr>
                <w:rtl w:val="0"/>
              </w:rPr>
              <w:t xml:space="preserve">2028</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F">
            <w:pPr>
              <w:widowControl w:val="0"/>
              <w:rPr/>
            </w:pPr>
            <w:r w:rsidDel="00000000" w:rsidR="00000000" w:rsidRPr="00000000">
              <w:rPr>
                <w:rtl w:val="0"/>
              </w:rPr>
              <w:t xml:space="preserve">TBD – 25,000 +</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10. Selected Certified Protocol</w:t>
      </w:r>
    </w:p>
    <w:tbl>
      <w:tblPr>
        <w:tblStyle w:val="Table10"/>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8175"/>
        <w:tblGridChange w:id="0">
          <w:tblGrid>
            <w:gridCol w:w="855"/>
            <w:gridCol w:w="8175"/>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7E">
            <w:pPr>
              <w:widowControl w:val="0"/>
              <w:rPr>
                <w:b w:val="1"/>
                <w:bCs w:val="1"/>
              </w:rPr>
            </w:pPr>
            <w:r w:rsidDel="00000000" w:rsidR="00000000" w:rsidRPr="00000000">
              <w:rPr>
                <w:b w:val="1"/>
                <w:bCs w:val="1"/>
                <w:rtl w:val="0"/>
              </w:rPr>
              <w:t xml:space="preserve">Selected Certified Protocol</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80">
            <w:pPr>
              <w:rPr>
                <w:i w:val="1"/>
                <w:iCs w:val="1"/>
              </w:rPr>
            </w:pPr>
            <w:r w:rsidDel="00000000" w:rsidR="00000000" w:rsidRPr="00000000">
              <w:rPr>
                <w:i w:val="1"/>
                <w:iCs w:val="1"/>
                <w:rtl w:val="0"/>
              </w:rPr>
              <w:t xml:space="preserve">Please select the Isometric Certified Protocol you wish to use for this Project.</w:t>
            </w:r>
          </w:p>
          <w:p w:rsidR="00000000" w:rsidDel="00000000" w:rsidP="00000000" w:rsidRDefault="00000000" w:rsidRPr="00000000" w14:paraId="00000081">
            <w:pPr>
              <w:rPr>
                <w:i w:val="1"/>
                <w:iCs w:val="1"/>
              </w:rPr>
            </w:pPr>
            <w:r w:rsidDel="00000000" w:rsidR="00000000" w:rsidRPr="00000000">
              <w:rPr>
                <w:rtl w:val="0"/>
              </w:rPr>
            </w:r>
          </w:p>
          <w:p w:rsidR="00000000" w:rsidDel="00000000" w:rsidP="00000000" w:rsidRDefault="00000000" w:rsidRPr="00000000" w14:paraId="00000082">
            <w:pPr>
              <w:jc w:val="both"/>
              <w:rPr>
                <w:i w:val="1"/>
                <w:iCs w:val="1"/>
                <w:shd w:fill="cfe2f3" w:val="clear"/>
              </w:rPr>
            </w:pPr>
            <w:r w:rsidDel="00000000" w:rsidR="00000000" w:rsidRPr="00000000">
              <w:rPr>
                <w:i w:val="1"/>
                <w:iCs w:val="1"/>
                <w:rtl w:val="0"/>
              </w:rPr>
              <w:t xml:space="preserve">Please note that, as per the Isometric Standard, you must use the latest available version of a Certified Protocol, unless a grace period has been explicitly specified by Isometric, whereby a former version of a Protocol may continue to be used for a defined time period.</w:t>
            </w:r>
            <w:r w:rsidDel="00000000" w:rsidR="00000000" w:rsidRPr="00000000">
              <w:rPr>
                <w:rtl w:val="0"/>
              </w:rPr>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rPr/>
            </w:pPr>
            <w:r w:rsidDel="00000000" w:rsidR="00000000" w:rsidRPr="00000000">
              <w:rPr>
                <w:rtl w:val="0"/>
              </w:rPr>
              <w:t xml:space="preserve">Protocol Name:  Bio Oil Geological Storage</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6">
            <w:pPr>
              <w:widowControl w:val="0"/>
              <w:rPr/>
            </w:pPr>
            <w:r w:rsidDel="00000000" w:rsidR="00000000" w:rsidRPr="00000000">
              <w:rPr>
                <w:rtl w:val="0"/>
              </w:rPr>
              <w:t xml:space="preserve">Protocol Version Number: v1.1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8">
            <w:pPr>
              <w:widowControl w:val="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9">
            <w:pPr>
              <w:widowControl w:val="0"/>
              <w:rPr/>
            </w:pPr>
            <w:r w:rsidDel="00000000" w:rsidR="00000000" w:rsidRPr="00000000">
              <w:rPr>
                <w:rtl w:val="0"/>
              </w:rPr>
              <w:t xml:space="preserve">I confirm that I am using the most recent available Certified Protocol version, or that a grace period has been explicitly specified allowing the use of an earlier protocol version.</w:t>
            </w:r>
          </w:p>
        </w:tc>
      </w:tr>
      <w:tr>
        <w:trPr>
          <w:cantSplit w:val="0"/>
          <w:trHeight w:val="44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A">
            <w:pPr>
              <w:widowControl w:val="0"/>
              <w:rPr/>
            </w:pPr>
            <w:r w:rsidDel="00000000" w:rsidR="00000000" w:rsidRPr="00000000">
              <w:rPr>
                <w:rtl w:val="0"/>
              </w:rPr>
              <w:t xml:space="preserve">Protocol Name: Biochar Production and Storage</w:t>
            </w:r>
          </w:p>
        </w:tc>
      </w:tr>
      <w:tr>
        <w:trPr>
          <w:cantSplit w:val="0"/>
          <w:trHeight w:val="44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C">
            <w:pPr>
              <w:widowControl w:val="0"/>
              <w:rPr/>
            </w:pPr>
            <w:r w:rsidDel="00000000" w:rsidR="00000000" w:rsidRPr="00000000">
              <w:rPr>
                <w:rtl w:val="0"/>
              </w:rPr>
              <w:t xml:space="preserve">Protocol Version Number: v1.1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E">
            <w:pPr>
              <w:widowControl w:val="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F">
            <w:pPr>
              <w:widowControl w:val="0"/>
              <w:rPr/>
            </w:pPr>
            <w:r w:rsidDel="00000000" w:rsidR="00000000" w:rsidRPr="00000000">
              <w:rPr>
                <w:rtl w:val="0"/>
              </w:rPr>
              <w:t xml:space="preserve">I confirm that I am using the most recent available Certified Protocol version, or that a grace period has been explicitly specified allowing the use of an earlier protocol version.</w:t>
            </w:r>
          </w:p>
        </w:tc>
      </w:tr>
      <w:tr>
        <w:trPr>
          <w:cantSplit w:val="0"/>
          <w:trHeight w:val="44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90">
            <w:pPr>
              <w:widowControl w:val="0"/>
              <w:rPr/>
            </w:pPr>
            <w:r w:rsidDel="00000000" w:rsidR="00000000" w:rsidRPr="00000000">
              <w:rPr>
                <w:rtl w:val="0"/>
              </w:rPr>
              <w:t>Protocol Name: Biochar Storage in Agricultural Soils</w:t>
            </w:r>
          </w:p>
        </w:tc>
      </w:tr>
      <w:tr>
        <w:trPr>
          <w:cantSplit w:val="0"/>
          <w:trHeight w:val="44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92">
            <w:pPr>
              <w:widowControl w:val="0"/>
              <w:rPr/>
            </w:pPr>
            <w:r w:rsidDel="00000000" w:rsidR="00000000" w:rsidRPr="00000000">
              <w:rPr>
                <w:rtl w:val="0"/>
              </w:rPr>
              <w:t>Protocol Version Number: v1.0</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94">
            <w:pPr>
              <w:widowControl w:val="0"/>
              <w:rPr/>
            </w:pPr>
            <w:r w:rsidDel="00000000" w:rsidR="00000000" w:rsidRPr="00000000">
              <w:rPr>
                <w:rtl w:val="0"/>
              </w:rPr>
              <w:t>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95">
            <w:pPr>
              <w:widowControl w:val="0"/>
              <w:rPr/>
            </w:pPr>
            <w:r w:rsidDel="00000000" w:rsidR="00000000" w:rsidRPr="00000000">
              <w:rPr>
                <w:rtl w:val="0"/>
              </w:rPr>
              <w:t>I confirm that I am using the most recent available Certified Protocol version, or that a grace period has been explicitly specified allowing the use of an earlier protocol version.</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11. Project Eligibility</w:t>
      </w:r>
    </w:p>
    <w:tbl>
      <w:tblPr>
        <w:tblStyle w:val="Table1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30"/>
        <w:tblGridChange w:id="0">
          <w:tblGrid>
            <w:gridCol w:w="9030"/>
          </w:tblGrid>
        </w:tblGridChange>
      </w:tblGrid>
      <w:tr>
        <w:trPr>
          <w:cantSplit w:val="0"/>
          <w:trHeight w:val="420" w:hRule="atLeast"/>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97">
            <w:pPr>
              <w:widowControl w:val="0"/>
              <w:rPr>
                <w:b w:val="1"/>
                <w:bCs w:val="1"/>
              </w:rPr>
            </w:pPr>
            <w:r w:rsidDel="00000000" w:rsidR="00000000" w:rsidRPr="00000000">
              <w:rPr>
                <w:b w:val="1"/>
                <w:bCs w:val="1"/>
                <w:rtl w:val="0"/>
              </w:rPr>
              <w:t xml:space="preserve">Project Eligibility</w:t>
            </w:r>
          </w:p>
        </w:tc>
      </w:tr>
      <w:tr>
        <w:trPr>
          <w:cantSplit w:val="0"/>
          <w:trHeight w:val="420"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98">
            <w:pPr>
              <w:rPr>
                <w:i w:val="1"/>
                <w:iCs w:val="1"/>
              </w:rPr>
            </w:pPr>
            <w:r w:rsidDel="00000000" w:rsidR="00000000" w:rsidRPr="00000000">
              <w:rPr>
                <w:i w:val="1"/>
                <w:iCs w:val="1"/>
                <w:rtl w:val="0"/>
              </w:rPr>
              <w:t xml:space="preserve">Please explain why this Project is eligible under the selected Protocol.</w:t>
            </w:r>
          </w:p>
        </w:tc>
      </w:tr>
      <w:tr>
        <w:trPr>
          <w:cantSplit w:val="0"/>
          <w:trHeight w:val="423"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99">
            <w:pPr>
              <w:numPr>
                <w:ilvl w:val="0"/>
                <w:numId w:val="8"/>
              </w:numPr>
              <w:ind w:left="720" w:hanging="360"/>
              <w:rPr/>
            </w:pPr>
            <w:r w:rsidDel="00000000" w:rsidR="00000000" w:rsidRPr="00000000">
              <w:rPr>
                <w:rtl w:val="0"/>
              </w:rPr>
              <w:t xml:space="preserve">Biomass feedstocks are eligible in accordance with the Biomass Feedstock Accounting module. Please see the Biomass Feedstock Information appendices for full details on each feedstock and demonstration of eligibility.</w:t>
            </w:r>
          </w:p>
          <w:p w:rsidR="00000000" w:rsidDel="00000000" w:rsidP="00000000" w:rsidRDefault="00000000" w:rsidRPr="00000000" w14:paraId="0000009A">
            <w:pPr>
              <w:numPr>
                <w:ilvl w:val="0"/>
                <w:numId w:val="8"/>
              </w:numPr>
              <w:ind w:left="720" w:hanging="360"/>
              <w:rPr/>
            </w:pPr>
            <w:r w:rsidDel="00000000" w:rsidR="00000000" w:rsidRPr="00000000">
              <w:rPr>
                <w:rtl w:val="0"/>
              </w:rPr>
              <w:t xml:space="preserve">The project is injecting bio-oil produced from eligible feedstocks into geological formations (salt caverns and/or permeable reservoirs) for long-term storage using permitted underground injection wells</w:t>
            </w:r>
          </w:p>
          <w:p w:rsidR="00000000" w:rsidDel="00000000" w:rsidP="00000000" w:rsidRDefault="00000000" w:rsidRPr="00000000" w14:paraId="0000009B">
            <w:pPr>
              <w:numPr>
                <w:ilvl w:val="0"/>
                <w:numId w:val="8"/>
              </w:numPr>
              <w:ind w:left="720" w:hanging="360"/>
              <w:rPr/>
            </w:pPr>
            <w:r w:rsidDel="00000000" w:rsidR="00000000" w:rsidRPr="00000000">
              <w:rPr>
                <w:rtl w:val="0"/>
              </w:rPr>
              <w:t xml:space="preserve">The project is additional – See the below sections demonstrating Additionality for further details.</w:t>
            </w:r>
          </w:p>
          <w:p w:rsidR="00000000" w:rsidDel="00000000" w:rsidP="00000000" w:rsidRDefault="00000000" w:rsidRPr="00000000" w14:paraId="0000009C">
            <w:pPr>
              <w:widowControl w:val="0"/>
              <w:rPr/>
            </w:pPr>
            <w:r w:rsidDel="00000000" w:rsidR="00000000" w:rsidRPr="00000000">
              <w:rPr>
                <w:rtl w:val="0"/>
              </w:rPr>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12. Acknowledgement of responsibility for providing notification of changes to operations</w:t>
      </w:r>
    </w:p>
    <w:tbl>
      <w:tblPr>
        <w:tblStyle w:val="Table1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8130"/>
        <w:tblGridChange w:id="0">
          <w:tblGrid>
            <w:gridCol w:w="900"/>
            <w:gridCol w:w="813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9E">
            <w:pPr>
              <w:widowControl w:val="0"/>
              <w:rPr>
                <w:b w:val="1"/>
                <w:bCs w:val="1"/>
              </w:rPr>
            </w:pPr>
            <w:r w:rsidDel="00000000" w:rsidR="00000000" w:rsidRPr="00000000">
              <w:rPr>
                <w:b w:val="1"/>
                <w:bCs w:val="1"/>
                <w:rtl w:val="0"/>
              </w:rPr>
              <w:t xml:space="preserve">Acknowledgement of responsibility for providing notification of changes to operations</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A0">
            <w:pPr>
              <w:rPr>
                <w:i w:val="1"/>
                <w:iCs w:val="1"/>
              </w:rPr>
            </w:pPr>
            <w:r w:rsidDel="00000000" w:rsidR="00000000" w:rsidRPr="00000000">
              <w:rPr>
                <w:i w:val="1"/>
                <w:iCs w:val="1"/>
                <w:rtl w:val="0"/>
              </w:rPr>
              <w:t xml:space="preserve">Please confirm that you acknowledge responsibility for notifying Isometric of changes to operations which deviate from this submitted PDD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A2">
            <w:pPr>
              <w:widowControl w:val="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A3">
            <w:pPr>
              <w:jc w:val="both"/>
              <w:rPr/>
            </w:pPr>
            <w:r w:rsidDel="00000000" w:rsidR="00000000" w:rsidRPr="00000000">
              <w:rPr>
                <w:rtl w:val="0"/>
              </w:rPr>
              <w:t xml:space="preserve">I acknowledge responsibility for notifying Isometric of any changes to operations</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13. Project Boundary</w:t>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A5">
            <w:pPr>
              <w:widowControl w:val="0"/>
              <w:rPr>
                <w:b w:val="1"/>
                <w:bCs w:val="1"/>
              </w:rPr>
            </w:pPr>
            <w:r w:rsidDel="00000000" w:rsidR="00000000" w:rsidRPr="00000000">
              <w:rPr>
                <w:b w:val="1"/>
                <w:bCs w:val="1"/>
                <w:rtl w:val="0"/>
              </w:rPr>
              <w:t xml:space="preserve">Project Boundary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A6">
            <w:pPr>
              <w:rPr>
                <w:i w:val="1"/>
                <w:iCs w:val="1"/>
              </w:rPr>
            </w:pPr>
            <w:r w:rsidDel="00000000" w:rsidR="00000000" w:rsidRPr="00000000">
              <w:rPr>
                <w:i w:val="1"/>
                <w:iCs w:val="1"/>
                <w:rtl w:val="0"/>
              </w:rPr>
              <w:t xml:space="preserve">Complete the below table detailing the Project boundary, including all GHGs considered across all Sources, Sinks and Reservoirs (SSRs) in both the Project and Baseline scenario.</w:t>
            </w:r>
          </w:p>
          <w:p w:rsidR="00000000" w:rsidDel="00000000" w:rsidP="00000000" w:rsidRDefault="00000000" w:rsidRPr="00000000" w14:paraId="000000A7">
            <w:pPr>
              <w:rPr>
                <w:i w:val="1"/>
                <w:iCs w:val="1"/>
              </w:rPr>
            </w:pPr>
            <w:r w:rsidDel="00000000" w:rsidR="00000000" w:rsidRPr="00000000">
              <w:rPr>
                <w:rtl w:val="0"/>
              </w:rPr>
            </w:r>
          </w:p>
          <w:p w:rsidR="00000000" w:rsidDel="00000000" w:rsidP="00000000" w:rsidRDefault="00000000" w:rsidRPr="00000000" w14:paraId="000000A8">
            <w:pPr>
              <w:rPr>
                <w:i w:val="1"/>
                <w:iCs w:val="1"/>
              </w:rPr>
            </w:pPr>
            <w:r w:rsidDel="00000000" w:rsidR="00000000" w:rsidRPr="00000000">
              <w:rPr>
                <w:i w:val="1"/>
                <w:iCs w:val="1"/>
                <w:rtl w:val="0"/>
              </w:rPr>
              <w:t xml:space="preserve">Additionally, please give a description of the Project boundary. You may also optionally provide a diagram of the Project boundary.</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A9">
            <w:pPr>
              <w:widowControl w:val="0"/>
              <w:rPr>
                <w:sz w:val="20"/>
                <w:szCs w:val="20"/>
              </w:rPr>
            </w:pPr>
            <w:r w:rsidDel="00000000" w:rsidR="00000000" w:rsidRPr="00000000">
              <w:rPr>
                <w:rtl w:val="0"/>
              </w:rPr>
              <w:t xml:space="preserve">Description of Project boundary:</w:t>
            </w:r>
            <w:r w:rsidDel="00000000" w:rsidR="00000000" w:rsidRPr="00000000">
              <w:rPr>
                <w:rtl w:val="0"/>
              </w:rPr>
            </w:r>
          </w:p>
          <w:p w:rsidR="00000000" w:rsidDel="00000000" w:rsidP="00000000" w:rsidRDefault="00000000" w:rsidRPr="00000000" w14:paraId="000000AA">
            <w:pPr>
              <w:widowControl w:val="0"/>
              <w:rPr/>
            </w:pPr>
            <w:r w:rsidDel="00000000" w:rsidR="00000000" w:rsidRPr="00000000">
              <w:rPr>
                <w:rtl w:val="0"/>
              </w:rPr>
              <w:t xml:space="preserve">All project activities undertaken to permanently sequester carbon are considered within the system boundary including: transportation of biomass feedstock to pyrolysis, the process of pyrolysis itself, transportation of injectate to and from pre-processing, the pre-processing itself, injection and monitoring activities. Embodied emissions associated with equipment procured or contracted by Charm for the purposes of project execution are included. The emissions resulting from the direct and induced use of energy (fuel, electricity) and the embodied emissions of non-waste consumables are included. </w:t>
            </w:r>
          </w:p>
          <w:p w:rsidR="00000000" w:rsidDel="00000000" w:rsidP="00000000" w:rsidRDefault="00000000" w:rsidRPr="00000000" w14:paraId="000000AB">
            <w:pPr>
              <w:widowControl w:val="0"/>
              <w:rPr/>
            </w:pPr>
            <w:r w:rsidDel="00000000" w:rsidR="00000000" w:rsidRPr="00000000">
              <w:rPr>
                <w:rtl w:val="0"/>
              </w:rPr>
            </w:r>
          </w:p>
          <w:p w:rsidR="00000000" w:rsidDel="00000000" w:rsidP="00000000" w:rsidRDefault="00000000" w:rsidRPr="00000000" w14:paraId="000000AC">
            <w:pPr>
              <w:widowControl w:val="0"/>
              <w:rPr>
                <w:i w:val="1"/>
                <w:iCs w:val="1"/>
              </w:rPr>
            </w:pPr>
            <w:r w:rsidDel="00000000" w:rsidR="00000000" w:rsidRPr="00000000">
              <w:rPr>
                <w:i w:val="1"/>
                <w:iCs w:val="1"/>
                <w:rtl w:val="0"/>
              </w:rPr>
              <w:t xml:space="preserve">Charm Feedstock:</w:t>
            </w:r>
          </w:p>
          <w:p w:rsidR="00000000" w:rsidDel="00000000" w:rsidP="00000000" w:rsidRDefault="00000000" w:rsidRPr="00000000" w14:paraId="000000AD">
            <w:pPr>
              <w:widowControl w:val="0"/>
              <w:rPr/>
            </w:pPr>
            <w:r w:rsidDel="00000000" w:rsidR="00000000" w:rsidRPr="00000000">
              <w:rPr>
                <w:rtl w:val="0"/>
              </w:rPr>
              <w:t xml:space="preserve">The biomass feedstock used by Charm also has no counterfactual use, so the replacement emissions are also 0. See Tier 1: Feedstock Sources for details.</w:t>
            </w:r>
          </w:p>
          <w:p w:rsidR="00000000" w:rsidDel="00000000" w:rsidP="00000000" w:rsidRDefault="00000000" w:rsidRPr="00000000" w14:paraId="000000AE">
            <w:pPr>
              <w:widowControl w:val="0"/>
              <w:rPr/>
            </w:pPr>
            <w:r w:rsidDel="00000000" w:rsidR="00000000" w:rsidRPr="00000000">
              <w:rPr>
                <w:rtl w:val="0"/>
              </w:rPr>
            </w:r>
          </w:p>
          <w:p w:rsidR="00000000" w:rsidDel="00000000" w:rsidP="00000000" w:rsidRDefault="00000000" w:rsidRPr="00000000" w14:paraId="000000AF">
            <w:pPr>
              <w:widowControl w:val="0"/>
              <w:rPr/>
            </w:pPr>
            <w:r w:rsidDel="00000000" w:rsidR="00000000" w:rsidRPr="00000000">
              <w:rPr>
                <w:rtl w:val="0"/>
              </w:rPr>
              <w:t xml:space="preserve">The biomass feedstock consists of non-merchantable wood cleared from the forest as part of government-funded wildfire mitigation/fuels reduction projects. The harvesting of the biomass and transportation to the collection site is not contingent on the project, so upstream emissions associated with these processes are not included in the project boundary. </w:t>
            </w:r>
          </w:p>
          <w:p w:rsidR="00000000" w:rsidDel="00000000" w:rsidP="00000000" w:rsidRDefault="00000000" w:rsidRPr="00000000" w14:paraId="000000B0">
            <w:pPr>
              <w:widowControl w:val="0"/>
              <w:rPr/>
            </w:pPr>
            <w:r w:rsidDel="00000000" w:rsidR="00000000" w:rsidRPr="00000000">
              <w:rPr>
                <w:rtl w:val="0"/>
              </w:rPr>
            </w:r>
          </w:p>
          <w:p w:rsidR="00000000" w:rsidDel="00000000" w:rsidP="00000000" w:rsidRDefault="00000000" w:rsidRPr="00000000" w14:paraId="000000B1">
            <w:pPr>
              <w:widowControl w:val="0"/>
              <w:rPr>
                <w:i w:val="1"/>
                <w:iCs w:val="1"/>
              </w:rPr>
            </w:pPr>
            <w:r w:rsidDel="00000000" w:rsidR="00000000" w:rsidRPr="00000000">
              <w:rPr>
                <w:i w:val="1"/>
                <w:iCs w:val="1"/>
                <w:rtl w:val="0"/>
              </w:rPr>
              <w:t xml:space="preserve">AECN Feedstock:</w:t>
            </w:r>
          </w:p>
          <w:p w:rsidR="00000000" w:rsidDel="00000000" w:rsidP="00000000" w:rsidRDefault="00000000" w:rsidRPr="00000000" w14:paraId="000000B2">
            <w:pPr>
              <w:widowControl w:val="0"/>
              <w:rPr/>
            </w:pPr>
            <w:r w:rsidDel="00000000" w:rsidR="00000000" w:rsidRPr="00000000">
              <w:rPr>
                <w:rtl w:val="0"/>
              </w:rPr>
              <w:t xml:space="preserve">Any counterfactual use case of organic waste biomass, including any relevant replacement emissions, are also included – However, because the biomass feedstock used by AECN has no counterfactual use, the replacement emissions are 0. See Tier 1: Feedstock Sources for details.</w:t>
            </w:r>
          </w:p>
          <w:p w:rsidR="00000000" w:rsidDel="00000000" w:rsidP="00000000" w:rsidRDefault="00000000" w:rsidRPr="00000000" w14:paraId="000000B3">
            <w:pPr>
              <w:widowControl w:val="0"/>
              <w:rPr/>
            </w:pPr>
            <w:r w:rsidDel="00000000" w:rsidR="00000000" w:rsidRPr="00000000">
              <w:rPr>
                <w:rtl w:val="0"/>
              </w:rPr>
            </w:r>
          </w:p>
          <w:p w:rsidR="00000000" w:rsidDel="00000000" w:rsidP="00000000" w:rsidRDefault="00000000" w:rsidRPr="00000000" w14:paraId="000000B4">
            <w:pPr>
              <w:widowControl w:val="0"/>
              <w:rPr/>
            </w:pPr>
            <w:r w:rsidDel="00000000" w:rsidR="00000000" w:rsidRPr="00000000">
              <w:rPr>
                <w:rtl w:val="0"/>
              </w:rPr>
              <w:t xml:space="preserve">Because the biomass feedstock is a waste product (sawdust) produced by a lumber mill whose function and production of waste is not contingent on this project, the upstream emissions associated with growing, harvesting, transporting and producing the biomass are not included within the boundary. </w:t>
            </w:r>
          </w:p>
          <w:p w:rsidR="00000000" w:rsidDel="00000000" w:rsidP="00000000" w:rsidRDefault="00000000" w:rsidRPr="00000000" w14:paraId="000000B5">
            <w:pPr>
              <w:widowControl w:val="0"/>
              <w:rPr/>
            </w:pPr>
            <w:r w:rsidDel="00000000" w:rsidR="00000000" w:rsidRPr="00000000">
              <w:rPr>
                <w:rtl w:val="0"/>
              </w:rPr>
            </w:r>
          </w:p>
          <w:p w:rsidR="00000000" w:rsidDel="00000000" w:rsidP="00000000" w:rsidRDefault="00000000" w:rsidRPr="00000000" w14:paraId="000000B6">
            <w:pPr>
              <w:widowControl w:val="0"/>
              <w:rPr/>
            </w:pPr>
            <w:r w:rsidDel="00000000" w:rsidR="00000000" w:rsidRPr="00000000">
              <w:rPr>
                <w:i w:val="1"/>
                <w:iCs w:val="1"/>
                <w:rtl w:val="0"/>
              </w:rPr>
              <w:t xml:space="preserve">Kerry Taste and Nutrition</w:t>
            </w:r>
            <w:r w:rsidDel="00000000" w:rsidR="00000000" w:rsidRPr="00000000">
              <w:rPr>
                <w:rtl w:val="0"/>
              </w:rPr>
            </w:r>
          </w:p>
          <w:p w:rsidR="00000000" w:rsidDel="00000000" w:rsidP="00000000" w:rsidRDefault="00000000" w:rsidRPr="00000000" w14:paraId="000000B7">
            <w:pPr>
              <w:widowControl w:val="0"/>
              <w:rPr/>
            </w:pPr>
            <w:r w:rsidDel="00000000" w:rsidR="00000000" w:rsidRPr="00000000">
              <w:rPr>
                <w:rtl w:val="0"/>
              </w:rPr>
              <w:t xml:space="preserve">Details for Kerry Taste and Nutrition have been submitted and validated via Isometric’s Certify platform.</w:t>
            </w:r>
          </w:p>
          <w:p w:rsidR="00000000" w:rsidDel="00000000" w:rsidP="00000000" w:rsidRDefault="00000000" w:rsidRPr="00000000" w14:paraId="000000B8">
            <w:pPr>
              <w:widowControl w:val="0"/>
              <w:rPr/>
            </w:pPr>
            <w:r w:rsidDel="00000000" w:rsidR="00000000" w:rsidRPr="00000000">
              <w:rPr>
                <w:rtl w:val="0"/>
              </w:rPr>
            </w:r>
          </w:p>
          <w:p w:rsidR="00000000" w:rsidDel="00000000" w:rsidP="00000000" w:rsidRDefault="00000000" w:rsidRPr="00000000" w14:paraId="000000B9">
            <w:pPr>
              <w:widowControl w:val="0"/>
              <w:rPr/>
            </w:pPr>
            <w:r w:rsidDel="00000000" w:rsidR="00000000" w:rsidRPr="00000000">
              <w:rPr>
                <w:rtl w:val="0"/>
              </w:rPr>
              <w:t xml:space="preserve">Geographic Boundary: </w:t>
            </w:r>
          </w:p>
          <w:p w:rsidR="00000000" w:rsidDel="00000000" w:rsidP="00000000" w:rsidRDefault="00000000" w:rsidRPr="00000000" w14:paraId="000000BA">
            <w:pPr>
              <w:widowControl w:val="0"/>
              <w:rPr/>
            </w:pPr>
            <w:r w:rsidDel="00000000" w:rsidR="00000000" w:rsidRPr="00000000">
              <w:rPr>
                <w:rtl w:val="0"/>
              </w:rPr>
            </w:r>
          </w:p>
          <w:p w:rsidR="00000000" w:rsidDel="00000000" w:rsidP="00000000" w:rsidRDefault="00000000" w:rsidRPr="00000000" w14:paraId="000000BB">
            <w:pPr>
              <w:widowControl w:val="0"/>
              <w:rPr/>
            </w:pPr>
            <w:r w:rsidDel="00000000" w:rsidR="00000000" w:rsidRPr="00000000">
              <w:rPr>
                <w:i w:val="1"/>
                <w:iCs w:val="1"/>
                <w:rtl w:val="0"/>
              </w:rPr>
              <w:t xml:space="preserve">Charm</w:t>
            </w:r>
            <w:r w:rsidDel="00000000" w:rsidR="00000000" w:rsidRPr="00000000">
              <w:rPr>
                <w:rtl w:val="0"/>
              </w:rPr>
            </w:r>
          </w:p>
          <w:p w:rsidR="00000000" w:rsidDel="00000000" w:rsidP="00000000" w:rsidRDefault="00000000" w:rsidRPr="00000000" w14:paraId="000000BC">
            <w:pPr>
              <w:widowControl w:val="0"/>
              <w:rPr/>
            </w:pPr>
            <w:r w:rsidDel="00000000" w:rsidR="00000000" w:rsidRPr="00000000">
              <w:rPr>
                <w:rtl w:val="0"/>
              </w:rPr>
              <w:t xml:space="preserve">Biomass is collected from the forestry project collection site(s) and transported to Charm’s pyrolysis facility in Fort Lupton Colorado. </w:t>
            </w:r>
          </w:p>
          <w:p w:rsidR="00000000" w:rsidDel="00000000" w:rsidP="00000000" w:rsidRDefault="00000000" w:rsidRPr="00000000" w14:paraId="000000BD">
            <w:pPr>
              <w:widowControl w:val="0"/>
              <w:rPr/>
            </w:pPr>
            <w:r w:rsidDel="00000000" w:rsidR="00000000" w:rsidRPr="00000000">
              <w:rPr>
                <w:rtl w:val="0"/>
              </w:rPr>
              <w:t xml:space="preserve"> Injectate may be transported from the Pyrolysis location by a combination of truck and/or rail to the Basco 6 pre-processing and injection site in Evangeline Parish, LA for emplacement.</w:t>
            </w:r>
          </w:p>
          <w:p w:rsidR="00000000" w:rsidDel="00000000" w:rsidP="00000000" w:rsidRDefault="00000000" w:rsidRPr="00000000" w14:paraId="000000BE">
            <w:pPr>
              <w:widowControl w:val="0"/>
              <w:rPr/>
            </w:pPr>
            <w:r w:rsidDel="00000000" w:rsidR="00000000" w:rsidRPr="00000000">
              <w:rPr>
                <w:rtl w:val="0"/>
              </w:rPr>
            </w:r>
          </w:p>
          <w:p w:rsidR="00000000" w:rsidDel="00000000" w:rsidP="00000000" w:rsidRDefault="00000000" w:rsidRPr="00000000" w14:paraId="000000BF">
            <w:pPr>
              <w:widowControl w:val="0"/>
              <w:rPr>
                <w:i w:val="1"/>
                <w:iCs w:val="1"/>
              </w:rPr>
            </w:pPr>
            <w:r w:rsidDel="00000000" w:rsidR="00000000" w:rsidRPr="00000000">
              <w:rPr>
                <w:i w:val="1"/>
                <w:iCs w:val="1"/>
                <w:rtl w:val="0"/>
              </w:rPr>
              <w:t xml:space="preserve">AECN</w:t>
            </w:r>
          </w:p>
          <w:p w:rsidR="00000000" w:rsidDel="00000000" w:rsidP="00000000" w:rsidRDefault="00000000" w:rsidRPr="00000000" w14:paraId="000000C0">
            <w:pPr>
              <w:widowControl w:val="0"/>
              <w:rPr/>
            </w:pPr>
            <w:r w:rsidDel="00000000" w:rsidR="00000000" w:rsidRPr="00000000">
              <w:rPr>
                <w:rtl w:val="0"/>
              </w:rPr>
              <w:t xml:space="preserve">Pyrolysis occurs in Port Cartier, QC. Injectate is transported from the Pyrolysis location by a combination of truck and rail to the pre-processing and injection facility in Evangeline Parish, LA for emplacement.</w:t>
            </w:r>
          </w:p>
          <w:p w:rsidR="00000000" w:rsidDel="00000000" w:rsidP="00000000" w:rsidRDefault="00000000" w:rsidRPr="00000000" w14:paraId="000000C1">
            <w:pPr>
              <w:widowControl w:val="0"/>
              <w:rPr/>
            </w:pPr>
            <w:r w:rsidDel="00000000" w:rsidR="00000000" w:rsidRPr="00000000">
              <w:rPr>
                <w:rtl w:val="0"/>
              </w:rPr>
            </w:r>
          </w:p>
          <w:p w:rsidR="00000000" w:rsidDel="00000000" w:rsidP="00000000" w:rsidRDefault="00000000" w:rsidRPr="00000000" w14:paraId="000000C2">
            <w:pPr>
              <w:widowControl w:val="0"/>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C3">
            <w:pPr>
              <w:widowControl w:val="0"/>
              <w:rPr/>
            </w:pPr>
            <w:r w:rsidDel="00000000" w:rsidR="00000000" w:rsidRPr="00000000">
              <w:rPr>
                <w:rtl w:val="0"/>
              </w:rPr>
              <w:t xml:space="preserve">[Optional] Project boundary diagram:</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tbl>
      <w:tblPr>
        <w:tblStyle w:val="Table16"/>
        <w:tblW w:w="10365.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2220"/>
        <w:gridCol w:w="1545"/>
        <w:gridCol w:w="1590"/>
        <w:gridCol w:w="3615"/>
        <w:tblGridChange w:id="0">
          <w:tblGrid>
            <w:gridCol w:w="1395"/>
            <w:gridCol w:w="2220"/>
            <w:gridCol w:w="1545"/>
            <w:gridCol w:w="1590"/>
            <w:gridCol w:w="36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59BA721E">
            <w:pPr>
              <w:widowControl w:val="0"/>
              <w:rPr>
                <w:b w:val="1"/>
                <w:bCs w:val="1"/>
              </w:rPr>
            </w:pPr>
            <w:r w:rsidDel="00000000" w:rsidR="00000000" w:rsidRPr="00000000">
              <w:rPr>
                <w:b w:val="1"/>
                <w:bCs w:val="1"/>
                <w:rtl w:val="0"/>
              </w:rPr>
              <w:t xml:space="preserve">Baseline / Project</w:t>
            </w:r>
          </w:p>
        </w:tc>
        <w:tc>
          <w:tcPr>
            <w:shd w:fill="auto" w:val="clear"/>
            <w:tcMar>
              <w:top w:w="100.0" w:type="dxa"/>
              <w:left w:w="100.0" w:type="dxa"/>
              <w:bottom w:w="100.0" w:type="dxa"/>
              <w:right w:w="100.0" w:type="dxa"/>
            </w:tcMar>
          </w:tcPr>
          <w:p w:rsidR="00000000" w:rsidDel="00000000" w:rsidP="00000000" w:rsidRDefault="00000000" w:rsidRPr="00000000" w14:paraId="53236990">
            <w:pPr>
              <w:widowControl w:val="0"/>
              <w:rPr>
                <w:b w:val="1"/>
                <w:bCs w:val="1"/>
              </w:rPr>
            </w:pPr>
            <w:r w:rsidDel="00000000" w:rsidR="00000000" w:rsidRPr="00000000">
              <w:rPr>
                <w:b w:val="1"/>
                <w:bCs w:val="1"/>
                <w:rtl w:val="0"/>
              </w:rPr>
              <w:t xml:space="preserve">Carbon Flux / Emission Source</w:t>
            </w:r>
          </w:p>
        </w:tc>
        <w:tc>
          <w:tcPr>
            <w:shd w:fill="auto" w:val="clear"/>
            <w:tcMar>
              <w:top w:w="100.0" w:type="dxa"/>
              <w:left w:w="100.0" w:type="dxa"/>
              <w:bottom w:w="100.0" w:type="dxa"/>
              <w:right w:w="100.0" w:type="dxa"/>
            </w:tcMar>
          </w:tcPr>
          <w:p w:rsidR="00000000" w:rsidDel="00000000" w:rsidP="00000000" w:rsidRDefault="00000000" w:rsidRPr="00000000" w14:paraId="334E2237">
            <w:pPr>
              <w:widowControl w:val="0"/>
              <w:rPr>
                <w:b w:val="1"/>
                <w:bCs w:val="1"/>
              </w:rPr>
            </w:pPr>
            <w:r w:rsidDel="00000000" w:rsidR="00000000" w:rsidRPr="00000000">
              <w:rPr>
                <w:b w:val="1"/>
                <w:bCs w:val="1"/>
                <w:rtl w:val="0"/>
              </w:rPr>
              <w:t xml:space="preserve">Included/ excluded from project boundary?</w:t>
            </w:r>
          </w:p>
        </w:tc>
        <w:tc>
          <w:tcPr>
            <w:shd w:fill="auto" w:val="clear"/>
            <w:tcMar>
              <w:top w:w="100.0" w:type="dxa"/>
              <w:left w:w="100.0" w:type="dxa"/>
              <w:bottom w:w="100.0" w:type="dxa"/>
              <w:right w:w="100.0" w:type="dxa"/>
            </w:tcMar>
          </w:tcPr>
          <w:p w:rsidR="00000000" w:rsidDel="00000000" w:rsidP="00000000" w:rsidRDefault="00000000" w:rsidRPr="00000000" w14:paraId="71145E89">
            <w:pPr>
              <w:widowControl w:val="0"/>
              <w:rPr>
                <w:b w:val="1"/>
                <w:bCs w:val="1"/>
              </w:rPr>
            </w:pPr>
            <w:r w:rsidDel="00000000" w:rsidR="00000000" w:rsidRPr="00000000">
              <w:rPr>
                <w:b w:val="1"/>
                <w:bCs w:val="1"/>
                <w:rtl w:val="0"/>
              </w:rPr>
              <w:t xml:space="preserve">Greenhouse Gas(es)</w:t>
            </w:r>
          </w:p>
        </w:tc>
        <w:tc>
          <w:tcPr>
            <w:shd w:fill="auto" w:val="clear"/>
            <w:tcMar>
              <w:top w:w="100.0" w:type="dxa"/>
              <w:left w:w="100.0" w:type="dxa"/>
              <w:bottom w:w="100.0" w:type="dxa"/>
              <w:right w:w="100.0" w:type="dxa"/>
            </w:tcMar>
          </w:tcPr>
          <w:p w:rsidR="00000000" w:rsidDel="00000000" w:rsidP="00000000" w:rsidRDefault="00000000" w:rsidRPr="00000000" w14:paraId="589DFD8B">
            <w:pPr>
              <w:widowControl w:val="0"/>
              <w:rPr>
                <w:b w:val="1"/>
                <w:bCs w:val="1"/>
              </w:rPr>
            </w:pPr>
            <w:r w:rsidDel="00000000" w:rsidR="00000000" w:rsidRPr="00000000">
              <w:rPr>
                <w:b w:val="1"/>
                <w:bCs w:val="1"/>
                <w:rtl w:val="0"/>
              </w:rPr>
              <w:t xml:space="preserve">Justification/description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6286A07C">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1E3BFD0F">
            <w:pPr>
              <w:widowControl w:val="0"/>
              <w:rPr/>
            </w:pPr>
            <w:r w:rsidDel="00000000" w:rsidR="00000000" w:rsidRPr="00000000">
              <w:rPr>
                <w:rtl w:val="0"/>
              </w:rPr>
              <w:t xml:space="preserve">Counterfactual Emissions: Fuel Use from Feedstock Sourcing and Creation – AECN</w:t>
            </w:r>
          </w:p>
        </w:tc>
        <w:tc>
          <w:tcPr>
            <w:shd w:fill="auto" w:val="clear"/>
            <w:tcMar>
              <w:top w:w="100.0" w:type="dxa"/>
              <w:left w:w="100.0" w:type="dxa"/>
              <w:bottom w:w="100.0" w:type="dxa"/>
              <w:right w:w="100.0" w:type="dxa"/>
            </w:tcMar>
          </w:tcPr>
          <w:p w:rsidR="00000000" w:rsidDel="00000000" w:rsidP="00000000" w:rsidRDefault="00000000" w:rsidRPr="00000000" w14:paraId="52B61FEA">
            <w:pPr>
              <w:widowControl w:val="0"/>
              <w:rPr/>
            </w:pPr>
            <w:r w:rsidDel="00000000" w:rsidR="00000000" w:rsidRPr="00000000">
              <w:rPr>
                <w:rtl w:val="0"/>
              </w:rPr>
              <w:t xml:space="preserve">Excluded</w:t>
            </w:r>
          </w:p>
        </w:tc>
        <w:tc>
          <w:tcPr>
            <w:shd w:fill="auto" w:val="clear"/>
            <w:tcMar>
              <w:top w:w="100.0" w:type="dxa"/>
              <w:left w:w="100.0" w:type="dxa"/>
              <w:bottom w:w="100.0" w:type="dxa"/>
              <w:right w:w="100.0" w:type="dxa"/>
            </w:tcMar>
          </w:tcPr>
          <w:p w:rsidR="00000000" w:rsidDel="00000000" w:rsidP="00000000" w:rsidRDefault="00000000" w:rsidRPr="00000000" w14:paraId="2F463359">
            <w:pPr>
              <w:widowControl w:val="0"/>
              <w:rPr>
                <w:vertAlign w:val="subscript"/>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5AB747D7">
            <w:pPr>
              <w:widowControl w:val="0"/>
              <w:rPr/>
            </w:pPr>
            <w:r w:rsidDel="00000000" w:rsidR="00000000" w:rsidRPr="00000000">
              <w:rPr>
                <w:rtl w:val="0"/>
              </w:rPr>
              <w:t xml:space="preserve">There is no additional fuel usage on the part of the feedstock supplier due to project activities. The feedstock is a byproduct of commercial activities that would have been carried out absent the project, and are therefore considered as zero for the purposes of this document. Full details can be found in Tier 1: Feedstock Sources.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30685FCD">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4C7CD256">
            <w:pPr>
              <w:widowControl w:val="0"/>
              <w:rPr/>
            </w:pPr>
            <w:r w:rsidDel="00000000" w:rsidR="00000000" w:rsidRPr="00000000">
              <w:rPr>
                <w:rtl w:val="0"/>
              </w:rPr>
              <w:t xml:space="preserve">Counterfactual Emissions: Fuel Use from Feedstock Sourcing and Creation – Charm</w:t>
            </w:r>
          </w:p>
        </w:tc>
        <w:tc>
          <w:tcPr>
            <w:shd w:fill="auto" w:val="clear"/>
            <w:tcMar>
              <w:top w:w="100.0" w:type="dxa"/>
              <w:left w:w="100.0" w:type="dxa"/>
              <w:bottom w:w="100.0" w:type="dxa"/>
              <w:right w:w="100.0" w:type="dxa"/>
            </w:tcMar>
          </w:tcPr>
          <w:p w:rsidR="00000000" w:rsidDel="00000000" w:rsidP="00000000" w:rsidRDefault="00000000" w:rsidRPr="00000000" w14:paraId="547F1E97">
            <w:pPr>
              <w:widowControl w:val="0"/>
              <w:rPr/>
            </w:pPr>
            <w:r w:rsidDel="00000000" w:rsidR="00000000" w:rsidRPr="00000000">
              <w:rPr>
                <w:rtl w:val="0"/>
              </w:rPr>
              <w:t xml:space="preserve">Excluded</w:t>
            </w:r>
          </w:p>
        </w:tc>
        <w:tc>
          <w:tcPr>
            <w:shd w:fill="auto" w:val="clear"/>
            <w:tcMar>
              <w:top w:w="100.0" w:type="dxa"/>
              <w:left w:w="100.0" w:type="dxa"/>
              <w:bottom w:w="100.0" w:type="dxa"/>
              <w:right w:w="100.0" w:type="dxa"/>
            </w:tcMar>
          </w:tcPr>
          <w:p w:rsidR="00000000" w:rsidDel="00000000" w:rsidP="00000000" w:rsidRDefault="00000000" w:rsidRPr="00000000" w14:paraId="6A3EA445">
            <w:pPr>
              <w:widowControl w:val="0"/>
              <w:rPr>
                <w:vertAlign w:val="subscript"/>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5ED95346">
            <w:pPr>
              <w:widowControl w:val="0"/>
              <w:rPr/>
            </w:pPr>
            <w:r w:rsidDel="00000000" w:rsidR="00000000" w:rsidRPr="00000000">
              <w:rPr>
                <w:rtl w:val="0"/>
              </w:rPr>
              <w:t xml:space="preserve">There is no additional fuel usage on the part of the feedstock supplier due to project activities. The feedstock is a byproduct of government-funded wildfire mitigation activities that would have been carried out absent the project. Full details can be found in Tier 1: Feedstock Sources.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336357EF">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33890825">
            <w:pPr>
              <w:widowControl w:val="0"/>
              <w:rPr/>
            </w:pPr>
            <w:r w:rsidDel="00000000" w:rsidR="00000000" w:rsidRPr="00000000">
              <w:rPr>
                <w:rtl w:val="0"/>
              </w:rPr>
              <w:t xml:space="preserve">Counterfactual Emissions: Electricity Use from Feedstock Sourcing and Creation – AECN</w:t>
            </w:r>
          </w:p>
        </w:tc>
        <w:tc>
          <w:tcPr>
            <w:shd w:fill="auto" w:val="clear"/>
            <w:tcMar>
              <w:top w:w="100.0" w:type="dxa"/>
              <w:left w:w="100.0" w:type="dxa"/>
              <w:bottom w:w="100.0" w:type="dxa"/>
              <w:right w:w="100.0" w:type="dxa"/>
            </w:tcMar>
          </w:tcPr>
          <w:p w:rsidR="00000000" w:rsidDel="00000000" w:rsidP="00000000" w:rsidRDefault="00000000" w:rsidRPr="00000000" w14:paraId="58236938">
            <w:pPr>
              <w:widowControl w:val="0"/>
              <w:rPr/>
            </w:pPr>
            <w:r w:rsidDel="00000000" w:rsidR="00000000" w:rsidRPr="00000000">
              <w:rPr>
                <w:rtl w:val="0"/>
              </w:rPr>
              <w:t xml:space="preserve">Excluded</w:t>
            </w:r>
          </w:p>
        </w:tc>
        <w:tc>
          <w:tcPr>
            <w:shd w:fill="auto" w:val="clear"/>
            <w:tcMar>
              <w:top w:w="100.0" w:type="dxa"/>
              <w:left w:w="100.0" w:type="dxa"/>
              <w:bottom w:w="100.0" w:type="dxa"/>
              <w:right w:w="100.0" w:type="dxa"/>
            </w:tcMar>
          </w:tcPr>
          <w:p w:rsidR="00000000" w:rsidDel="00000000" w:rsidP="00000000" w:rsidRDefault="00000000" w:rsidRPr="00000000" w14:paraId="19681A12">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7A3F4239">
            <w:pPr>
              <w:widowControl w:val="0"/>
              <w:rPr/>
            </w:pPr>
            <w:r w:rsidDel="00000000" w:rsidR="00000000" w:rsidRPr="00000000">
              <w:rPr>
                <w:rtl w:val="0"/>
              </w:rPr>
              <w:t xml:space="preserve">There is no additional electricity usage on the part of the feedstock supplier due to project activities. The feedstock is a byproduct of commercial activities that would have been carried out absent the project, and are therefore considered as zero for the purposes of this document. Full details can be found in Tier 1: Feedstock Sources.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17607D95">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58E7D6C3">
            <w:pPr>
              <w:widowControl w:val="0"/>
              <w:rPr/>
            </w:pPr>
            <w:r w:rsidDel="00000000" w:rsidR="00000000" w:rsidRPr="00000000">
              <w:rPr>
                <w:rtl w:val="0"/>
              </w:rPr>
              <w:t xml:space="preserve">Counterfactual Emissions: Electricity Use from Feedstock Sourcing and Creation – Charm</w:t>
            </w:r>
          </w:p>
        </w:tc>
        <w:tc>
          <w:tcPr>
            <w:shd w:fill="auto" w:val="clear"/>
            <w:tcMar>
              <w:top w:w="100.0" w:type="dxa"/>
              <w:left w:w="100.0" w:type="dxa"/>
              <w:bottom w:w="100.0" w:type="dxa"/>
              <w:right w:w="100.0" w:type="dxa"/>
            </w:tcMar>
          </w:tcPr>
          <w:p w:rsidR="00000000" w:rsidDel="00000000" w:rsidP="00000000" w:rsidRDefault="00000000" w:rsidRPr="00000000" w14:paraId="7E58D299">
            <w:pPr>
              <w:widowControl w:val="0"/>
              <w:rPr/>
            </w:pPr>
            <w:r w:rsidDel="00000000" w:rsidR="00000000" w:rsidRPr="00000000">
              <w:rPr>
                <w:rtl w:val="0"/>
              </w:rPr>
              <w:t xml:space="preserve">Excluded</w:t>
            </w:r>
          </w:p>
        </w:tc>
        <w:tc>
          <w:tcPr>
            <w:shd w:fill="auto" w:val="clear"/>
            <w:tcMar>
              <w:top w:w="100.0" w:type="dxa"/>
              <w:left w:w="100.0" w:type="dxa"/>
              <w:bottom w:w="100.0" w:type="dxa"/>
              <w:right w:w="100.0" w:type="dxa"/>
            </w:tcMar>
          </w:tcPr>
          <w:p w:rsidR="00000000" w:rsidDel="00000000" w:rsidP="00000000" w:rsidRDefault="00000000" w:rsidRPr="00000000" w14:paraId="57E06F9F">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2FF1402C">
            <w:pPr>
              <w:widowControl w:val="0"/>
              <w:rPr/>
            </w:pPr>
            <w:r w:rsidDel="00000000" w:rsidR="00000000" w:rsidRPr="00000000">
              <w:rPr>
                <w:rtl w:val="0"/>
              </w:rPr>
              <w:t xml:space="preserve">There is no additional electricity usage on the part of the feedstock supplier due to project activities. The feedstock is a byproduct of government-funded wildfire mitigation activities that would have been carried out absent the project. Full details can be found in Tier 1: Feedstock Sources.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3930DA5E">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640D06B5">
            <w:pPr>
              <w:widowControl w:val="0"/>
              <w:rPr/>
            </w:pPr>
            <w:r w:rsidDel="00000000" w:rsidR="00000000" w:rsidRPr="00000000">
              <w:rPr>
                <w:rtl w:val="0"/>
              </w:rPr>
              <w:t xml:space="preserve">Counterfactual Emissions: Replacement of Feedstock Function – AECN</w:t>
            </w:r>
          </w:p>
        </w:tc>
        <w:tc>
          <w:tcPr>
            <w:shd w:fill="auto" w:val="clear"/>
            <w:tcMar>
              <w:top w:w="100.0" w:type="dxa"/>
              <w:left w:w="100.0" w:type="dxa"/>
              <w:bottom w:w="100.0" w:type="dxa"/>
              <w:right w:w="100.0" w:type="dxa"/>
            </w:tcMar>
          </w:tcPr>
          <w:p w:rsidR="00000000" w:rsidDel="00000000" w:rsidP="00000000" w:rsidRDefault="00000000" w:rsidRPr="00000000" w14:paraId="6EF0AAC6">
            <w:pPr>
              <w:widowControl w:val="0"/>
              <w:rPr/>
            </w:pPr>
            <w:r w:rsidDel="00000000" w:rsidR="00000000" w:rsidRPr="00000000">
              <w:rPr>
                <w:rtl w:val="0"/>
              </w:rPr>
              <w:t xml:space="preserve">Excluded</w:t>
            </w:r>
          </w:p>
        </w:tc>
        <w:tc>
          <w:tcPr>
            <w:shd w:fill="auto" w:val="clear"/>
            <w:tcMar>
              <w:top w:w="100.0" w:type="dxa"/>
              <w:left w:w="100.0" w:type="dxa"/>
              <w:bottom w:w="100.0" w:type="dxa"/>
              <w:right w:w="100.0" w:type="dxa"/>
            </w:tcMar>
          </w:tcPr>
          <w:p w:rsidR="00000000" w:rsidDel="00000000" w:rsidP="00000000" w:rsidRDefault="00000000" w:rsidRPr="00000000" w14:paraId="41F43DCC">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6E7320E2">
            <w:pPr>
              <w:widowControl w:val="0"/>
              <w:rPr/>
            </w:pPr>
            <w:r w:rsidDel="00000000" w:rsidR="00000000" w:rsidRPr="00000000">
              <w:rPr>
                <w:rtl w:val="0"/>
              </w:rPr>
              <w:t xml:space="preserve">Feedstock is a waste product from commercial activities that would have been carried out absent the project. The supplier developed pyrolysis capacity as a solution to excessive residue accumulation. Therefore replacement emissions are considered 0 based on Biomass Feedstock Sourcing criterion C1: The feedstock currently serves no purpose. Full details can be found in Tier 1: Feedstock Sources.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D950E92">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31530F5C">
            <w:pPr>
              <w:widowControl w:val="0"/>
              <w:rPr/>
            </w:pPr>
            <w:r w:rsidDel="00000000" w:rsidR="00000000" w:rsidRPr="00000000">
              <w:rPr>
                <w:rtl w:val="0"/>
              </w:rPr>
              <w:t xml:space="preserve">Counterfactual Emissions: Replacement of Feedstock Function – Charm</w:t>
            </w:r>
          </w:p>
        </w:tc>
        <w:tc>
          <w:tcPr>
            <w:shd w:fill="auto" w:val="clear"/>
            <w:tcMar>
              <w:top w:w="100.0" w:type="dxa"/>
              <w:left w:w="100.0" w:type="dxa"/>
              <w:bottom w:w="100.0" w:type="dxa"/>
              <w:right w:w="100.0" w:type="dxa"/>
            </w:tcMar>
          </w:tcPr>
          <w:p w:rsidR="00000000" w:rsidDel="00000000" w:rsidP="00000000" w:rsidRDefault="00000000" w:rsidRPr="00000000" w14:paraId="17BA7F77">
            <w:pPr>
              <w:widowControl w:val="0"/>
              <w:rPr/>
            </w:pPr>
            <w:r w:rsidDel="00000000" w:rsidR="00000000" w:rsidRPr="00000000">
              <w:rPr>
                <w:rtl w:val="0"/>
              </w:rPr>
              <w:t xml:space="preserve">Excluded</w:t>
            </w:r>
          </w:p>
        </w:tc>
        <w:tc>
          <w:tcPr>
            <w:shd w:fill="auto" w:val="clear"/>
            <w:tcMar>
              <w:top w:w="100.0" w:type="dxa"/>
              <w:left w:w="100.0" w:type="dxa"/>
              <w:bottom w:w="100.0" w:type="dxa"/>
              <w:right w:w="100.0" w:type="dxa"/>
            </w:tcMar>
          </w:tcPr>
          <w:p w:rsidR="00000000" w:rsidDel="00000000" w:rsidP="00000000" w:rsidRDefault="00000000" w:rsidRPr="00000000" w14:paraId="2538909D">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2BA2A97E">
            <w:pPr>
              <w:widowControl w:val="0"/>
              <w:rPr/>
            </w:pPr>
            <w:r w:rsidDel="00000000" w:rsidR="00000000" w:rsidRPr="00000000">
              <w:rPr>
                <w:rtl w:val="0"/>
              </w:rPr>
              <w:t xml:space="preserve">Feedstock is a non-merchantable product from government-funded wildfire mitigation activities that would have been carried out absent the project. There are no clear alternative pathways to utilize this material. Therefore replacement emissions are considered 0 based on Biomass Feedstock Sourcing criterion C1: The feedstock currently serves no purpose. Full details can be found in Tier 1: Feedstock Sources.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18E5BFE">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5453DB48">
            <w:pPr>
              <w:widowControl w:val="0"/>
              <w:rPr/>
            </w:pPr>
            <w:r w:rsidDel="00000000" w:rsidR="00000000" w:rsidRPr="00000000">
              <w:rPr>
                <w:rtl w:val="0"/>
              </w:rPr>
              <w:t xml:space="preserve">Counterfactual Emissions: Temporary Carbon Storage from Feedstock – AECN</w:t>
            </w:r>
          </w:p>
        </w:tc>
        <w:tc>
          <w:tcPr>
            <w:shd w:fill="auto" w:val="clear"/>
            <w:tcMar>
              <w:top w:w="100.0" w:type="dxa"/>
              <w:left w:w="100.0" w:type="dxa"/>
              <w:bottom w:w="100.0" w:type="dxa"/>
              <w:right w:w="100.0" w:type="dxa"/>
            </w:tcMar>
          </w:tcPr>
          <w:p w:rsidR="00000000" w:rsidDel="00000000" w:rsidP="00000000" w:rsidRDefault="00000000" w:rsidRPr="00000000" w14:paraId="213CC0A2">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1F39020D">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3C0E2FE7">
            <w:pPr>
              <w:widowControl w:val="0"/>
              <w:rPr/>
            </w:pPr>
            <w:r w:rsidDel="00000000" w:rsidR="00000000" w:rsidRPr="00000000">
              <w:rPr>
                <w:rtl w:val="0"/>
              </w:rPr>
              <w:t xml:space="preserve">The Arbec sawmill accumulated a large pile of sawdust and wood shavings as a result of the shutdown of local businesses who had purchased these residues in the past. AECN was developed as a solution to this issue of waste accumulation. Research on sawdust piles (Pier and Kelly, 1997) has shown that due to anaerobic conditions within the pile, the total global warming potential of pile emissions within 15 years would be greater than the emissions from a total release of biogenic carbon due to the production of methane. Charm is only calculating removal credits in terms of the release of biogenic carbon.</w:t>
            </w:r>
          </w:p>
          <w:p w:rsidR="00000000" w:rsidDel="00000000" w:rsidP="00000000" w:rsidRDefault="00000000" w:rsidRPr="00000000" w14:paraId="33F35ADC">
            <w:pPr>
              <w:widowControl w:val="0"/>
              <w:rPr/>
            </w:pPr>
            <w:r w:rsidDel="00000000" w:rsidR="00000000" w:rsidRPr="00000000">
              <w:rPr>
                <w:rtl w:val="0"/>
              </w:rPr>
              <w:t xml:space="preserve">Full details can be found in Tier 1: Feedstock Sources.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66E80344">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28F567C4">
            <w:pPr>
              <w:widowControl w:val="0"/>
              <w:rPr/>
            </w:pPr>
            <w:r w:rsidDel="00000000" w:rsidR="00000000" w:rsidRPr="00000000">
              <w:rPr>
                <w:rtl w:val="0"/>
              </w:rPr>
              <w:t xml:space="preserve">Counterfactual Emissions: Temporary Carbon Storage from Feedstock – Charm</w:t>
            </w:r>
          </w:p>
        </w:tc>
        <w:tc>
          <w:tcPr>
            <w:shd w:fill="auto" w:val="clear"/>
            <w:tcMar>
              <w:top w:w="100.0" w:type="dxa"/>
              <w:left w:w="100.0" w:type="dxa"/>
              <w:bottom w:w="100.0" w:type="dxa"/>
              <w:right w:w="100.0" w:type="dxa"/>
            </w:tcMar>
          </w:tcPr>
          <w:p w:rsidR="00000000" w:rsidDel="00000000" w:rsidP="00000000" w:rsidRDefault="00000000" w:rsidRPr="00000000" w14:paraId="169A983B">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5EEF407F">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0233AB6">
            <w:pPr>
              <w:widowControl w:val="0"/>
              <w:rPr/>
            </w:pPr>
            <w:r w:rsidDel="00000000" w:rsidR="00000000" w:rsidRPr="00000000">
              <w:rPr>
                <w:rtl w:val="0"/>
              </w:rPr>
              <w:t xml:space="preserve">The biomass feedstock is sourced through government-funded wildfire mitigation activities. As such, it has a counterfactual storage value of 0 per EC14 in the Isometric Biomass Feedstock Accounting module. Full details can be found in Tier 1: Feedstock Sources.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3C5DD9C0">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25E1419A">
            <w:pPr>
              <w:widowControl w:val="0"/>
              <w:rPr/>
            </w:pPr>
            <w:r w:rsidDel="00000000" w:rsidR="00000000" w:rsidRPr="00000000">
              <w:rPr>
                <w:rtl w:val="0"/>
              </w:rPr>
              <w:t xml:space="preserve">Feedstock Sustainable Sourcing – AECN</w:t>
            </w:r>
          </w:p>
        </w:tc>
        <w:tc>
          <w:tcPr>
            <w:shd w:fill="auto" w:val="clear"/>
            <w:tcMar>
              <w:top w:w="100.0" w:type="dxa"/>
              <w:left w:w="100.0" w:type="dxa"/>
              <w:bottom w:w="100.0" w:type="dxa"/>
              <w:right w:w="100.0" w:type="dxa"/>
            </w:tcMar>
          </w:tcPr>
          <w:p w:rsidR="00000000" w:rsidDel="00000000" w:rsidP="00000000" w:rsidRDefault="00000000" w:rsidRPr="00000000" w14:paraId="1AB28645">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5B8DF034">
            <w:pPr>
              <w:widowControl w:val="0"/>
              <w:rPr/>
            </w:pPr>
            <w:r w:rsidDel="00000000" w:rsidR="00000000" w:rsidRPr="00000000">
              <w:rPr>
                <w:rtl w:val="0"/>
              </w:rPr>
              <w:t xml:space="preserve">N/A</w:t>
            </w:r>
          </w:p>
        </w:tc>
        <w:tc>
          <w:tcPr>
            <w:shd w:fill="auto" w:val="clear"/>
            <w:tcMar>
              <w:top w:w="100.0" w:type="dxa"/>
              <w:left w:w="100.0" w:type="dxa"/>
              <w:bottom w:w="100.0" w:type="dxa"/>
              <w:right w:w="100.0" w:type="dxa"/>
            </w:tcMar>
          </w:tcPr>
          <w:p w:rsidR="00000000" w:rsidDel="00000000" w:rsidP="00000000" w:rsidRDefault="00000000" w:rsidRPr="00000000" w14:paraId="3774E77E">
            <w:pPr>
              <w:widowControl w:val="0"/>
              <w:rPr/>
            </w:pPr>
            <w:r w:rsidDel="00000000" w:rsidR="00000000" w:rsidRPr="00000000">
              <w:rPr>
                <w:rtl w:val="0"/>
              </w:rPr>
              <w:t xml:space="preserve">Feedstock for the project is harvested by Groupe Remabec from provincially-owned forests under rights granted by the Province of Quebec as part of the Provincial Management Plan for forests. In addition, Groupe Remabec’s harvest activities have been granted SFI certification by the Bureau de Normalisation du Québec.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611A7812">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2FE34833">
            <w:pPr>
              <w:widowControl w:val="0"/>
              <w:rPr/>
            </w:pPr>
            <w:r w:rsidDel="00000000" w:rsidR="00000000" w:rsidRPr="00000000">
              <w:rPr>
                <w:rtl w:val="0"/>
              </w:rPr>
              <w:t xml:space="preserve">Feedstock Sustainable Sourcing – Charm</w:t>
            </w:r>
          </w:p>
        </w:tc>
        <w:tc>
          <w:tcPr>
            <w:shd w:fill="auto" w:val="clear"/>
            <w:tcMar>
              <w:top w:w="100.0" w:type="dxa"/>
              <w:left w:w="100.0" w:type="dxa"/>
              <w:bottom w:w="100.0" w:type="dxa"/>
              <w:right w:w="100.0" w:type="dxa"/>
            </w:tcMar>
          </w:tcPr>
          <w:p w:rsidR="00000000" w:rsidDel="00000000" w:rsidP="00000000" w:rsidRDefault="00000000" w:rsidRPr="00000000" w14:paraId="7DD90FB2">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63CE3887">
            <w:pPr>
              <w:widowControl w:val="0"/>
              <w:rPr/>
            </w:pPr>
            <w:r w:rsidDel="00000000" w:rsidR="00000000" w:rsidRPr="00000000">
              <w:rPr>
                <w:rtl w:val="0"/>
              </w:rPr>
              <w:t xml:space="preserve">N/A</w:t>
            </w:r>
          </w:p>
        </w:tc>
        <w:tc>
          <w:tcPr>
            <w:shd w:fill="auto" w:val="clear"/>
            <w:tcMar>
              <w:top w:w="100.0" w:type="dxa"/>
              <w:left w:w="100.0" w:type="dxa"/>
              <w:bottom w:w="100.0" w:type="dxa"/>
              <w:right w:w="100.0" w:type="dxa"/>
            </w:tcMar>
          </w:tcPr>
          <w:p w:rsidR="00000000" w:rsidDel="00000000" w:rsidP="00000000" w:rsidRDefault="00000000" w:rsidRPr="00000000" w14:paraId="6AB95432">
            <w:pPr>
              <w:widowControl w:val="0"/>
              <w:rPr/>
            </w:pPr>
            <w:r w:rsidDel="00000000" w:rsidR="00000000" w:rsidRPr="00000000">
              <w:rPr>
                <w:rtl w:val="0"/>
              </w:rPr>
              <w:t xml:space="preserve">Feedstock for the project is harvested under the auspices of the Colorado State Forest Service’s wildfire management program.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344DE26E">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4696A2EC">
            <w:pPr>
              <w:widowControl w:val="0"/>
              <w:rPr/>
            </w:pPr>
            <w:r w:rsidDel="00000000" w:rsidR="00000000" w:rsidRPr="00000000">
              <w:rPr>
                <w:rtl w:val="0"/>
              </w:rPr>
              <w:t xml:space="preserve">Fuel Use from Feedstock Transport – AECN</w:t>
            </w:r>
          </w:p>
        </w:tc>
        <w:tc>
          <w:tcPr>
            <w:shd w:fill="auto" w:val="clear"/>
            <w:tcMar>
              <w:top w:w="100.0" w:type="dxa"/>
              <w:left w:w="100.0" w:type="dxa"/>
              <w:bottom w:w="100.0" w:type="dxa"/>
              <w:right w:w="100.0" w:type="dxa"/>
            </w:tcMar>
          </w:tcPr>
          <w:p w:rsidR="00000000" w:rsidDel="00000000" w:rsidP="00000000" w:rsidRDefault="00000000" w:rsidRPr="00000000" w14:paraId="2714AAAA">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363CA795">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ECD74E6">
            <w:pPr>
              <w:widowControl w:val="0"/>
              <w:rPr/>
            </w:pPr>
            <w:r w:rsidDel="00000000" w:rsidR="00000000" w:rsidRPr="00000000">
              <w:rPr>
                <w:rtl w:val="0"/>
              </w:rPr>
              <w:t xml:space="preserve">Fuel use from feedstock transport is provided as part of bio oil vendor LCA and included in their calculation of CO2e/ton of bio oil produced.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48BCE75">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7C23914E">
            <w:pPr>
              <w:widowControl w:val="0"/>
              <w:rPr/>
            </w:pPr>
            <w:r w:rsidDel="00000000" w:rsidR="00000000" w:rsidRPr="00000000">
              <w:rPr>
                <w:rtl w:val="0"/>
              </w:rPr>
              <w:t xml:space="preserve">Fuel Use from Feedstock Transport – Charm</w:t>
            </w:r>
          </w:p>
        </w:tc>
        <w:tc>
          <w:tcPr>
            <w:shd w:fill="auto" w:val="clear"/>
            <w:tcMar>
              <w:top w:w="100.0" w:type="dxa"/>
              <w:left w:w="100.0" w:type="dxa"/>
              <w:bottom w:w="100.0" w:type="dxa"/>
              <w:right w:w="100.0" w:type="dxa"/>
            </w:tcMar>
          </w:tcPr>
          <w:p w:rsidR="00000000" w:rsidDel="00000000" w:rsidP="00000000" w:rsidRDefault="00000000" w:rsidRPr="00000000" w14:paraId="7C8C8C60">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78A31881">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6A764B43">
            <w:pPr>
              <w:widowControl w:val="0"/>
              <w:rPr/>
            </w:pPr>
            <w:r w:rsidDel="00000000" w:rsidR="00000000" w:rsidRPr="00000000">
              <w:rPr>
                <w:rtl w:val="0"/>
              </w:rPr>
              <w:t xml:space="preserve">Transport emissions are calculated using the Distance Based Method outlined in the Isometric Transportation Emissions Accounting module, using scale tickets to document the mass transported. Additional fuel used in feedstock handling is calculated per ton of feedstock based on an average fuel consumption factor for lumber handling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EBF037B">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6A8146B3">
            <w:pPr>
              <w:widowControl w:val="0"/>
              <w:rPr/>
            </w:pPr>
            <w:r w:rsidDel="00000000" w:rsidR="00000000" w:rsidRPr="00000000">
              <w:rPr>
                <w:rtl w:val="0"/>
              </w:rPr>
              <w:t xml:space="preserve">Embodied Emissions from Feedstock Transport–Charm</w:t>
            </w:r>
          </w:p>
        </w:tc>
        <w:tc>
          <w:tcPr>
            <w:shd w:fill="auto" w:val="clear"/>
            <w:tcMar>
              <w:top w:w="100.0" w:type="dxa"/>
              <w:left w:w="100.0" w:type="dxa"/>
              <w:bottom w:w="100.0" w:type="dxa"/>
              <w:right w:w="100.0" w:type="dxa"/>
            </w:tcMar>
          </w:tcPr>
          <w:p w:rsidR="00000000" w:rsidDel="00000000" w:rsidP="00000000" w:rsidRDefault="00000000" w:rsidRPr="00000000" w14:paraId="5EE46326">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5C6C0579">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5523256D">
            <w:pPr>
              <w:widowControl w:val="0"/>
              <w:rPr/>
            </w:pPr>
            <w:r w:rsidDel="00000000" w:rsidR="00000000" w:rsidRPr="00000000">
              <w:rPr>
                <w:rtl w:val="0"/>
              </w:rPr>
              <w:t xml:space="preserve">Per-mile embodied emissions are calculated based on GREET emissions levels for the manufacture of medium-and-heavy-duty trucks and trailers and divided by EPA expected useful life in mileage for heavy-duty diesel engines. This calculation yields a per-mile embodied emissions level that can be applied to Charm-specific journeys using vehicles owned by the vendor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632D0741">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54BBCAE2">
            <w:pPr>
              <w:widowControl w:val="0"/>
              <w:rPr/>
            </w:pPr>
            <w:r w:rsidDel="00000000" w:rsidR="00000000" w:rsidRPr="00000000">
              <w:rPr>
                <w:rtl w:val="0"/>
              </w:rPr>
              <w:t xml:space="preserve">Fuel Use from Biomass Pyrolysis – AECN</w:t>
            </w:r>
          </w:p>
        </w:tc>
        <w:tc>
          <w:tcPr>
            <w:shd w:fill="auto" w:val="clear"/>
            <w:tcMar>
              <w:top w:w="100.0" w:type="dxa"/>
              <w:left w:w="100.0" w:type="dxa"/>
              <w:bottom w:w="100.0" w:type="dxa"/>
              <w:right w:w="100.0" w:type="dxa"/>
            </w:tcMar>
          </w:tcPr>
          <w:p w:rsidR="00000000" w:rsidDel="00000000" w:rsidP="00000000" w:rsidRDefault="00000000" w:rsidRPr="00000000" w14:paraId="3DCB494D">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38B57ED0">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3D7DCA3D">
            <w:pPr>
              <w:widowControl w:val="0"/>
              <w:rPr/>
            </w:pPr>
            <w:r w:rsidDel="00000000" w:rsidR="00000000" w:rsidRPr="00000000">
              <w:rPr>
                <w:rtl w:val="0"/>
              </w:rPr>
              <w:t xml:space="preserve">Fuel use from feedstock pyrolysis is provided as part of bio oil vendor LCA and included in their calculation of CO2e/tonne of bio oil produced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3EB702AB">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5EBF9386">
            <w:pPr>
              <w:widowControl w:val="0"/>
              <w:rPr/>
            </w:pPr>
            <w:r w:rsidDel="00000000" w:rsidR="00000000" w:rsidRPr="00000000">
              <w:rPr>
                <w:rtl w:val="0"/>
              </w:rPr>
              <w:t xml:space="preserve">Fuel Use from Biomass Pyrolysis – Charm</w:t>
            </w:r>
          </w:p>
        </w:tc>
        <w:tc>
          <w:tcPr>
            <w:shd w:fill="auto" w:val="clear"/>
            <w:tcMar>
              <w:top w:w="100.0" w:type="dxa"/>
              <w:left w:w="100.0" w:type="dxa"/>
              <w:bottom w:w="100.0" w:type="dxa"/>
              <w:right w:w="100.0" w:type="dxa"/>
            </w:tcMar>
          </w:tcPr>
          <w:p w:rsidR="00000000" w:rsidDel="00000000" w:rsidP="00000000" w:rsidRDefault="00000000" w:rsidRPr="00000000" w14:paraId="6AEF7348">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67FCA74A">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29FDE24E">
            <w:pPr>
              <w:widowControl w:val="0"/>
              <w:rPr/>
            </w:pPr>
            <w:r w:rsidDel="00000000" w:rsidR="00000000" w:rsidRPr="00000000">
              <w:rPr>
                <w:rtl w:val="0"/>
              </w:rPr>
              <w:t xml:space="preserve">Emissions impact of fuel usage is calculated based on GLEC emission factors for fuel combustion in terms of TCO2e/kg fuel multiplied by the quantity of fuel purchased for production on site as documented by purchase invoices. This quantity is adjusted for fuel pump uncertainty as detailed in the Uncertainty Analysis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420BA9D9">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4BE2BF04">
            <w:pPr>
              <w:widowControl w:val="0"/>
              <w:rPr/>
            </w:pPr>
            <w:r w:rsidDel="00000000" w:rsidR="00000000" w:rsidRPr="00000000">
              <w:rPr>
                <w:rtl w:val="0"/>
              </w:rPr>
              <w:t xml:space="preserve">Electricity Use from Biomass Pyrolysis – AECN</w:t>
            </w:r>
          </w:p>
        </w:tc>
        <w:tc>
          <w:tcPr>
            <w:shd w:fill="auto" w:val="clear"/>
            <w:tcMar>
              <w:top w:w="100.0" w:type="dxa"/>
              <w:left w:w="100.0" w:type="dxa"/>
              <w:bottom w:w="100.0" w:type="dxa"/>
              <w:right w:w="100.0" w:type="dxa"/>
            </w:tcMar>
          </w:tcPr>
          <w:p w:rsidR="00000000" w:rsidDel="00000000" w:rsidP="00000000" w:rsidRDefault="00000000" w:rsidRPr="00000000" w14:paraId="5C29EED7">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16CC4836">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561160DE">
            <w:pPr>
              <w:widowControl w:val="0"/>
              <w:rPr/>
            </w:pPr>
            <w:r w:rsidDel="00000000" w:rsidR="00000000" w:rsidRPr="00000000">
              <w:rPr>
                <w:rtl w:val="0"/>
              </w:rPr>
              <w:t xml:space="preserve">Electricity use from feedstock pyrolysis is provided as part of bio oil vendor LCA and included in their calculation of CO2e/ton of bio oil produced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34D8DF12">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16FB03B9">
            <w:pPr>
              <w:widowControl w:val="0"/>
              <w:rPr/>
            </w:pPr>
            <w:r w:rsidDel="00000000" w:rsidR="00000000" w:rsidRPr="00000000">
              <w:rPr>
                <w:rtl w:val="0"/>
              </w:rPr>
              <w:t xml:space="preserve">Electricity Use from Biomass Pyrolysis – Charm</w:t>
            </w:r>
          </w:p>
        </w:tc>
        <w:tc>
          <w:tcPr>
            <w:shd w:fill="auto" w:val="clear"/>
            <w:tcMar>
              <w:top w:w="100.0" w:type="dxa"/>
              <w:left w:w="100.0" w:type="dxa"/>
              <w:bottom w:w="100.0" w:type="dxa"/>
              <w:right w:w="100.0" w:type="dxa"/>
            </w:tcMar>
          </w:tcPr>
          <w:p w:rsidR="00000000" w:rsidDel="00000000" w:rsidP="00000000" w:rsidRDefault="00000000" w:rsidRPr="00000000" w14:paraId="70B57443">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326E76C4">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5A40A26E">
            <w:pPr>
              <w:widowControl w:val="0"/>
              <w:rPr/>
            </w:pPr>
            <w:r w:rsidDel="00000000" w:rsidR="00000000" w:rsidRPr="00000000">
              <w:rPr>
                <w:rtl w:val="0"/>
              </w:rPr>
              <w:t xml:space="preserve">Electricity emissions are calculated by kWh usage multiplied by the per kWh emissions for the RMPA grid subregion as reported by the EPA eGrid emissions factors, modified by Green-e to show residual grid mix. This is supplemented by a per-kWh addition to account for the embodied emissions associated with grid infrastructure as quantified by a weighted average of power generation sources based on the fuel mix for the subregion reported by the EPA and the applicable electricity infrastructure emissions factors reported by GREET. This quantity is adjusted for meter uncertainty as detailed in the Uncertainty Analysis.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1FCA4EC3">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566B76C2">
            <w:pPr>
              <w:widowControl w:val="0"/>
              <w:rPr/>
            </w:pPr>
            <w:r w:rsidDel="00000000" w:rsidR="00000000" w:rsidRPr="00000000">
              <w:rPr>
                <w:rtl w:val="0"/>
              </w:rPr>
              <w:t xml:space="preserve">Stack Emissions from Biomass Pyrolysis – AECN</w:t>
            </w:r>
          </w:p>
        </w:tc>
        <w:tc>
          <w:tcPr>
            <w:shd w:fill="auto" w:val="clear"/>
            <w:tcMar>
              <w:top w:w="100.0" w:type="dxa"/>
              <w:left w:w="100.0" w:type="dxa"/>
              <w:bottom w:w="100.0" w:type="dxa"/>
              <w:right w:w="100.0" w:type="dxa"/>
            </w:tcMar>
          </w:tcPr>
          <w:p w:rsidR="00000000" w:rsidDel="00000000" w:rsidP="00000000" w:rsidRDefault="00000000" w:rsidRPr="00000000" w14:paraId="59507862">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4CEB17F9">
            <w:pPr>
              <w:widowControl w:val="0"/>
              <w:rPr/>
            </w:pP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2F853752">
            <w:pPr>
              <w:widowControl w:val="0"/>
              <w:rPr/>
            </w:pPr>
            <w:r w:rsidDel="00000000" w:rsidR="00000000" w:rsidRPr="00000000">
              <w:rPr>
                <w:rtl w:val="0"/>
              </w:rPr>
              <w:t xml:space="preserve">AECN has not directly analyzed the emissions from their process. Pyrolysis stack emissions are routed to heat the biomass dryer, which is the sole source external system exhaust. In lieu of a direct analysis, Charm is using an analysis of the same technology pyrolyzing woody biomass as reported by their LCA software provider (GHGenius) to the Canadian Government to quantify emissions CO2e.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2DB6DA4">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265D61F4">
            <w:pPr>
              <w:widowControl w:val="0"/>
              <w:rPr/>
            </w:pPr>
            <w:r w:rsidDel="00000000" w:rsidR="00000000" w:rsidRPr="00000000">
              <w:rPr>
                <w:rtl w:val="0"/>
              </w:rPr>
              <w:t xml:space="preserve">Stack Emissions from Biomass Pyrolysis – Charm</w:t>
            </w:r>
          </w:p>
        </w:tc>
        <w:tc>
          <w:tcPr>
            <w:shd w:fill="auto" w:val="clear"/>
            <w:tcMar>
              <w:top w:w="100.0" w:type="dxa"/>
              <w:left w:w="100.0" w:type="dxa"/>
              <w:bottom w:w="100.0" w:type="dxa"/>
              <w:right w:w="100.0" w:type="dxa"/>
            </w:tcMar>
          </w:tcPr>
          <w:p w:rsidR="00000000" w:rsidDel="00000000" w:rsidP="00000000" w:rsidRDefault="00000000" w:rsidRPr="00000000" w14:paraId="45E3B08A">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67595515">
            <w:pPr>
              <w:widowControl w:val="0"/>
              <w:rPr/>
            </w:pP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1382362">
            <w:pPr>
              <w:widowControl w:val="0"/>
              <w:rPr/>
            </w:pPr>
            <w:r w:rsidDel="00000000" w:rsidR="00000000" w:rsidRPr="00000000">
              <w:rPr>
                <w:rtl w:val="0"/>
              </w:rPr>
              <w:t xml:space="preserve">For each type of feedstock processed, Charm has a tail gas composition testing performed by a qualified practitioner. This data is used by Charm’s engineering team to calculate a quantity of tailgas emitted per kg of biomass processed. This quantity is then scaled based on the biomass throughput recorded for production.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63726E93">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7B03E0E5">
            <w:pPr>
              <w:widowControl w:val="0"/>
              <w:rPr/>
            </w:pPr>
            <w:r w:rsidDel="00000000" w:rsidR="00000000" w:rsidRPr="00000000">
              <w:rPr>
                <w:rtl w:val="0"/>
              </w:rPr>
              <w:t xml:space="preserve">Embodied Emissions from Facilities and for Equipment Biomass Pyrolysis – AECN</w:t>
            </w:r>
          </w:p>
        </w:tc>
        <w:tc>
          <w:tcPr>
            <w:shd w:fill="auto" w:val="clear"/>
            <w:tcMar>
              <w:top w:w="100.0" w:type="dxa"/>
              <w:left w:w="100.0" w:type="dxa"/>
              <w:bottom w:w="100.0" w:type="dxa"/>
              <w:right w:w="100.0" w:type="dxa"/>
            </w:tcMar>
          </w:tcPr>
          <w:p w:rsidR="00000000" w:rsidDel="00000000" w:rsidP="00000000" w:rsidRDefault="00000000" w:rsidRPr="00000000" w14:paraId="57974220">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4C92E84E">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30B4E036">
            <w:pPr>
              <w:widowControl w:val="0"/>
              <w:rPr/>
            </w:pPr>
            <w:r w:rsidDel="00000000" w:rsidR="00000000" w:rsidRPr="00000000">
              <w:rPr>
                <w:rtl w:val="0"/>
              </w:rPr>
              <w:t xml:space="preserve">The bio oil vendor has not performed an evaluation of the embodied emissions associated with the construction of their building or manufacture of their equipment. Therefore, the best option available to Charm for determining these impacts is to use a cost-based calculation based on costs incurred by AECN. This is achieved by applying per-dollar-spent supply chain emissions factors to the cost of construction and equipment and dividing that total by the expected lifetime production of the facility to arrive at a quantity of CO2e per MT of oil produced associated with facility embodied emissions.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4C1A6100">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67C26766">
            <w:pPr>
              <w:widowControl w:val="0"/>
              <w:rPr/>
            </w:pPr>
            <w:r w:rsidDel="00000000" w:rsidR="00000000" w:rsidRPr="00000000">
              <w:rPr>
                <w:rtl w:val="0"/>
              </w:rPr>
              <w:t xml:space="preserve">Embodied Emissions from Facilities and for Equipment Biomass Pyrolysis – Charm</w:t>
            </w:r>
          </w:p>
        </w:tc>
        <w:tc>
          <w:tcPr>
            <w:shd w:fill="auto" w:val="clear"/>
            <w:tcMar>
              <w:top w:w="100.0" w:type="dxa"/>
              <w:left w:w="100.0" w:type="dxa"/>
              <w:bottom w:w="100.0" w:type="dxa"/>
              <w:right w:w="100.0" w:type="dxa"/>
            </w:tcMar>
          </w:tcPr>
          <w:p w:rsidR="00000000" w:rsidDel="00000000" w:rsidP="00000000" w:rsidRDefault="00000000" w:rsidRPr="00000000" w14:paraId="6FEF2346">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28D1C5B5">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477503C7">
            <w:pPr>
              <w:widowControl w:val="0"/>
              <w:rPr/>
            </w:pPr>
            <w:r w:rsidDel="00000000" w:rsidR="00000000" w:rsidRPr="00000000">
              <w:rPr>
                <w:rtl w:val="0"/>
              </w:rPr>
              <w:t>Charm has compiled and periodically updates an inventory of equipment and facilities improvements undertaken in order to support production activities at the pyrolysis facility. The embodied emissions of each line item in the inventory are quantified using LCA based on emission factors from reputable sources such as GREET database, the EcoInvent database, NAICS supply Chain Emission Factors, USLCI database, ICE database, and/or the Athena Impact Estimator. Establishment and end-of-life embodied emissions are amortized per tonne of CO2 sequestered (GHG Accounting Module v1.0, Emissions Amortization, option 3), based on the estimated total gross CO2 sequestration over the Project lifetime.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746C236A">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20E8FF28">
            <w:pPr>
              <w:widowControl w:val="0"/>
              <w:rPr/>
            </w:pPr>
            <w:r w:rsidDel="00000000" w:rsidR="00000000" w:rsidRPr="00000000">
              <w:rPr>
                <w:rtl w:val="0"/>
              </w:rPr>
              <w:t xml:space="preserve">Fuel Use from Injectate Transport to Pre-Processing</w:t>
            </w:r>
          </w:p>
        </w:tc>
        <w:tc>
          <w:tcPr>
            <w:shd w:fill="auto" w:val="clear"/>
            <w:tcMar>
              <w:top w:w="100.0" w:type="dxa"/>
              <w:left w:w="100.0" w:type="dxa"/>
              <w:bottom w:w="100.0" w:type="dxa"/>
              <w:right w:w="100.0" w:type="dxa"/>
            </w:tcMar>
          </w:tcPr>
          <w:p w:rsidR="00000000" w:rsidDel="00000000" w:rsidP="00000000" w:rsidRDefault="00000000" w:rsidRPr="00000000" w14:paraId="4A4D3CAB">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4C359B2D">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7054D7A4">
            <w:pPr>
              <w:widowControl w:val="0"/>
              <w:rPr/>
            </w:pPr>
            <w:r w:rsidDel="00000000" w:rsidR="00000000" w:rsidRPr="00000000">
              <w:rPr>
                <w:rtl w:val="0"/>
              </w:rPr>
              <w:t xml:space="preserve">Emissions impact of transport calculated based on GLEC emission factors using cargo weight, vehicle type, and distance traveled with a correction for truck scale uncertainty detailed in the Uncertainty Analysis</w:t>
            </w:r>
          </w:p>
        </w:tc>
      </w:tr>
      <w:tr>
        <w:trPr>
          <w:cantSplit w:val="0"/>
          <w:trHeight w:val="5162.57812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674A35F1">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681816CA">
            <w:pPr>
              <w:widowControl w:val="0"/>
              <w:rPr/>
            </w:pPr>
            <w:r w:rsidDel="00000000" w:rsidR="00000000" w:rsidRPr="00000000">
              <w:rPr>
                <w:rtl w:val="0"/>
              </w:rPr>
              <w:t xml:space="preserve">Embodied Emissions from Injectate Transport to Pre-Processing</w:t>
            </w:r>
          </w:p>
        </w:tc>
        <w:tc>
          <w:tcPr>
            <w:shd w:fill="auto" w:val="clear"/>
            <w:tcMar>
              <w:top w:w="100.0" w:type="dxa"/>
              <w:left w:w="100.0" w:type="dxa"/>
              <w:bottom w:w="100.0" w:type="dxa"/>
              <w:right w:w="100.0" w:type="dxa"/>
            </w:tcMar>
          </w:tcPr>
          <w:p w:rsidR="00000000" w:rsidDel="00000000" w:rsidP="00000000" w:rsidRDefault="00000000" w:rsidRPr="00000000" w14:paraId="6533B586">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1B45C210">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74A3B3A3">
            <w:pPr>
              <w:widowControl w:val="0"/>
              <w:rPr/>
            </w:pPr>
            <w:r w:rsidDel="00000000" w:rsidR="00000000" w:rsidRPr="00000000">
              <w:rPr>
                <w:rtl w:val="0"/>
              </w:rPr>
              <w:t xml:space="preserve">Per-mile embodied emissions are calculated based on GREET emissions data for the manufacture of medium-and-heavy-duty trucks and trailers and divided by EPA expected useful life in mileage for heavy-duty diesel engines. This calculation yields a per-mile embodied emissions level that can be applied to Charm-specific journeys using vehicles owned by a transport contractor. </w:t>
            </w:r>
          </w:p>
          <w:p w:rsidR="00000000" w:rsidDel="00000000" w:rsidP="00000000" w:rsidRDefault="00000000" w:rsidRPr="00000000" w14:paraId="60A30263">
            <w:pPr>
              <w:widowControl w:val="0"/>
              <w:rPr/>
            </w:pPr>
            <w:r w:rsidDel="00000000" w:rsidR="00000000" w:rsidRPr="00000000">
              <w:rPr>
                <w:rtl w:val="0"/>
              </w:rPr>
              <w:t xml:space="preserve">Because GREET does not provide comparable emission factors for the manufacturer of railcars, a cost-based calculation is used based on the average cost and expected useful life of a DOT-111 railcar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4BB62448">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278A3AEF">
            <w:pPr>
              <w:widowControl w:val="0"/>
              <w:rPr/>
            </w:pPr>
            <w:r w:rsidDel="00000000" w:rsidR="00000000" w:rsidRPr="00000000">
              <w:rPr>
                <w:rtl w:val="0"/>
              </w:rPr>
              <w:t xml:space="preserve">Embodied Emissions from Facilities and  Equipment for Injectate Pre-Processing</w:t>
            </w:r>
          </w:p>
        </w:tc>
        <w:tc>
          <w:tcPr>
            <w:shd w:fill="auto" w:val="clear"/>
            <w:tcMar>
              <w:top w:w="100.0" w:type="dxa"/>
              <w:left w:w="100.0" w:type="dxa"/>
              <w:bottom w:w="100.0" w:type="dxa"/>
              <w:right w:w="100.0" w:type="dxa"/>
            </w:tcMar>
          </w:tcPr>
          <w:p w:rsidR="00000000" w:rsidDel="00000000" w:rsidP="00000000" w:rsidRDefault="00000000" w:rsidRPr="00000000" w14:paraId="476448C9">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4D043341">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3ACEC37">
            <w:pPr>
              <w:widowControl w:val="0"/>
              <w:rPr/>
            </w:pPr>
            <w:r w:rsidDel="00000000" w:rsidR="00000000" w:rsidRPr="00000000">
              <w:rPr>
                <w:rtl w:val="0"/>
              </w:rPr>
              <w:t>Charm has compiled and periodically updates an inventory of equipment and facilities improvements undertaken in order to support production activities at the pyrolysis facility. The embodied emissions of each line item in the inventory are quantified using LCA based on emission factors from reputable sources such as GREET database, the EcoInvent database, NAICS supply Chain Emission Factors, USLCI database, ICE database, and/or the Athena Impact Estimator. Establishment and end-of-life embodied emissions are amortized per tonne of CO2 sequestered (GHG Accounting Module v1.0, Emissions Amortization, option 3), based on the estimated total gross CO2 sequestration over the Project lifetime.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7E7D66EA">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71372BA8">
            <w:pPr>
              <w:widowControl w:val="0"/>
              <w:rPr/>
            </w:pPr>
            <w:r w:rsidDel="00000000" w:rsidR="00000000" w:rsidRPr="00000000">
              <w:rPr>
                <w:rtl w:val="0"/>
              </w:rPr>
              <w:t xml:space="preserve">Fuel Use from Processed Injectate Transport to Injection Site</w:t>
            </w:r>
          </w:p>
        </w:tc>
        <w:tc>
          <w:tcPr>
            <w:shd w:fill="auto" w:val="clear"/>
            <w:tcMar>
              <w:top w:w="100.0" w:type="dxa"/>
              <w:left w:w="100.0" w:type="dxa"/>
              <w:bottom w:w="100.0" w:type="dxa"/>
              <w:right w:w="100.0" w:type="dxa"/>
            </w:tcMar>
          </w:tcPr>
          <w:p w:rsidR="00000000" w:rsidDel="00000000" w:rsidP="00000000" w:rsidRDefault="00000000" w:rsidRPr="00000000" w14:paraId="213EAFD0">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1B37431F">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279B83C3">
            <w:pPr>
              <w:widowControl w:val="0"/>
              <w:rPr/>
            </w:pPr>
            <w:r w:rsidDel="00000000" w:rsidR="00000000" w:rsidRPr="00000000">
              <w:rPr>
                <w:rtl w:val="0"/>
              </w:rPr>
              <w:t xml:space="preserve">Emissions impact of transport calculated based on GLEC models using cargo weight, vehicle type, and distance traveled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1F2B2AA0">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2C940B13">
            <w:pPr>
              <w:widowControl w:val="0"/>
              <w:rPr/>
            </w:pPr>
            <w:r w:rsidDel="00000000" w:rsidR="00000000" w:rsidRPr="00000000">
              <w:rPr>
                <w:rtl w:val="0"/>
              </w:rPr>
              <w:t xml:space="preserve">Embodied Emissions from Injectate Transport to Pre-Processing</w:t>
            </w:r>
          </w:p>
        </w:tc>
        <w:tc>
          <w:tcPr>
            <w:shd w:fill="auto" w:val="clear"/>
            <w:tcMar>
              <w:top w:w="100.0" w:type="dxa"/>
              <w:left w:w="100.0" w:type="dxa"/>
              <w:bottom w:w="100.0" w:type="dxa"/>
              <w:right w:w="100.0" w:type="dxa"/>
            </w:tcMar>
          </w:tcPr>
          <w:p w:rsidR="00000000" w:rsidDel="00000000" w:rsidP="00000000" w:rsidRDefault="00000000" w:rsidRPr="00000000" w14:paraId="6A869A49">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113EB289">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212A9322">
            <w:pPr>
              <w:widowControl w:val="0"/>
              <w:rPr/>
            </w:pPr>
            <w:r w:rsidDel="00000000" w:rsidR="00000000" w:rsidRPr="00000000">
              <w:rPr>
                <w:rtl w:val="0"/>
              </w:rPr>
              <w:t xml:space="preserve">Per-mile embodied emissions are calculated based on GREET emissions data for the manufacture of medium-and-heavy-duty trucks and trailers and divided by EPA expected useful life in mileage for heavy-duty diesel engines. This calculation yields a per-mile embodied emissions level that can be applied to Charm-specific journeys using vehicles owned by a transport contractor.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B9434EC">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61E0AB1F">
            <w:pPr>
              <w:widowControl w:val="0"/>
              <w:rPr/>
            </w:pPr>
            <w:r w:rsidDel="00000000" w:rsidR="00000000" w:rsidRPr="00000000">
              <w:rPr>
                <w:rtl w:val="0"/>
              </w:rPr>
              <w:t xml:space="preserve">Electricity Use from Injection (Charm)</w:t>
            </w:r>
          </w:p>
        </w:tc>
        <w:tc>
          <w:tcPr>
            <w:shd w:fill="auto" w:val="clear"/>
            <w:tcMar>
              <w:top w:w="100.0" w:type="dxa"/>
              <w:left w:w="100.0" w:type="dxa"/>
              <w:bottom w:w="100.0" w:type="dxa"/>
              <w:right w:w="100.0" w:type="dxa"/>
            </w:tcMar>
          </w:tcPr>
          <w:p w:rsidR="00000000" w:rsidDel="00000000" w:rsidP="00000000" w:rsidRDefault="00000000" w:rsidRPr="00000000" w14:paraId="1AC4B19D">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67C6B666">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4351D028">
            <w:pPr>
              <w:widowControl w:val="0"/>
              <w:rPr/>
            </w:pPr>
            <w:r w:rsidDel="00000000" w:rsidR="00000000" w:rsidRPr="00000000">
              <w:rPr>
                <w:rtl w:val="0"/>
              </w:rPr>
              <w:t xml:space="preserve">See Tier 2: Combined Monitoring and Emissions Accounting Plan, tab '6. Bio-Oil Pre-Processing &amp; Inj'.</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8F8DA01">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59BCB31C">
            <w:pPr>
              <w:widowControl w:val="0"/>
              <w:rPr/>
            </w:pPr>
            <w:r w:rsidDel="00000000" w:rsidR="00000000" w:rsidRPr="00000000">
              <w:rPr>
                <w:rtl w:val="0"/>
              </w:rPr>
              <w:t xml:space="preserve">Fuel Use from Injection (Charm)</w:t>
            </w:r>
          </w:p>
        </w:tc>
        <w:tc>
          <w:tcPr>
            <w:shd w:fill="auto" w:val="clear"/>
            <w:tcMar>
              <w:top w:w="100.0" w:type="dxa"/>
              <w:left w:w="100.0" w:type="dxa"/>
              <w:bottom w:w="100.0" w:type="dxa"/>
              <w:right w:w="100.0" w:type="dxa"/>
            </w:tcMar>
          </w:tcPr>
          <w:p w:rsidR="00000000" w:rsidDel="00000000" w:rsidP="00000000" w:rsidRDefault="00000000" w:rsidRPr="00000000" w14:paraId="562A23F5">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4361636">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78B1E59">
            <w:pPr>
              <w:widowControl w:val="0"/>
              <w:rPr/>
            </w:pPr>
            <w:r w:rsidDel="00000000" w:rsidR="00000000" w:rsidRPr="00000000">
              <w:rPr>
                <w:rtl w:val="0"/>
              </w:rPr>
              <w:t xml:space="preserve">See Tier 2: Combined Monitoring and Emissions Accounting Plan, tab '6. Bio-Oil Pre-Processing &amp; Inj'.</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47310B9E">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4A9FBA4D">
            <w:pPr>
              <w:widowControl w:val="0"/>
              <w:rPr>
                <w:highlight w:val="white"/>
              </w:rPr>
            </w:pPr>
            <w:r w:rsidDel="00000000" w:rsidR="00000000" w:rsidRPr="00000000">
              <w:rPr>
                <w:highlight w:val="white"/>
                <w:rtl w:val="0"/>
              </w:rPr>
              <w:t xml:space="preserve">Embodied Emissions from Injection Equipment (Charm) </w:t>
            </w:r>
          </w:p>
        </w:tc>
        <w:tc>
          <w:tcPr>
            <w:shd w:fill="auto" w:val="clear"/>
            <w:tcMar>
              <w:top w:w="100.0" w:type="dxa"/>
              <w:left w:w="100.0" w:type="dxa"/>
              <w:bottom w:w="100.0" w:type="dxa"/>
              <w:right w:w="100.0" w:type="dxa"/>
            </w:tcMar>
          </w:tcPr>
          <w:p w:rsidR="00000000" w:rsidDel="00000000" w:rsidP="00000000" w:rsidRDefault="00000000" w:rsidRPr="00000000" w14:paraId="18A62683">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49B61B80">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7CFD1722">
            <w:pPr>
              <w:widowControl w:val="0"/>
              <w:rPr/>
            </w:pPr>
            <w:r w:rsidDel="00000000" w:rsidR="00000000" w:rsidRPr="00000000">
              <w:rPr>
                <w:rtl w:val="0"/>
              </w:rPr>
              <w:t xml:space="preserve">See Tier 2: Combined Monitoring and Emissions Accounting Plan, tab '6. Bio-Oil Pre-Processing &amp; Inj'.</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7C5C9DD5">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3B67E539">
            <w:pPr>
              <w:widowControl w:val="0"/>
              <w:rPr>
                <w:highlight w:val="white"/>
              </w:rPr>
            </w:pPr>
            <w:r w:rsidDel="00000000" w:rsidR="00000000" w:rsidRPr="00000000">
              <w:rPr>
                <w:highlight w:val="white"/>
                <w:rtl w:val="0"/>
              </w:rPr>
              <w:t xml:space="preserve">Water use from Injection (Charm)</w:t>
            </w:r>
          </w:p>
        </w:tc>
        <w:tc>
          <w:tcPr>
            <w:shd w:fill="auto" w:val="clear"/>
            <w:tcMar>
              <w:top w:w="100.0" w:type="dxa"/>
              <w:left w:w="100.0" w:type="dxa"/>
              <w:bottom w:w="100.0" w:type="dxa"/>
              <w:right w:w="100.0" w:type="dxa"/>
            </w:tcMar>
          </w:tcPr>
          <w:p w:rsidR="00000000" w:rsidDel="00000000" w:rsidP="00000000" w:rsidRDefault="00000000" w:rsidRPr="00000000" w14:paraId="6CE87E83">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379D4159">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637EDD96">
            <w:pPr>
              <w:widowControl w:val="0"/>
              <w:rPr/>
            </w:pPr>
            <w:r w:rsidDel="00000000" w:rsidR="00000000" w:rsidRPr="00000000">
              <w:rPr>
                <w:rtl w:val="0"/>
              </w:rPr>
              <w:t xml:space="preserve">See Tier 2: Combined Monitoring and Emissions Accounting Plan, tab '6. Bio-Oil Pre-Processing &amp; Inj'.</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754CEC7C">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B72398F">
            <w:pPr>
              <w:widowControl w:val="0"/>
              <w:rPr/>
            </w:pPr>
            <w:r w:rsidDel="00000000" w:rsidR="00000000" w:rsidRPr="00000000">
              <w:rPr>
                <w:rtl w:val="0"/>
              </w:rPr>
              <w:t xml:space="preserve">Fuel Use from Consumables Transport to Injection Site (Charm)</w:t>
            </w:r>
          </w:p>
        </w:tc>
        <w:tc>
          <w:tcPr>
            <w:shd w:fill="auto" w:val="clear"/>
            <w:tcMar>
              <w:top w:w="100.0" w:type="dxa"/>
              <w:left w:w="100.0" w:type="dxa"/>
              <w:bottom w:w="100.0" w:type="dxa"/>
              <w:right w:w="100.0" w:type="dxa"/>
            </w:tcMar>
          </w:tcPr>
          <w:p w:rsidR="00000000" w:rsidDel="00000000" w:rsidP="00000000" w:rsidRDefault="00000000" w:rsidRPr="00000000" w14:paraId="19F920DA">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5E6BAC03">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2102DD7B">
            <w:pPr>
              <w:widowControl w:val="0"/>
              <w:rPr/>
            </w:pPr>
            <w:r w:rsidDel="00000000" w:rsidR="00000000" w:rsidRPr="00000000">
              <w:rPr>
                <w:rtl w:val="0"/>
              </w:rPr>
              <w:t xml:space="preserve">See Tier 2: Combined Monitoring and Emissions Accounting Plan, tab '6. Bio-Oil Pre-Processing &amp; Inj'.</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8B22D09">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52964E56">
            <w:pPr>
              <w:widowControl w:val="0"/>
              <w:rPr/>
            </w:pPr>
            <w:r w:rsidDel="00000000" w:rsidR="00000000" w:rsidRPr="00000000">
              <w:rPr>
                <w:rtl w:val="0"/>
              </w:rPr>
              <w:t xml:space="preserve">Embodied Emissions from Consumables Transport to Injection Site (Charm)</w:t>
            </w:r>
          </w:p>
        </w:tc>
        <w:tc>
          <w:tcPr>
            <w:shd w:fill="auto" w:val="clear"/>
            <w:tcMar>
              <w:top w:w="100.0" w:type="dxa"/>
              <w:left w:w="100.0" w:type="dxa"/>
              <w:bottom w:w="100.0" w:type="dxa"/>
              <w:right w:w="100.0" w:type="dxa"/>
            </w:tcMar>
          </w:tcPr>
          <w:p w:rsidR="00000000" w:rsidDel="00000000" w:rsidP="00000000" w:rsidRDefault="00000000" w:rsidRPr="00000000" w14:paraId="7EA9FD09">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7886964A">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49A9C072">
            <w:pPr>
              <w:widowControl w:val="0"/>
              <w:rPr/>
            </w:pPr>
            <w:r w:rsidDel="00000000" w:rsidR="00000000" w:rsidRPr="00000000">
              <w:rPr>
                <w:rtl w:val="0"/>
              </w:rPr>
              <w:t xml:space="preserve">See Tier 2: Combined Monitoring and Emissions Accounting Plan, tab '6. Bio-Oil Pre-Processing &amp; Inj'.</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507EB245">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73E98022">
            <w:pPr>
              <w:widowControl w:val="0"/>
              <w:rPr/>
            </w:pPr>
            <w:r w:rsidDel="00000000" w:rsidR="00000000" w:rsidRPr="00000000">
              <w:rPr>
                <w:rtl w:val="0"/>
              </w:rPr>
              <w:t xml:space="preserve">Carbon Content of Injected Bio Oil (Charm)</w:t>
            </w:r>
          </w:p>
        </w:tc>
        <w:tc>
          <w:tcPr>
            <w:shd w:fill="auto" w:val="clear"/>
            <w:tcMar>
              <w:top w:w="100.0" w:type="dxa"/>
              <w:left w:w="100.0" w:type="dxa"/>
              <w:bottom w:w="100.0" w:type="dxa"/>
              <w:right w:w="100.0" w:type="dxa"/>
            </w:tcMar>
          </w:tcPr>
          <w:p w:rsidR="00000000" w:rsidDel="00000000" w:rsidP="00000000" w:rsidRDefault="00000000" w:rsidRPr="00000000" w14:paraId="7375758C">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3F08369D">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9D068E2">
            <w:pPr>
              <w:widowControl w:val="0"/>
              <w:rPr/>
            </w:pPr>
            <w:r w:rsidDel="00000000" w:rsidR="00000000" w:rsidRPr="00000000">
              <w:rPr>
                <w:rtl w:val="0"/>
              </w:rPr>
              <w:t xml:space="preserve">See Tier 2: Combined Monitoring and Emissions Accounting Plan, tab '6. Bio-Oil Pre-Processing &amp; Inj'.</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F0EA273">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4AD2EAED">
            <w:pPr>
              <w:widowControl w:val="0"/>
              <w:rPr/>
            </w:pPr>
            <w:r w:rsidDel="00000000" w:rsidR="00000000" w:rsidRPr="00000000">
              <w:rPr>
                <w:rtl w:val="0"/>
              </w:rPr>
              <w:t xml:space="preserve">Transport Emissions from Transport of Test Samples to Lab</w:t>
            </w:r>
          </w:p>
        </w:tc>
        <w:tc>
          <w:tcPr>
            <w:shd w:fill="auto" w:val="clear"/>
            <w:tcMar>
              <w:top w:w="100.0" w:type="dxa"/>
              <w:left w:w="100.0" w:type="dxa"/>
              <w:bottom w:w="100.0" w:type="dxa"/>
              <w:right w:w="100.0" w:type="dxa"/>
            </w:tcMar>
          </w:tcPr>
          <w:p w:rsidR="00000000" w:rsidDel="00000000" w:rsidP="00000000" w:rsidRDefault="00000000" w:rsidRPr="00000000" w14:paraId="53816B29">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4B38AF3B">
            <w:pPr>
              <w:widowControl w:val="0"/>
              <w:rPr>
                <w:highlight w:val="white"/>
              </w:rPr>
            </w:pPr>
            <w:r w:rsidDel="00000000" w:rsidR="00000000" w:rsidRPr="00000000">
              <w:rPr>
                <w:highlight w:val="white"/>
                <w:rtl w:val="0"/>
              </w:rPr>
              <w:t xml:space="preserve">CO</w:t>
            </w:r>
            <w:r w:rsidDel="00000000" w:rsidR="00000000" w:rsidRPr="00000000">
              <w:rPr>
                <w:highlight w:val="white"/>
                <w:vertAlign w:val="subscript"/>
                <w:rtl w:val="0"/>
              </w:rPr>
              <w:t xml:space="preserve">2</w:t>
            </w:r>
            <w:r w:rsidDel="00000000" w:rsidR="00000000" w:rsidRPr="00000000">
              <w:rPr>
                <w:highlight w:val="white"/>
                <w:rtl w:val="0"/>
              </w:rPr>
              <w:t xml:space="preserve">, CH</w:t>
            </w:r>
            <w:r w:rsidDel="00000000" w:rsidR="00000000" w:rsidRPr="00000000">
              <w:rPr>
                <w:highlight w:val="white"/>
                <w:vertAlign w:val="subscript"/>
                <w:rtl w:val="0"/>
              </w:rPr>
              <w:t xml:space="preserve">4</w:t>
            </w:r>
            <w:r w:rsidDel="00000000" w:rsidR="00000000" w:rsidRPr="00000000">
              <w:rPr>
                <w:highlight w:val="white"/>
                <w:rtl w:val="0"/>
              </w:rPr>
              <w:t xml:space="preserve">, NO</w:t>
            </w:r>
            <w:r w:rsidDel="00000000" w:rsidR="00000000" w:rsidRPr="00000000">
              <w:rPr>
                <w:highlight w:val="white"/>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6FD29EB2">
            <w:pPr>
              <w:widowControl w:val="0"/>
              <w:rPr/>
            </w:pPr>
            <w:r w:rsidDel="00000000" w:rsidR="00000000" w:rsidRPr="00000000">
              <w:rPr>
                <w:rtl w:val="0"/>
              </w:rPr>
              <w:t xml:space="preserve">The number of tests, samples, and sample weights are internally standardized for each injection batch and calculated as reported by the Charm Chemistry and Research teams. Emissions are calculated for air shipment of samples based on a conservative estimate of the point-to-point distance between the sampling site and labs in Google maps. Weight and distance are used to calculate emissions using the GLEC emissions factor for air freight.</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14. Baseline Scenario</w:t>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C5">
            <w:pPr>
              <w:widowControl w:val="0"/>
              <w:rPr>
                <w:b w:val="1"/>
                <w:bCs w:val="1"/>
              </w:rPr>
            </w:pPr>
            <w:r w:rsidDel="00000000" w:rsidR="00000000" w:rsidRPr="00000000">
              <w:rPr>
                <w:b w:val="1"/>
                <w:bCs w:val="1"/>
                <w:rtl w:val="0"/>
              </w:rPr>
              <w:t xml:space="preserve">Baseline scenario</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C6">
            <w:pPr>
              <w:rPr>
                <w:i w:val="1"/>
                <w:iCs w:val="1"/>
              </w:rPr>
            </w:pPr>
            <w:r w:rsidDel="00000000" w:rsidR="00000000" w:rsidRPr="00000000">
              <w:rPr>
                <w:i w:val="1"/>
                <w:iCs w:val="1"/>
                <w:rtl w:val="0"/>
              </w:rPr>
              <w:t xml:space="preserve">Please describe the baseline scenario of what would have happened if  your Project did not take place (refer to Section 2.5.2 “Baselines” of the Isometric Standard and the requirements outlined in the relevant Protocol). Projects will only be credited for Removals above this counterfactual baseline.</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Pr>
                <w:rtl w:val="0"/>
              </w:rPr>
              <w:t xml:space="preserve">The biomass Charm sources are forest residues (green logs) harvested from government funded, managed, or otherwise supported forest management projects with the goal of wildfire mitigation, amongst other co-benefits. The bio-oil Charm sources from AECN is produced using residues, primarily sawdust, generated by the Arbec lumber mill adjacent to AECN’s pyrolysis facility. The Basco 6 EW Well is a former saltwater disposal well located in Evangeline Parish, LA.</w:t>
            </w:r>
          </w:p>
          <w:p w:rsidR="00000000" w:rsidDel="00000000" w:rsidP="00000000" w:rsidRDefault="00000000" w:rsidRPr="00000000">
            <w:pPr>
              <w:widowControl w:val="0"/>
              <w:rPr>
                <w:b w:val="1"/>
                <w:bCs w:val="1"/>
              </w:rPr>
            </w:pPr>
          </w:p>
          <w:p w:rsidR="00000000" w:rsidDel="00000000" w:rsidP="00000000" w:rsidRDefault="00000000" w:rsidRPr="00000000">
            <w:pPr>
              <w:widowControl w:val="0"/>
              <w:rPr/>
            </w:pPr>
            <w:r>
              <w:rPr>
                <w:rtl w:val="0"/>
              </w:rPr>
              <w:t xml:space="preserve">Charm Fort Lupton: see Tier 1: Production Facility — Charm Fort Lupton, Baseline Scenario.</w:t>
            </w:r>
          </w:p>
          <w:p w:rsidR="00000000" w:rsidDel="00000000" w:rsidP="00000000" w:rsidRDefault="00000000" w:rsidRPr="00000000">
            <w:pPr>
              <w:widowControl w:val="0"/>
              <w:rPr/>
            </w:pPr>
            <w:r>
              <w:rPr>
                <w:rtl w:val="0"/>
              </w:rPr>
              <w:t xml:space="preserve">AECN Port-Cartier: see Tier 1: Production Facility — AECN Port-Cartier, Baseline Scenario.</w:t>
            </w:r>
          </w:p>
          <w:p w:rsidR="00000000" w:rsidDel="00000000" w:rsidP="00000000" w:rsidRDefault="00000000" w:rsidRPr="00000000">
            <w:pPr>
              <w:widowControl w:val="0"/>
              <w:rPr/>
            </w:pPr>
            <w:r>
              <w:rPr>
                <w:rtl w:val="0"/>
              </w:rPr>
              <w:t xml:space="preserve">Basco 6 EW: see Tier 1: Injection Facility — Basco 6 EW, Baseline Scenario.</w:t>
            </w:r>
          </w:p>
          <w:p w:rsidR="00000000" w:rsidDel="00000000" w:rsidP="00000000" w:rsidRDefault="00000000" w:rsidRPr="00000000">
            <w:pPr>
              <w:widowControl w:val="0"/>
              <w:rPr/>
            </w:pPr>
            <w:r>
              <w:rPr>
                <w:rtl w:val="0"/>
              </w:rPr>
              <w:t xml:space="preserve">Vaulted Hutchinson KS: see Tier 1: Injection Facility — Vaulted Hutchinson KS, Baseline Scenario.</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15. Leakage Assessment</w:t>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E4">
            <w:pPr>
              <w:widowControl w:val="0"/>
              <w:rPr>
                <w:b w:val="1"/>
                <w:bCs w:val="1"/>
              </w:rPr>
            </w:pPr>
            <w:r w:rsidDel="00000000" w:rsidR="00000000" w:rsidRPr="00000000">
              <w:rPr>
                <w:b w:val="1"/>
                <w:bCs w:val="1"/>
                <w:rtl w:val="0"/>
              </w:rPr>
              <w:t xml:space="preserve">Leakage Assessment</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E5">
            <w:pPr>
              <w:jc w:val="both"/>
              <w:rPr>
                <w:i w:val="1"/>
                <w:iCs w:val="1"/>
              </w:rPr>
            </w:pPr>
            <w:r w:rsidDel="00000000" w:rsidR="00000000" w:rsidRPr="00000000">
              <w:rPr>
                <w:i w:val="1"/>
                <w:iCs w:val="1"/>
                <w:rtl w:val="0"/>
              </w:rPr>
              <w:t xml:space="preserve">Please give a robust assessment of how you have considered potential increases in GHG emissions outside the defined Project boundary that occur as a result of the Project activity. Where the potential for such Leakage is identified, it must be quantified and deducted from the CO</w:t>
            </w:r>
            <w:r w:rsidDel="00000000" w:rsidR="00000000" w:rsidRPr="00000000">
              <w:rPr>
                <w:i w:val="1"/>
                <w:iCs w:val="1"/>
                <w:vertAlign w:val="subscript"/>
                <w:rtl w:val="0"/>
              </w:rPr>
              <w:t xml:space="preserve">2</w:t>
            </w:r>
            <w:r w:rsidDel="00000000" w:rsidR="00000000" w:rsidRPr="00000000">
              <w:rPr>
                <w:i w:val="1"/>
                <w:iCs w:val="1"/>
                <w:rtl w:val="0"/>
              </w:rPr>
              <w:t xml:space="preserve"> Removals in accordance with the relevant Protocol. Please refer to Section 2.5.4 “Leakage” of the Isometric Standard.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E6">
            <w:pPr>
              <w:widowControl w:val="0"/>
              <w:rPr/>
            </w:pPr>
            <w:r w:rsidDel="00000000" w:rsidR="00000000" w:rsidRPr="00000000">
              <w:rPr>
                <w:rtl w:val="0"/>
              </w:rPr>
              <w:t xml:space="preserve">Charm accounts for all potential leakage across all stages of the project. Based on these assessments we have concluded that there is no identifiable leakage related to this project. In general, the highest risk for leakage in bio-oil sequestration projects comes from replacement or land-use change stemming from the feedstock.</w:t>
            </w:r>
          </w:p>
          <w:p w:rsidR="00000000" w:rsidDel="00000000" w:rsidP="00000000" w:rsidRDefault="00000000" w:rsidRPr="00000000" w14:paraId="000000E7">
            <w:pPr>
              <w:widowControl w:val="0"/>
              <w:rPr/>
            </w:pPr>
            <w:r w:rsidDel="00000000" w:rsidR="00000000" w:rsidRPr="00000000">
              <w:rPr>
                <w:rtl w:val="0"/>
              </w:rPr>
            </w:r>
          </w:p>
          <w:p w:rsidR="00000000" w:rsidDel="00000000" w:rsidP="00000000" w:rsidRDefault="00000000" w:rsidRPr="00000000" w14:paraId="000000E8">
            <w:pPr>
              <w:widowControl w:val="0"/>
              <w:rPr>
                <w:b w:val="1"/>
                <w:bCs w:val="1"/>
              </w:rPr>
            </w:pPr>
            <w:r w:rsidDel="00000000" w:rsidR="00000000" w:rsidRPr="00000000">
              <w:rPr>
                <w:b w:val="1"/>
                <w:bCs w:val="1"/>
                <w:rtl w:val="0"/>
              </w:rPr>
              <w:t xml:space="preserve">Charm</w:t>
            </w:r>
          </w:p>
          <w:p w:rsidR="00000000" w:rsidDel="00000000" w:rsidP="00000000" w:rsidRDefault="00000000" w:rsidRPr="00000000" w14:paraId="000000E9">
            <w:pPr>
              <w:rPr/>
            </w:pPr>
            <w:r w:rsidDel="00000000" w:rsidR="00000000" w:rsidRPr="00000000">
              <w:rPr>
                <w:rtl w:val="0"/>
              </w:rPr>
              <w:t xml:space="preserve">Charm’s feedstock suppliers have been contracted to treat the areas and harvest wood used by Charm for government funded, managed, or supported wildfire mitigation projects). Evidence of this status is provided at validation for each vendor. As a result, offtake of these products does not present a leakage risk as defined by the Isometric Biomass Feedstock Accounting module.</w:t>
            </w:r>
          </w:p>
          <w:p w:rsidR="00000000" w:rsidDel="00000000" w:rsidP="00000000" w:rsidRDefault="00000000" w:rsidRPr="00000000" w14:paraId="000000EA">
            <w:pPr>
              <w:widowControl w:val="0"/>
              <w:rPr/>
            </w:pPr>
            <w:r w:rsidDel="00000000" w:rsidR="00000000" w:rsidRPr="00000000">
              <w:rPr>
                <w:rtl w:val="0"/>
              </w:rPr>
            </w:r>
          </w:p>
          <w:p w:rsidR="00000000" w:rsidDel="00000000" w:rsidP="00000000" w:rsidRDefault="00000000" w:rsidRPr="00000000" w14:paraId="000000EB">
            <w:pPr>
              <w:widowControl w:val="0"/>
              <w:rPr>
                <w:b w:val="1"/>
                <w:bCs w:val="1"/>
              </w:rPr>
            </w:pPr>
            <w:r w:rsidDel="00000000" w:rsidR="00000000" w:rsidRPr="00000000">
              <w:rPr>
                <w:b w:val="1"/>
                <w:bCs w:val="1"/>
                <w:rtl w:val="0"/>
              </w:rPr>
              <w:t xml:space="preserve">AECN</w:t>
            </w:r>
          </w:p>
          <w:p w:rsidR="00000000" w:rsidDel="00000000" w:rsidP="00000000" w:rsidRDefault="00000000" w:rsidRPr="00000000" w14:paraId="000000EC">
            <w:pPr>
              <w:widowControl w:val="0"/>
              <w:rPr/>
            </w:pPr>
            <w:r w:rsidDel="00000000" w:rsidR="00000000" w:rsidRPr="00000000">
              <w:rPr>
                <w:rtl w:val="0"/>
              </w:rPr>
              <w:t xml:space="preserve"> This feedstock is a byproduct from a sawmill whose primary source of revenue is the production of boards which creates residues–sawdust and shavings–that are used in the pyrolysis process. In addition, all wood processed by the mill is harvested from Provincially-owned lands under the Provincial Management Plan for Quebec forests. As a result, offtake of these products does not present a leakage risk as defined by the Isometric Biomass Feedstock Accounting protocol.</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16. Demonstration of Additionality: Financial</w:t>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EE">
            <w:pPr>
              <w:widowControl w:val="0"/>
              <w:rPr>
                <w:b w:val="1"/>
                <w:bCs w:val="1"/>
              </w:rPr>
            </w:pPr>
            <w:r w:rsidDel="00000000" w:rsidR="00000000" w:rsidRPr="00000000">
              <w:rPr>
                <w:b w:val="1"/>
                <w:bCs w:val="1"/>
                <w:rtl w:val="0"/>
              </w:rPr>
              <w:t xml:space="preserve">Demonstration of Additionality: Financial Additionality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EF">
            <w:pPr>
              <w:rPr>
                <w:i w:val="1"/>
                <w:iCs w:val="1"/>
              </w:rPr>
            </w:pPr>
            <w:r w:rsidDel="00000000" w:rsidR="00000000" w:rsidRPr="00000000">
              <w:rPr>
                <w:i w:val="1"/>
                <w:iCs w:val="1"/>
                <w:rtl w:val="0"/>
              </w:rPr>
              <w:t xml:space="preserve">Please describe and provide evidence for how your Project is financially additional. Refer to Section 2.5.3. “Additionality” of the Isometric Standard and the requirements outlined in the relevant Protol.</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F0">
            <w:pPr>
              <w:widowControl w:val="0"/>
              <w:rPr/>
            </w:pPr>
            <w:r w:rsidDel="00000000" w:rsidR="00000000" w:rsidRPr="00000000">
              <w:rPr>
                <w:rtl w:val="0"/>
              </w:rPr>
              <w:t xml:space="preserve">In order to occur, this project must generate revenue in order to recoup the costs incurred by its activities. Charm may be contracted to sell the biochar that is produced as a co-product of its bio-oil pyrolysis to a third party, or use the char to generate additional credits under a different protocol. However, the revenue those activities will generate is far below the cost to produce the associated bio-oil. In addition, the sequestration of third-party produced bio oil will only generate revenue through the sale of carbon credits. Absent the ability to sell these credits, none of the project activities would be financially viable. The project does not qualify for a 45Q tax credit. It therefore qualifies as financially additional as defined by Section 2.5.3 of the Isometric Standard.</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17. Demonstration of Additionality: Environmental</w:t>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F2">
            <w:pPr>
              <w:widowControl w:val="0"/>
              <w:rPr>
                <w:b w:val="1"/>
                <w:bCs w:val="1"/>
              </w:rPr>
            </w:pPr>
            <w:r w:rsidDel="00000000" w:rsidR="00000000" w:rsidRPr="00000000">
              <w:rPr>
                <w:b w:val="1"/>
                <w:bCs w:val="1"/>
                <w:rtl w:val="0"/>
              </w:rPr>
              <w:t xml:space="preserve">Demonstration of Additionality: Environmental Additionality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F3">
            <w:pPr>
              <w:rPr>
                <w:i w:val="1"/>
                <w:iCs w:val="1"/>
              </w:rPr>
            </w:pPr>
            <w:r w:rsidDel="00000000" w:rsidR="00000000" w:rsidRPr="00000000">
              <w:rPr>
                <w:i w:val="1"/>
                <w:iCs w:val="1"/>
                <w:rtl w:val="0"/>
              </w:rPr>
              <w:t xml:space="preserve">Please describe and provide evidence for how your Project is environmentally additional. Refer to Section 2.5.3. “Additionality” of the Isometric Standard and the requirements outlined in the relevant Protocol.</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F4">
            <w:pPr>
              <w:widowControl w:val="0"/>
              <w:rPr/>
            </w:pPr>
            <w:r w:rsidDel="00000000" w:rsidR="00000000" w:rsidRPr="00000000">
              <w:rPr>
                <w:rtl w:val="0"/>
              </w:rPr>
              <w:t xml:space="preserve">This project sequesters carbon-rich bio oil produced from a feedstock that would have otherwise produced emissions equivalent to at least the GWP attributable to 100% of its biogenic carbon content. As a result of this activity, the project results in a net removal of atmospheric carbon when considered against the counterfactual scenario and given all related project emissions. It therefore qualifies as environmentally additional as defined by Section 2.5.3 of the Isometric Standard.</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18. Demonstration of Additionality: Regulatory</w:t>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F6">
            <w:pPr>
              <w:widowControl w:val="0"/>
              <w:rPr>
                <w:b w:val="1"/>
                <w:bCs w:val="1"/>
              </w:rPr>
            </w:pPr>
            <w:r w:rsidDel="00000000" w:rsidR="00000000" w:rsidRPr="00000000">
              <w:rPr>
                <w:b w:val="1"/>
                <w:bCs w:val="1"/>
                <w:rtl w:val="0"/>
              </w:rPr>
              <w:t xml:space="preserve">Demonstration of Additionality: Regulatory Additionality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F7">
            <w:pPr>
              <w:rPr>
                <w:i w:val="1"/>
                <w:iCs w:val="1"/>
              </w:rPr>
            </w:pPr>
            <w:r w:rsidDel="00000000" w:rsidR="00000000" w:rsidRPr="00000000">
              <w:rPr>
                <w:i w:val="1"/>
                <w:iCs w:val="1"/>
                <w:rtl w:val="0"/>
              </w:rPr>
              <w:t xml:space="preserve">Please describe and provide evidence for how your Project is regulatorily additional. Refer to Section 2.5.3. “Additionality” of the Isometric Standard and the requirements outlined in the relevant Protocol.</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F8">
            <w:pPr>
              <w:widowControl w:val="0"/>
              <w:rPr/>
            </w:pPr>
            <w:r w:rsidDel="00000000" w:rsidR="00000000" w:rsidRPr="00000000">
              <w:rPr>
                <w:rtl w:val="0"/>
              </w:rPr>
              <w:t xml:space="preserve">This project is fully compliant with Class V UIC regulations, however it is not required by any government regulations. The purpose of the project is to sequester carbon that would have otherwise been returned to the atmosphere in order to generate credits that can be sold to participants in voluntary carbon markets. It therefore qualifies as regulatorily additional as defined by Section 2.5.3 of the Isometric Standard.</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19. Durability Assessment</w:t>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FA">
            <w:pPr>
              <w:widowControl w:val="0"/>
              <w:rPr>
                <w:b w:val="1"/>
                <w:bCs w:val="1"/>
              </w:rPr>
            </w:pPr>
            <w:r w:rsidDel="00000000" w:rsidR="00000000" w:rsidRPr="00000000">
              <w:rPr>
                <w:b w:val="1"/>
                <w:bCs w:val="1"/>
                <w:rtl w:val="0"/>
              </w:rPr>
              <w:t xml:space="preserve">Durability Assessment</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FB">
            <w:pPr>
              <w:rPr>
                <w:i w:val="1"/>
                <w:iCs w:val="1"/>
              </w:rPr>
            </w:pPr>
            <w:r w:rsidDel="00000000" w:rsidR="00000000" w:rsidRPr="00000000">
              <w:rPr>
                <w:i w:val="1"/>
                <w:iCs w:val="1"/>
                <w:rtl w:val="0"/>
              </w:rPr>
              <w:t xml:space="preserve">Please provide justification for how the Project adheres to the durability requirements outlined in the selected Protocol, which may include references to published literature or internal research. You may further expand on the Monitoring approach used to support the claimed Durability assessment in the “Overview of monitoring for durability” section of the next section.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FC">
            <w:pPr>
              <w:widowControl w:val="0"/>
              <w:rPr/>
            </w:pPr>
            <w:r>
              <w:rPr>
                <w:rtl w:val="0"/>
              </w:rPr>
              <w:t xml:space="preserve">See Tier 1: Injection Facility — Basco 6 EW and Tier 1: Injection Facility — Vaulted Hutchinson KS, Durability Assessment.</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20. Monitoring Plan</w:t>
      </w:r>
    </w:p>
    <w:tbl>
      <w:tblPr>
        <w:tblStyle w:val="Table2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8130"/>
        <w:tblGridChange w:id="0">
          <w:tblGrid>
            <w:gridCol w:w="900"/>
            <w:gridCol w:w="813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pPr>
              <w:widowControl w:val="0"/>
              <w:rPr>
                <w:b w:val="1"/>
                <w:bCs w:val="1"/>
              </w:rPr>
            </w:pPr>
            <w:r w:rsidDel="00000000" w:rsidR="00000000" w:rsidRPr="00000000">
              <w:rPr>
                <w:b w:val="1"/>
                <w:bCs w:val="1"/>
                <w:rtl w:val="0"/>
              </w:rPr>
              <w:t xml:space="preserve">Monitoring Plan</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pPr>
              <w:rPr>
                <w:i w:val="1"/>
                <w:iCs w:val="1"/>
              </w:rPr>
            </w:pPr>
            <w:r w:rsidDel="00000000" w:rsidR="00000000" w:rsidRPr="00000000">
              <w:rPr>
                <w:i w:val="1"/>
                <w:iCs w:val="1"/>
                <w:rtl w:val="0"/>
              </w:rPr>
              <w:t xml:space="preserve">Please specify whether this Project will follow the default Monitoring Plan, following the requirements specified in the “Monitoring Plan Requirements” appendix of the relevant Protocol and its associated modules (Option A), or whether a Monitoring Plan will be submitted which may contain additional or modified monitored parameters (Option B).</w:t>
            </w:r>
          </w:p>
          <w:p w:rsidR="00000000" w:rsidDel="00000000" w:rsidP="00000000" w:rsidRDefault="00000000" w:rsidRPr="00000000">
            <w:pPr>
              <w:rPr>
                <w:i w:val="1"/>
                <w:iCs w:val="1"/>
              </w:rPr>
            </w:pPr>
            <w:r w:rsidDel="00000000" w:rsidR="00000000" w:rsidRPr="00000000">
              <w:rPr>
                <w:rtl w:val="0"/>
              </w:rPr>
            </w:r>
          </w:p>
          <w:p w:rsidR="00000000" w:rsidDel="00000000" w:rsidP="00000000" w:rsidRDefault="00000000" w:rsidRPr="00000000">
            <w:pPr>
              <w:rPr>
                <w:i w:val="1"/>
                <w:iCs w:val="1"/>
              </w:rPr>
            </w:pPr>
            <w:r w:rsidDel="00000000" w:rsidR="00000000" w:rsidRPr="00000000">
              <w:rPr>
                <w:i w:val="1"/>
                <w:iCs w:val="1"/>
                <w:rtl w:val="0"/>
              </w:rPr>
              <w:t xml:space="preserve">Additionally, please give an overview of how monitored parameters and/or models will be used to support the assessment of durability. You may also provide any additional information here about how Project monitoring will be conducted.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sidDel="00000000" w:rsidR="00000000" w:rsidRPr="00000000">
              <w:rPr>
                <w:rtl w:val="0"/>
              </w:rPr>
              <w:t xml:space="preserve">A – I confirm this Project will follow the default Monitoring Plan, following the requirements specified in the “Monitoring Plan Requirements” appendix of the relevant Protocol and its associated modules</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B – I have submitted a Monitoring Plan, which meets the requirements specified in the “Monitoring Plan Requirements” appendix of the relevant Protocol and its associated modules, and which describes any additional or modified parameters monitored which deviate from the default Monitoring Plan</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rPr/>
            </w:pPr>
            <w:r>
              <w:rPr>
                <w:rtl w:val="0"/>
              </w:rPr>
              <w:t xml:space="preserve">Monitored parameters, methods, frequencies, documentation and uncertainty treatment for every lifecycle stage and storage site are set out in the Tier 2: Combined Monitoring and Emissions Accounting Plan. Reversal reporting is described in the Tier 1: Injection Facility documents.</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numPr>
                <w:ilvl w:val="0"/>
                <w:numId w:val="19"/>
              </w:numPr>
              <w:ind w:left="720" w:hanging="360"/>
              <w:rPr>
                <w:b w:val="1"/>
                <w:bCs w:val="1"/>
              </w:rPr>
            </w:pPr>
            <w:r w:rsidDel="00000000" w:rsidR="00000000" w:rsidRPr="00000000">
              <w:rPr>
                <w:b w:val="1"/>
                <w:bCs w:val="1"/>
                <w:rtl w:val="0"/>
              </w:rPr>
              <w:t xml:space="preserve">Ongoing Regulatory Compliance</w:t>
            </w:r>
          </w:p>
          <w:p w:rsidR="00000000" w:rsidDel="00000000" w:rsidP="00000000" w:rsidRDefault="00000000" w:rsidRPr="00000000">
            <w:pPr>
              <w:numPr>
                <w:ilvl w:val="1"/>
                <w:numId w:val="19"/>
              </w:numPr>
              <w:ind w:left="1440" w:hanging="360"/>
              <w:rPr/>
            </w:pPr>
            <w:r w:rsidDel="00000000" w:rsidR="00000000" w:rsidRPr="00000000">
              <w:rPr>
                <w:rtl w:val="0"/>
              </w:rPr>
              <w:t xml:space="preserve">All third-party project participants are queried annually to affirm ongoing regulatory compliance</w:t>
            </w:r>
          </w:p>
          <w:p w:rsidR="00000000" w:rsidDel="00000000" w:rsidP="00000000" w:rsidRDefault="00000000" w:rsidRPr="00000000">
            <w:pPr>
              <w:numPr>
                <w:ilvl w:val="2"/>
                <w:numId w:val="19"/>
              </w:numPr>
              <w:ind w:left="2160" w:hanging="360"/>
              <w:rPr>
                <w:u w:val="none"/>
              </w:rPr>
            </w:pPr>
            <w:r w:rsidDel="00000000" w:rsidR="00000000" w:rsidRPr="00000000">
              <w:rPr>
                <w:rtl w:val="0"/>
              </w:rPr>
              <w:t xml:space="preserve">Participants are required to return a signed affirmation of ongoing compliance</w:t>
            </w:r>
            <w:r w:rsidDel="00000000" w:rsidR="00000000" w:rsidRPr="00000000">
              <w:rPr>
                <w:rtl w:val="0"/>
              </w:rPr>
            </w:r>
          </w:p>
          <w:p w:rsidR="00000000" w:rsidDel="00000000" w:rsidP="00000000" w:rsidRDefault="00000000" w:rsidRPr="00000000">
            <w:pPr>
              <w:numPr>
                <w:ilvl w:val="2"/>
                <w:numId w:val="19"/>
              </w:numPr>
              <w:ind w:left="2160" w:hanging="360"/>
              <w:rPr>
                <w:u w:val="none"/>
              </w:rPr>
            </w:pPr>
            <w:r w:rsidDel="00000000" w:rsidR="00000000" w:rsidRPr="00000000">
              <w:rPr>
                <w:rtl w:val="0"/>
              </w:rPr>
              <w:t xml:space="preserve">In the event that there is a compliance issue, participants must</w:t>
            </w:r>
            <w:r w:rsidDel="00000000" w:rsidR="00000000" w:rsidRPr="00000000">
              <w:rPr>
                <w:rtl w:val="0"/>
              </w:rPr>
            </w:r>
          </w:p>
          <w:p w:rsidR="00000000" w:rsidDel="00000000" w:rsidP="00000000" w:rsidRDefault="00000000" w:rsidRPr="00000000">
            <w:pPr>
              <w:numPr>
                <w:ilvl w:val="3"/>
                <w:numId w:val="19"/>
              </w:numPr>
              <w:ind w:left="2880" w:hanging="360"/>
              <w:rPr>
                <w:u w:val="none"/>
              </w:rPr>
            </w:pPr>
            <w:r w:rsidDel="00000000" w:rsidR="00000000" w:rsidRPr="00000000">
              <w:rPr>
                <w:rtl w:val="0"/>
              </w:rPr>
              <w:t xml:space="preserve">Identify the issue, its time of discovery, and a plan for remediation including timeline</w:t>
            </w:r>
            <w:r w:rsidDel="00000000" w:rsidR="00000000" w:rsidRPr="00000000">
              <w:rPr>
                <w:rtl w:val="0"/>
              </w:rPr>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21. Data collection and storage</w:t>
      </w:r>
    </w:p>
    <w:tbl>
      <w:tblPr>
        <w:tblStyle w:val="Table25"/>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30"/>
        <w:tblGridChange w:id="0">
          <w:tblGrid>
            <w:gridCol w:w="9030"/>
          </w:tblGrid>
        </w:tblGridChange>
      </w:tblGrid>
      <w:tr>
        <w:trPr>
          <w:cantSplit w:val="0"/>
          <w:trHeight w:val="420" w:hRule="atLeast"/>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1EEB6DEA">
            <w:pPr>
              <w:widowControl w:val="0"/>
              <w:rPr>
                <w:b w:val="1"/>
                <w:bCs w:val="1"/>
              </w:rPr>
            </w:pPr>
            <w:r w:rsidDel="00000000" w:rsidR="00000000" w:rsidRPr="00000000">
              <w:rPr>
                <w:b w:val="1"/>
                <w:bCs w:val="1"/>
                <w:rtl w:val="0"/>
              </w:rPr>
              <w:t xml:space="preserve">Data collection and storage</w:t>
            </w:r>
          </w:p>
        </w:tc>
      </w:tr>
      <w:tr>
        <w:trPr>
          <w:cantSplit w:val="0"/>
          <w:trHeight w:val="420"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544C2BA7">
            <w:pPr>
              <w:rPr>
                <w:i w:val="1"/>
                <w:iCs w:val="1"/>
              </w:rPr>
            </w:pPr>
            <w:r w:rsidDel="00000000" w:rsidR="00000000" w:rsidRPr="00000000">
              <w:rPr>
                <w:i w:val="1"/>
                <w:iCs w:val="1"/>
                <w:rtl w:val="0"/>
              </w:rPr>
              <w:t xml:space="preserve">Please describe the data collection and storage approach taken, including:</w:t>
            </w:r>
          </w:p>
          <w:p w:rsidR="00000000" w:rsidDel="00000000" w:rsidP="00000000" w:rsidRDefault="00000000" w:rsidRPr="00000000" w14:paraId="10B45C3E">
            <w:pPr>
              <w:numPr>
                <w:ilvl w:val="0"/>
                <w:numId w:val="16"/>
              </w:numPr>
              <w:ind w:left="720" w:hanging="360"/>
              <w:rPr>
                <w:i w:val="1"/>
                <w:iCs w:val="1"/>
              </w:rPr>
            </w:pPr>
            <w:r w:rsidDel="00000000" w:rsidR="00000000" w:rsidRPr="00000000">
              <w:rPr>
                <w:i w:val="1"/>
                <w:iCs w:val="1"/>
                <w:rtl w:val="0"/>
              </w:rPr>
              <w:t xml:space="preserve">How data is transmitted and collected</w:t>
            </w:r>
          </w:p>
          <w:p w:rsidR="00000000" w:rsidDel="00000000" w:rsidP="00000000" w:rsidRDefault="00000000" w:rsidRPr="00000000" w14:paraId="375E7389">
            <w:pPr>
              <w:numPr>
                <w:ilvl w:val="0"/>
                <w:numId w:val="16"/>
              </w:numPr>
              <w:ind w:left="720" w:hanging="360"/>
              <w:rPr>
                <w:i w:val="1"/>
                <w:iCs w:val="1"/>
              </w:rPr>
            </w:pPr>
            <w:r w:rsidDel="00000000" w:rsidR="00000000" w:rsidRPr="00000000">
              <w:rPr>
                <w:i w:val="1"/>
                <w:iCs w:val="1"/>
                <w:rtl w:val="0"/>
              </w:rPr>
              <w:t xml:space="preserve">How data is stored</w:t>
            </w:r>
          </w:p>
          <w:p w:rsidR="00000000" w:rsidDel="00000000" w:rsidP="00000000" w:rsidRDefault="00000000" w:rsidRPr="00000000" w14:paraId="7134779A">
            <w:pPr>
              <w:numPr>
                <w:ilvl w:val="0"/>
                <w:numId w:val="16"/>
              </w:numPr>
              <w:ind w:left="720" w:hanging="360"/>
              <w:rPr>
                <w:i w:val="1"/>
                <w:iCs w:val="1"/>
              </w:rPr>
            </w:pPr>
            <w:r w:rsidDel="00000000" w:rsidR="00000000" w:rsidRPr="00000000">
              <w:rPr>
                <w:i w:val="1"/>
                <w:iCs w:val="1"/>
                <w:rtl w:val="0"/>
              </w:rPr>
              <w:t xml:space="preserve">Length of time for which records are archived</w:t>
            </w:r>
          </w:p>
          <w:p w:rsidR="00000000" w:rsidDel="00000000" w:rsidP="00000000" w:rsidRDefault="00000000" w:rsidRPr="00000000" w14:paraId="1294AD1A">
            <w:pPr>
              <w:numPr>
                <w:ilvl w:val="0"/>
                <w:numId w:val="16"/>
              </w:numPr>
              <w:ind w:left="720" w:hanging="360"/>
              <w:rPr>
                <w:i w:val="1"/>
                <w:iCs w:val="1"/>
              </w:rPr>
            </w:pPr>
            <w:r w:rsidDel="00000000" w:rsidR="00000000" w:rsidRPr="00000000">
              <w:rPr>
                <w:i w:val="1"/>
                <w:iCs w:val="1"/>
                <w:rtl w:val="0"/>
              </w:rPr>
              <w:t xml:space="preserve">Backup procedures and strategies for identifying and coping with lost or poor-quality data. </w:t>
            </w:r>
          </w:p>
          <w:p w:rsidR="00000000" w:rsidDel="00000000" w:rsidP="00000000" w:rsidRDefault="00000000" w:rsidRPr="00000000" w14:paraId="194E5A63">
            <w:pPr>
              <w:numPr>
                <w:ilvl w:val="0"/>
                <w:numId w:val="16"/>
              </w:numPr>
              <w:ind w:left="720" w:hanging="360"/>
              <w:rPr>
                <w:i w:val="1"/>
                <w:iCs w:val="1"/>
              </w:rPr>
            </w:pPr>
            <w:r w:rsidDel="00000000" w:rsidR="00000000" w:rsidRPr="00000000">
              <w:rPr>
                <w:i w:val="1"/>
                <w:iCs w:val="1"/>
                <w:rtl w:val="0"/>
              </w:rPr>
              <w:t xml:space="preserve">Person(s) / organization(s) responsible for measurement and data collection</w:t>
            </w:r>
          </w:p>
        </w:tc>
      </w:tr>
      <w:tr>
        <w:trPr>
          <w:cantSplit w:val="0"/>
          <w:trHeight w:val="28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43B26FC1">
            <w:pPr>
              <w:rPr>
                <w:i w:val="1"/>
                <w:iCs w:val="1"/>
              </w:rPr>
            </w:pPr>
            <w:r w:rsidDel="00000000" w:rsidR="00000000" w:rsidRPr="00000000">
              <w:rPr>
                <w:rtl w:val="0"/>
              </w:rPr>
            </w:r>
          </w:p>
          <w:p w:rsidR="00000000" w:rsidDel="00000000" w:rsidP="00000000" w:rsidRDefault="00000000" w:rsidRPr="00000000">
            <w:pPr>
              <w:widowControl w:val="0"/>
              <w:numPr>
                <w:ilvl w:val="0"/>
                <w:numId w:val="17"/>
              </w:numPr>
              <w:ind w:left="720" w:hanging="360"/>
              <w:rPr/>
            </w:pPr>
            <w:r>
              <w:rPr>
                <w:rtl w:val="0"/>
              </w:rPr>
              <w:t xml:space="preserve">Data Transmission and Collection</w:t>
            </w:r>
          </w:p>
          <w:p w:rsidR="00000000" w:rsidDel="00000000" w:rsidP="00000000" w:rsidRDefault="00000000" w:rsidRPr="00000000">
            <w:pPr>
              <w:widowControl w:val="0"/>
              <w:numPr>
                <w:ilvl w:val="1"/>
                <w:numId w:val="17"/>
              </w:numPr>
              <w:ind w:left="1440" w:hanging="360"/>
              <w:rPr/>
            </w:pPr>
            <w:r>
              <w:rPr>
                <w:rtl w:val="0"/>
              </w:rPr>
              <w:t xml:space="preserve">How each parameter is collected, transmitted and documented is set out per parameter in the Tier 2: Combined Monitoring and Emissions Accounting Plan (Data Collection Method and Documentation columns).</w:t>
            </w:r>
          </w:p>
          <w:p w:rsidR="00000000" w:rsidDel="00000000" w:rsidP="00000000" w:rsidRDefault="00000000" w:rsidRPr="00000000" w14:paraId="13A568D6">
            <w:pPr>
              <w:widowControl w:val="0"/>
              <w:numPr>
                <w:ilvl w:val="0"/>
                <w:numId w:val="17"/>
              </w:numPr>
              <w:ind w:left="720" w:hanging="360"/>
              <w:rPr/>
            </w:pPr>
            <w:r w:rsidDel="00000000" w:rsidR="00000000" w:rsidRPr="00000000">
              <w:rPr>
                <w:rtl w:val="0"/>
              </w:rPr>
              <w:t xml:space="preserve">How Data is Stored</w:t>
            </w:r>
          </w:p>
          <w:p w:rsidR="00000000" w:rsidDel="00000000" w:rsidP="00000000" w:rsidRDefault="00000000" w:rsidRPr="00000000" w14:paraId="4FB917C6">
            <w:pPr>
              <w:widowControl w:val="0"/>
              <w:numPr>
                <w:ilvl w:val="1"/>
                <w:numId w:val="17"/>
              </w:numPr>
              <w:ind w:left="1440" w:hanging="360"/>
              <w:rPr/>
            </w:pPr>
            <w:r w:rsidDel="00000000" w:rsidR="00000000" w:rsidRPr="00000000">
              <w:rPr>
                <w:rtl w:val="0"/>
              </w:rPr>
              <w:t xml:space="preserve">Ledger data is stored in an AWS relational database. It is backed up in S3, a service for storing files.</w:t>
            </w:r>
          </w:p>
          <w:p w:rsidR="00000000" w:rsidDel="00000000" w:rsidP="00000000" w:rsidRDefault="00000000" w:rsidRPr="00000000" w14:paraId="16C86A8E">
            <w:pPr>
              <w:widowControl w:val="0"/>
              <w:numPr>
                <w:ilvl w:val="0"/>
                <w:numId w:val="17"/>
              </w:numPr>
              <w:ind w:left="720" w:hanging="360"/>
              <w:rPr/>
            </w:pPr>
            <w:r w:rsidDel="00000000" w:rsidR="00000000" w:rsidRPr="00000000">
              <w:rPr>
                <w:rtl w:val="0"/>
              </w:rPr>
              <w:t xml:space="preserve">Length of Time for Which Records are Archived</w:t>
            </w:r>
          </w:p>
          <w:p w:rsidR="00000000" w:rsidDel="00000000" w:rsidP="00000000" w:rsidRDefault="00000000" w:rsidRPr="00000000" w14:paraId="1019A68C">
            <w:pPr>
              <w:widowControl w:val="0"/>
              <w:numPr>
                <w:ilvl w:val="1"/>
                <w:numId w:val="17"/>
              </w:numPr>
              <w:ind w:left="1440" w:hanging="360"/>
              <w:rPr/>
            </w:pPr>
            <w:r w:rsidDel="00000000" w:rsidR="00000000" w:rsidRPr="00000000">
              <w:rPr>
                <w:rtl w:val="0"/>
              </w:rPr>
              <w:t xml:space="preserve">Most data is stored indefinitely in the AWS database. In the unusual case where data is deleted, it will be stored in backups on S3 which enables retrieval even after deletion.</w:t>
            </w:r>
          </w:p>
          <w:p w:rsidR="00000000" w:rsidDel="00000000" w:rsidP="00000000" w:rsidRDefault="00000000" w:rsidRPr="00000000" w14:paraId="69DB6132">
            <w:pPr>
              <w:widowControl w:val="0"/>
              <w:numPr>
                <w:ilvl w:val="0"/>
                <w:numId w:val="17"/>
              </w:numPr>
              <w:ind w:left="720" w:hanging="360"/>
              <w:rPr/>
            </w:pPr>
            <w:r w:rsidDel="00000000" w:rsidR="00000000" w:rsidRPr="00000000">
              <w:rPr>
                <w:rtl w:val="0"/>
              </w:rPr>
              <w:t xml:space="preserve">Backup Procedures and Strategies for Identifying and Coping with Lost or Poor-Quality Data</w:t>
            </w:r>
          </w:p>
          <w:p w:rsidR="00000000" w:rsidDel="00000000" w:rsidP="00000000" w:rsidRDefault="00000000" w:rsidRPr="00000000" w14:paraId="1E4AE60D">
            <w:pPr>
              <w:widowControl w:val="0"/>
              <w:numPr>
                <w:ilvl w:val="1"/>
                <w:numId w:val="17"/>
              </w:numPr>
              <w:ind w:left="1440" w:hanging="360"/>
              <w:rPr/>
            </w:pPr>
            <w:r w:rsidDel="00000000" w:rsidR="00000000" w:rsidRPr="00000000">
              <w:rPr>
                <w:rtl w:val="0"/>
              </w:rPr>
              <w:t xml:space="preserve">Charm maintains daily snapshots of the relational database for the past 30 days. </w:t>
            </w:r>
          </w:p>
          <w:p w:rsidR="00000000" w:rsidDel="00000000" w:rsidP="00000000" w:rsidRDefault="00000000" w:rsidRPr="00000000" w14:paraId="480258E2">
            <w:pPr>
              <w:widowControl w:val="0"/>
              <w:numPr>
                <w:ilvl w:val="1"/>
                <w:numId w:val="17"/>
              </w:numPr>
              <w:ind w:left="1440" w:hanging="360"/>
              <w:rPr/>
            </w:pPr>
            <w:r w:rsidDel="00000000" w:rsidR="00000000" w:rsidRPr="00000000">
              <w:rPr>
                <w:rtl w:val="0"/>
              </w:rPr>
              <w:t xml:space="preserve">All objects are backed up on S3, enabling retrieval even after an update or deletion</w:t>
            </w:r>
          </w:p>
          <w:p w:rsidR="00000000" w:rsidDel="00000000" w:rsidP="00000000" w:rsidRDefault="00000000" w:rsidRPr="00000000" w14:paraId="7D1B033F">
            <w:pPr>
              <w:widowControl w:val="0"/>
              <w:numPr>
                <w:ilvl w:val="0"/>
                <w:numId w:val="17"/>
              </w:numPr>
              <w:ind w:left="720" w:hanging="360"/>
              <w:rPr/>
            </w:pPr>
            <w:r w:rsidDel="00000000" w:rsidR="00000000" w:rsidRPr="00000000">
              <w:rPr>
                <w:rtl w:val="0"/>
              </w:rPr>
              <w:t xml:space="preserve">Person(s)/Organization(s) Responsible for Measurement and Data Collection</w:t>
            </w:r>
          </w:p>
          <w:p w:rsidR="00000000" w:rsidDel="00000000" w:rsidP="00000000" w:rsidRDefault="00000000" w:rsidRPr="00000000" w14:paraId="59EB8B8F">
            <w:pPr>
              <w:widowControl w:val="0"/>
              <w:numPr>
                <w:ilvl w:val="1"/>
                <w:numId w:val="17"/>
              </w:numPr>
              <w:ind w:left="1440" w:hanging="360"/>
              <w:rPr/>
            </w:pPr>
            <w:r w:rsidDel="00000000" w:rsidR="00000000" w:rsidRPr="00000000">
              <w:rPr>
                <w:rtl w:val="0"/>
              </w:rPr>
              <w:t xml:space="preserve">Charm Industrial</w:t>
            </w:r>
          </w:p>
          <w:p w:rsidR="00000000" w:rsidDel="00000000" w:rsidP="00000000" w:rsidRDefault="00000000" w:rsidRPr="00000000" w14:paraId="5E884469">
            <w:pPr>
              <w:widowControl w:val="0"/>
              <w:numPr>
                <w:ilvl w:val="2"/>
                <w:numId w:val="17"/>
              </w:numPr>
              <w:ind w:left="2160" w:hanging="360"/>
              <w:rPr/>
            </w:pPr>
            <w:r w:rsidDel="00000000" w:rsidR="00000000" w:rsidRPr="00000000">
              <w:rPr>
                <w:rtl w:val="0"/>
              </w:rPr>
              <w:t xml:space="preserve">Variable data is entered by Charm staff based on relevant documentation such as bills of lading, receipts for fuel purchase, etc.</w:t>
            </w:r>
          </w:p>
          <w:p w:rsidR="00000000" w:rsidDel="00000000" w:rsidP="00000000" w:rsidRDefault="00000000" w:rsidRPr="00000000" w14:paraId="77E18464">
            <w:pPr>
              <w:widowControl w:val="0"/>
              <w:numPr>
                <w:ilvl w:val="1"/>
                <w:numId w:val="17"/>
              </w:numPr>
              <w:ind w:left="1440" w:hanging="360"/>
              <w:rPr/>
            </w:pPr>
            <w:r w:rsidDel="00000000" w:rsidR="00000000" w:rsidRPr="00000000">
              <w:rPr>
                <w:rtl w:val="0"/>
              </w:rPr>
              <w:t xml:space="preserve">AECN</w:t>
            </w:r>
          </w:p>
          <w:p w:rsidR="00000000" w:rsidDel="00000000" w:rsidP="00000000" w:rsidRDefault="00000000" w:rsidRPr="00000000" w14:paraId="4748AB94">
            <w:pPr>
              <w:widowControl w:val="0"/>
              <w:numPr>
                <w:ilvl w:val="2"/>
                <w:numId w:val="17"/>
              </w:numPr>
              <w:ind w:left="2160" w:hanging="360"/>
              <w:rPr/>
            </w:pPr>
            <w:r w:rsidDel="00000000" w:rsidR="00000000" w:rsidRPr="00000000">
              <w:rPr>
                <w:rtl w:val="0"/>
              </w:rPr>
              <w:t xml:space="preserve">AECN is responsible for taking measuring and recording the weight of bio oil to be delivered to Charm as documented by a Bill of Lading</w:t>
            </w:r>
          </w:p>
          <w:p w:rsidR="00000000" w:rsidDel="00000000" w:rsidP="00000000" w:rsidRDefault="00000000" w:rsidRPr="00000000" w14:paraId="185C6132">
            <w:pPr>
              <w:widowControl w:val="0"/>
              <w:numPr>
                <w:ilvl w:val="2"/>
                <w:numId w:val="17"/>
              </w:numPr>
              <w:ind w:left="2160" w:hanging="360"/>
              <w:rPr>
                <w:u w:val="none"/>
              </w:rPr>
            </w:pPr>
            <w:r w:rsidDel="00000000" w:rsidR="00000000" w:rsidRPr="00000000">
              <w:rPr>
                <w:rtl w:val="0"/>
              </w:rPr>
              <w:t xml:space="preserve">AECN has also provided an updated production LCA measuring the process emissions associated with their production of Bio Oil</w:t>
            </w:r>
            <w:r w:rsidDel="00000000" w:rsidR="00000000" w:rsidRPr="00000000">
              <w:rPr>
                <w:rtl w:val="0"/>
              </w:rPr>
            </w:r>
          </w:p>
          <w:p w:rsidR="00000000" w:rsidDel="00000000" w:rsidP="00000000" w:rsidRDefault="00000000" w:rsidRPr="00000000" w14:paraId="5D552398">
            <w:pPr>
              <w:widowControl w:val="0"/>
              <w:numPr>
                <w:ilvl w:val="1"/>
                <w:numId w:val="17"/>
              </w:numPr>
              <w:ind w:left="1440" w:hanging="360"/>
              <w:rPr/>
            </w:pPr>
            <w:r w:rsidDel="00000000" w:rsidR="00000000" w:rsidRPr="00000000">
              <w:rPr>
                <w:rtl w:val="0"/>
              </w:rPr>
              <w:t>Vaulted (Hutchinson, KS): Charm ceased emplacement into cavern AR-09 in 2025. The cavern is operated by Advantek Cavern Solutions, LLC under KDHE UIC Permit KS-05-155-002. Charm's ongoing storage-monitoring evidence is the operator's permit-required reporting to KDHE, which Charm obtains through Kansas Open Records Act requests.</w:t>
            </w:r>
          </w:p>
          <w:p w:rsidR="00000000" w:rsidDel="00000000" w:rsidP="00000000" w:rsidRDefault="00000000" w:rsidRPr="00000000" w14:paraId="71193CEF">
            <w:pPr>
              <w:widowControl w:val="0"/>
              <w:rPr/>
            </w:pPr>
            <w:r w:rsidDel="00000000" w:rsidR="00000000" w:rsidRPr="00000000">
              <w:rPr>
                <w:rtl w:val="0"/>
              </w:rPr>
            </w:r>
          </w:p>
          <w:p w:rsidR="00000000" w:rsidDel="00000000" w:rsidP="00000000" w:rsidRDefault="00000000" w:rsidRPr="00000000" w14:paraId="2106C17B">
            <w:pPr>
              <w:widowControl w:val="0"/>
              <w:rPr/>
            </w:pPr>
            <w:r w:rsidDel="00000000" w:rsidR="00000000" w:rsidRPr="00000000">
              <w:rPr>
                <w:rtl w:val="0"/>
              </w:rPr>
              <w:t xml:space="preserve">Notes on Charm’s Ledger software</w:t>
            </w:r>
          </w:p>
          <w:p w:rsidR="00000000" w:rsidDel="00000000" w:rsidP="00000000" w:rsidRDefault="00000000" w:rsidRPr="00000000" w14:paraId="58610777">
            <w:pPr>
              <w:widowControl w:val="0"/>
              <w:ind w:left="0" w:firstLine="0"/>
              <w:rPr/>
            </w:pPr>
            <w:r w:rsidDel="00000000" w:rsidR="00000000" w:rsidRPr="00000000">
              <w:rPr>
                <w:rtl w:val="0"/>
              </w:rPr>
            </w:r>
          </w:p>
          <w:p w:rsidR="00000000" w:rsidDel="00000000" w:rsidP="00000000" w:rsidRDefault="00000000" w:rsidRPr="00000000" w14:paraId="6E1D90C6">
            <w:pPr>
              <w:widowControl w:val="0"/>
              <w:ind w:left="0" w:firstLine="0"/>
              <w:rPr/>
            </w:pPr>
            <w:r w:rsidDel="00000000" w:rsidR="00000000" w:rsidRPr="00000000">
              <w:rPr>
                <w:rtl w:val="0"/>
              </w:rPr>
              <w:t xml:space="preserve">In this section and elsewhere in the PDD, reference is made to the Ledger. This is a piece of proprietary software developed internally by Charm’s software team. Once a given batch of bio-oil comes into Charm’s custody, as defined by issuance of a Bill of Lading, scale ticket and invoice document as discussed earlier in this section, the batch becomes a “Lot” in the Ledger. </w:t>
            </w:r>
          </w:p>
          <w:p w:rsidR="00000000" w:rsidDel="00000000" w:rsidP="00000000" w:rsidRDefault="00000000" w:rsidRPr="00000000" w14:paraId="6CAD2926">
            <w:pPr>
              <w:widowControl w:val="0"/>
              <w:ind w:left="0" w:firstLine="0"/>
              <w:rPr/>
            </w:pPr>
            <w:r w:rsidDel="00000000" w:rsidR="00000000" w:rsidRPr="00000000">
              <w:rPr>
                <w:rtl w:val="0"/>
              </w:rPr>
            </w:r>
          </w:p>
          <w:p w:rsidR="00000000" w:rsidDel="00000000" w:rsidP="00000000" w:rsidRDefault="00000000" w:rsidRPr="00000000" w14:paraId="2332835E">
            <w:pPr>
              <w:widowControl w:val="0"/>
              <w:ind w:left="0" w:firstLine="0"/>
              <w:rPr/>
            </w:pPr>
            <w:r w:rsidDel="00000000" w:rsidR="00000000" w:rsidRPr="00000000">
              <w:rPr>
                <w:rtl w:val="0"/>
              </w:rPr>
              <w:t xml:space="preserve">The software is designed to measure and track Lots as they are split and combined, maintaining a clear mass balance and chain of custody as they move between transport modes (e.g. truck to railcar to truck) and are stored, batched, and treated along the pathway to injection. Once a given Lot, or batched combination of several split Lots, is injected it is then logged as a Removal. The data for a given Removal includes the process emissions associated with the Lot components, calculated on a mass balance basis which traces back to the original Lot. </w:t>
            </w:r>
          </w:p>
          <w:p w:rsidR="00000000" w:rsidDel="00000000" w:rsidP="00000000" w:rsidRDefault="00000000" w:rsidRPr="00000000" w14:paraId="434FDEFB">
            <w:pPr>
              <w:widowControl w:val="0"/>
              <w:ind w:left="0" w:firstLine="0"/>
              <w:rPr/>
            </w:pPr>
            <w:r w:rsidDel="00000000" w:rsidR="00000000" w:rsidRPr="00000000">
              <w:rPr>
                <w:rtl w:val="0"/>
              </w:rPr>
            </w:r>
          </w:p>
          <w:p w:rsidR="00000000" w:rsidDel="00000000" w:rsidP="00000000" w:rsidRDefault="00000000" w:rsidRPr="00000000" w14:paraId="380A2B00">
            <w:pPr>
              <w:widowControl w:val="0"/>
              <w:ind w:left="0" w:firstLine="0"/>
              <w:rPr/>
            </w:pPr>
            <w:r w:rsidDel="00000000" w:rsidR="00000000" w:rsidRPr="00000000">
              <w:rPr>
                <w:rtl w:val="0"/>
              </w:rPr>
              <w:t xml:space="preserve">The Ledger also captures data from “site emissions”, described in Tier 2: Combined Monitoring and Emissions Accounting Plan, which are facility emissions that cannot be neatly mapped to a specific Lot (e.g. site electricity usage). When a Removal is completed, the CHN testing associated with that removal assigns it a C and CO2e content, from which both process emissions and either all or a portion of site emissions for the reporting period in which the Removal is claimed, are deducted in order to compute the Net CDR for a given Removal </w:t>
            </w:r>
          </w:p>
          <w:p w:rsidR="00000000" w:rsidDel="00000000" w:rsidP="00000000" w:rsidRDefault="00000000" w:rsidRPr="00000000" w14:paraId="4F103C94">
            <w:pPr>
              <w:widowControl w:val="0"/>
              <w:ind w:left="0" w:firstLine="0"/>
              <w:rPr/>
            </w:pPr>
            <w:r w:rsidDel="00000000" w:rsidR="00000000" w:rsidRPr="00000000">
              <w:rPr>
                <w:rtl w:val="0"/>
              </w:rPr>
            </w:r>
          </w:p>
          <w:p w:rsidR="00000000" w:rsidDel="00000000" w:rsidP="00000000" w:rsidRDefault="00000000" w:rsidRPr="00000000" w14:paraId="11DE16F3">
            <w:pPr>
              <w:widowControl w:val="0"/>
              <w:ind w:left="0" w:firstLine="0"/>
              <w:rPr/>
            </w:pPr>
            <w:r w:rsidDel="00000000" w:rsidR="00000000" w:rsidRPr="00000000">
              <w:rPr>
                <w:rtl w:val="0"/>
              </w:rPr>
              <w:t xml:space="preserve">Data Quality Assurance Measures</w:t>
            </w:r>
          </w:p>
          <w:p w:rsidR="00000000" w:rsidDel="00000000" w:rsidP="00000000" w:rsidRDefault="00000000" w:rsidRPr="00000000" w14:paraId="5E465616">
            <w:pPr>
              <w:widowControl w:val="0"/>
              <w:ind w:left="0" w:firstLine="0"/>
              <w:rPr/>
            </w:pPr>
            <w:r w:rsidDel="00000000" w:rsidR="00000000" w:rsidRPr="00000000">
              <w:rPr>
                <w:i w:val="1"/>
                <w:iCs w:val="1"/>
                <w:rtl w:val="0"/>
              </w:rPr>
              <w:t xml:space="preserve">Note: Data quality assurance is an ongoing process. The following is a list of measures currently place, which is sure to grow as operational experience demonstrates optimization opportunities:</w:t>
            </w:r>
            <w:r w:rsidDel="00000000" w:rsidR="00000000" w:rsidRPr="00000000">
              <w:rPr>
                <w:rtl w:val="0"/>
              </w:rPr>
            </w:r>
          </w:p>
          <w:p w:rsidR="00000000" w:rsidDel="00000000" w:rsidP="00000000" w:rsidRDefault="00000000" w:rsidRPr="00000000" w14:paraId="3E5C8417">
            <w:pPr>
              <w:widowControl w:val="0"/>
              <w:numPr>
                <w:ilvl w:val="0"/>
                <w:numId w:val="18"/>
              </w:numPr>
              <w:spacing w:after="0" w:before="240" w:line="276" w:lineRule="auto"/>
              <w:ind w:left="720" w:hanging="360"/>
              <w:rPr/>
            </w:pPr>
            <w:r w:rsidDel="00000000" w:rsidR="00000000" w:rsidRPr="00000000">
              <w:rPr>
                <w:rtl w:val="0"/>
              </w:rPr>
              <w:t xml:space="preserve">Removals are calculated and removal data is managed within the Charm Ledger. This specialized piece of software improves data quality by</w:t>
            </w:r>
          </w:p>
          <w:p w:rsidR="00000000" w:rsidDel="00000000" w:rsidP="00000000" w:rsidRDefault="00000000" w:rsidRPr="00000000" w14:paraId="453CF17E">
            <w:pPr>
              <w:widowControl w:val="0"/>
              <w:numPr>
                <w:ilvl w:val="1"/>
                <w:numId w:val="18"/>
              </w:numPr>
              <w:spacing w:after="0" w:before="0" w:line="276" w:lineRule="auto"/>
              <w:ind w:left="1440" w:hanging="360"/>
              <w:rPr/>
            </w:pPr>
            <w:r w:rsidDel="00000000" w:rsidR="00000000" w:rsidRPr="00000000">
              <w:rPr>
                <w:rtl w:val="0"/>
              </w:rPr>
              <w:t xml:space="preserve">Ensuring that emissions factors and measurements are used consistently across all estimates</w:t>
            </w:r>
          </w:p>
          <w:p w:rsidR="00000000" w:rsidDel="00000000" w:rsidP="00000000" w:rsidRDefault="00000000" w:rsidRPr="00000000" w14:paraId="365246E1">
            <w:pPr>
              <w:widowControl w:val="0"/>
              <w:numPr>
                <w:ilvl w:val="1"/>
                <w:numId w:val="18"/>
              </w:numPr>
              <w:spacing w:after="0" w:before="0" w:line="276" w:lineRule="auto"/>
              <w:ind w:left="1440" w:hanging="360"/>
              <w:rPr/>
            </w:pPr>
            <w:r w:rsidDel="00000000" w:rsidR="00000000" w:rsidRPr="00000000">
              <w:rPr>
                <w:rtl w:val="0"/>
              </w:rPr>
              <w:t xml:space="preserve">Ensuring that calculation methods are used consistently across all estimates</w:t>
            </w:r>
          </w:p>
          <w:p w:rsidR="00000000" w:rsidDel="00000000" w:rsidP="00000000" w:rsidRDefault="00000000" w:rsidRPr="00000000" w14:paraId="1D3CBFDA">
            <w:pPr>
              <w:widowControl w:val="0"/>
              <w:numPr>
                <w:ilvl w:val="1"/>
                <w:numId w:val="18"/>
              </w:numPr>
              <w:spacing w:after="0" w:before="0" w:line="276" w:lineRule="auto"/>
              <w:ind w:left="1440" w:hanging="360"/>
              <w:rPr/>
            </w:pPr>
            <w:r w:rsidDel="00000000" w:rsidR="00000000" w:rsidRPr="00000000">
              <w:rPr>
                <w:rtl w:val="0"/>
              </w:rPr>
              <w:t xml:space="preserve">Ensuring consistent amortization of embodied and site emissions</w:t>
            </w:r>
          </w:p>
          <w:p w:rsidR="00000000" w:rsidDel="00000000" w:rsidP="00000000" w:rsidRDefault="00000000" w:rsidRPr="00000000" w14:paraId="123C1B00">
            <w:pPr>
              <w:widowControl w:val="0"/>
              <w:numPr>
                <w:ilvl w:val="1"/>
                <w:numId w:val="18"/>
              </w:numPr>
              <w:spacing w:after="0" w:before="0" w:line="276" w:lineRule="auto"/>
              <w:ind w:left="1440" w:hanging="360"/>
              <w:rPr/>
            </w:pPr>
            <w:r w:rsidDel="00000000" w:rsidR="00000000" w:rsidRPr="00000000">
              <w:rPr>
                <w:rtl w:val="0"/>
              </w:rPr>
              <w:t xml:space="preserve">Reducing human error by automating calculation work such as unit conversions</w:t>
            </w:r>
          </w:p>
          <w:p w:rsidR="00000000" w:rsidDel="00000000" w:rsidP="00000000" w:rsidRDefault="00000000" w:rsidRPr="00000000" w14:paraId="694531DE">
            <w:pPr>
              <w:widowControl w:val="0"/>
              <w:numPr>
                <w:ilvl w:val="1"/>
                <w:numId w:val="18"/>
              </w:numPr>
              <w:spacing w:after="0" w:before="0" w:line="276" w:lineRule="auto"/>
              <w:ind w:left="1440" w:hanging="360"/>
              <w:rPr/>
            </w:pPr>
            <w:r w:rsidDel="00000000" w:rsidR="00000000" w:rsidRPr="00000000">
              <w:rPr>
                <w:rtl w:val="0"/>
              </w:rPr>
              <w:t xml:space="preserve">Reducing human error by minimizing the amount of manual entry required to generate estimates</w:t>
            </w:r>
          </w:p>
          <w:p w:rsidR="00000000" w:rsidDel="00000000" w:rsidP="00000000" w:rsidRDefault="00000000" w:rsidRPr="00000000" w14:paraId="1B7EAFC0">
            <w:pPr>
              <w:widowControl w:val="0"/>
              <w:numPr>
                <w:ilvl w:val="1"/>
                <w:numId w:val="18"/>
              </w:numPr>
              <w:spacing w:after="0" w:before="0" w:line="276" w:lineRule="auto"/>
              <w:ind w:left="1440" w:hanging="360"/>
              <w:rPr/>
            </w:pPr>
            <w:r w:rsidDel="00000000" w:rsidR="00000000" w:rsidRPr="00000000">
              <w:rPr>
                <w:rtl w:val="0"/>
              </w:rPr>
              <w:t xml:space="preserve">Allowing for multiple layers of manual testing and review of functions by both internal and external parties</w:t>
            </w:r>
          </w:p>
          <w:p w:rsidR="00000000" w:rsidDel="00000000" w:rsidP="00000000" w:rsidRDefault="00000000" w:rsidRPr="00000000" w14:paraId="4272D59B">
            <w:pPr>
              <w:widowControl w:val="0"/>
              <w:numPr>
                <w:ilvl w:val="1"/>
                <w:numId w:val="18"/>
              </w:numPr>
              <w:spacing w:after="0" w:before="0" w:line="276" w:lineRule="auto"/>
              <w:ind w:left="1440" w:hanging="360"/>
              <w:rPr/>
            </w:pPr>
            <w:r w:rsidDel="00000000" w:rsidR="00000000" w:rsidRPr="00000000">
              <w:rPr>
                <w:rtl w:val="0"/>
              </w:rPr>
              <w:t xml:space="preserve">Requiring specific documentation such as bills of lading, mass documents, routing documents, documentation for emission factors/carbon intensities, etc. for entries</w:t>
            </w:r>
          </w:p>
          <w:p w:rsidR="00000000" w:rsidDel="00000000" w:rsidP="00000000" w:rsidRDefault="00000000" w:rsidRPr="00000000" w14:paraId="4E94E0AB">
            <w:pPr>
              <w:widowControl w:val="0"/>
              <w:numPr>
                <w:ilvl w:val="2"/>
                <w:numId w:val="18"/>
              </w:numPr>
              <w:spacing w:after="0" w:before="0" w:line="276" w:lineRule="auto"/>
              <w:ind w:left="2160" w:hanging="360"/>
              <w:rPr/>
            </w:pPr>
            <w:r w:rsidDel="00000000" w:rsidR="00000000" w:rsidRPr="00000000">
              <w:rPr>
                <w:rtl w:val="0"/>
              </w:rPr>
              <w:t xml:space="preserve">Documents are also archived separately for ease of reference</w:t>
            </w:r>
          </w:p>
          <w:p w:rsidR="00000000" w:rsidDel="00000000" w:rsidP="00000000" w:rsidRDefault="00000000" w:rsidRPr="00000000" w14:paraId="29530B25">
            <w:pPr>
              <w:widowControl w:val="0"/>
              <w:numPr>
                <w:ilvl w:val="0"/>
                <w:numId w:val="18"/>
              </w:numPr>
              <w:spacing w:after="0" w:before="0" w:line="276" w:lineRule="auto"/>
              <w:ind w:left="720" w:hanging="360"/>
              <w:rPr/>
            </w:pPr>
            <w:r w:rsidDel="00000000" w:rsidR="00000000" w:rsidRPr="00000000">
              <w:rPr>
                <w:rtl w:val="0"/>
              </w:rPr>
              <w:t xml:space="preserve">Where possible, data is sourced from documents that provide an additional layer of oversight/quality control (e.g. official bills of lading, official invoices, direct-printed scale tickets from calibrated scales)</w:t>
            </w:r>
          </w:p>
          <w:p w:rsidR="00000000" w:rsidDel="00000000" w:rsidP="00000000" w:rsidRDefault="00000000" w:rsidRPr="00000000" w14:paraId="32715C97">
            <w:pPr>
              <w:widowControl w:val="0"/>
              <w:numPr>
                <w:ilvl w:val="1"/>
                <w:numId w:val="18"/>
              </w:numPr>
              <w:spacing w:after="0" w:before="0" w:line="276" w:lineRule="auto"/>
              <w:ind w:left="1440" w:hanging="360"/>
              <w:rPr/>
            </w:pPr>
            <w:r w:rsidDel="00000000" w:rsidR="00000000" w:rsidRPr="00000000">
              <w:rPr>
                <w:rtl w:val="0"/>
              </w:rPr>
              <w:t xml:space="preserve">When data from such documents is entered manually, the document must be provided as a check against entry errors</w:t>
            </w:r>
          </w:p>
          <w:p w:rsidR="00000000" w:rsidDel="00000000" w:rsidP="00000000" w:rsidRDefault="00000000" w:rsidRPr="00000000" w14:paraId="75BDD703">
            <w:pPr>
              <w:widowControl w:val="0"/>
              <w:numPr>
                <w:ilvl w:val="0"/>
                <w:numId w:val="18"/>
              </w:numPr>
              <w:spacing w:after="0" w:before="0" w:line="276" w:lineRule="auto"/>
              <w:ind w:left="720" w:hanging="360"/>
              <w:rPr/>
            </w:pPr>
            <w:r w:rsidDel="00000000" w:rsidR="00000000" w:rsidRPr="00000000">
              <w:rPr>
                <w:rtl w:val="0"/>
              </w:rPr>
              <w:t xml:space="preserve">Datapoints requiring manual entry by operators are minimized. Where they are necessary, operators are trained on specific entry procedures. Opportunities for error are further minimized by eliminating cumbersome/complex entry requirements wherever possible.</w:t>
            </w:r>
          </w:p>
          <w:p w:rsidR="00000000" w:rsidDel="00000000" w:rsidP="00000000" w:rsidRDefault="00000000" w:rsidRPr="00000000" w14:paraId="141EE294">
            <w:pPr>
              <w:widowControl w:val="0"/>
              <w:numPr>
                <w:ilvl w:val="0"/>
                <w:numId w:val="18"/>
              </w:numPr>
              <w:spacing w:after="0" w:before="0" w:line="276" w:lineRule="auto"/>
              <w:ind w:left="720" w:hanging="360"/>
              <w:rPr/>
            </w:pPr>
            <w:r w:rsidDel="00000000" w:rsidR="00000000" w:rsidRPr="00000000">
              <w:rPr>
                <w:rtl w:val="0"/>
              </w:rPr>
              <w:t xml:space="preserve">Datapoints are double-checked by Charm’s MRV team prior to Ledger entry to catch and investigate potential indicators of errors and nonconformities</w:t>
            </w:r>
          </w:p>
          <w:p w:rsidR="00000000" w:rsidDel="00000000" w:rsidP="00000000" w:rsidRDefault="00000000" w:rsidRPr="00000000" w14:paraId="379DCA4E">
            <w:pPr>
              <w:widowControl w:val="0"/>
              <w:numPr>
                <w:ilvl w:val="0"/>
                <w:numId w:val="18"/>
              </w:numPr>
              <w:spacing w:after="240" w:before="0" w:line="276" w:lineRule="auto"/>
              <w:ind w:left="720" w:hanging="360"/>
              <w:rPr/>
            </w:pPr>
            <w:r w:rsidDel="00000000" w:rsidR="00000000" w:rsidRPr="00000000">
              <w:rPr>
                <w:rtl w:val="0"/>
              </w:rPr>
              <w:t xml:space="preserve">Because data quality can never be fully guaranteed, high-sensitivity parameters are specifically modified for uncertainty as detailed in the Uncertainty Assessment and Sensitivity Analysis</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22. Reversals</w:t>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pPr>
              <w:widowControl w:val="0"/>
              <w:rPr>
                <w:b w:val="1"/>
                <w:bCs w:val="1"/>
              </w:rPr>
            </w:pPr>
            <w:r>
              <w:rPr>
                <w:b w:val="1"/>
                <w:bCs w:val="1"/>
                <w:rtl w:val="0"/>
              </w:rPr>
              <w:t xml:space="preserve">Reversals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pPr>
              <w:rPr>
                <w:i w:val="1"/>
                <w:iCs w:val="1"/>
              </w:rPr>
            </w:pPr>
            <w:r>
              <w:rPr>
                <w:i w:val="1"/>
                <w:iCs w:val="1"/>
                <w:rtl w:val="0"/>
              </w:rPr>
              <w:t xml:space="preserve">Please complete a reversal risk assessment for your Project, including consideration of the guidance in the Risk of Reversal Questionnaire below.</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Pr>
                <w:rtl w:val="0"/>
              </w:rPr>
              <w:t xml:space="preserve">Overall risk of reversal: </w:t>
            </w:r>
            <w:r>
              <w:rPr>
                <w:bCs w:val="1"/>
                <w:b w:val="1"/>
                <w:rtl w:val="0"/>
              </w:rPr>
              <w:t xml:space="preserve">Very low (0)</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Pr>
                <w:rtl w:val="0"/>
              </w:rPr>
              <w:t xml:space="preserve">See Tier 1: Injection Facility — Basco 6 EW and Tier 1: Injection Facility — Vaulted Hutchinson KS, Reversals, for the risk of reversal questionnaire and reversal reporting.</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23. Uncertainty assessment</w:t>
      </w:r>
    </w:p>
    <w:tbl>
      <w:tblPr>
        <w:tblStyle w:val="Table2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8130"/>
        <w:tblGridChange w:id="0">
          <w:tblGrid>
            <w:gridCol w:w="900"/>
            <w:gridCol w:w="813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pPr>
              <w:widowControl w:val="0"/>
              <w:rPr>
                <w:b w:val="1"/>
                <w:bCs w:val="1"/>
              </w:rPr>
            </w:pPr>
            <w:r>
              <w:rPr>
                <w:b w:val="1"/>
                <w:bCs w:val="1"/>
                <w:rtl w:val="0"/>
              </w:rPr>
              <w:t xml:space="preserve">Uncertainty assessment</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pPr>
              <w:rPr>
                <w:i w:val="1"/>
                <w:iCs w:val="1"/>
              </w:rPr>
            </w:pPr>
            <w:r>
              <w:rPr>
                <w:i w:val="1"/>
                <w:iCs w:val="1"/>
                <w:rtl w:val="0"/>
              </w:rPr>
              <w:t xml:space="preserve">Specify how uncertainty is considered, and how removals are to be conservatively estimated, in accordance with Section 2.5.7 “Uncertainty” of the Isometric Standard.</w:t>
            </w:r>
          </w:p>
          <w:p w:rsidR="00000000" w:rsidDel="00000000" w:rsidP="00000000" w:rsidRDefault="00000000" w:rsidRPr="00000000">
            <w:pPr>
              <w:rPr>
                <w:i w:val="1"/>
                <w:iCs w:val="1"/>
              </w:rPr>
            </w:pPr>
            <w:r w:rsidDel="00000000" w:rsidR="00000000" w:rsidRPr="00000000">
              <w:rPr>
                <w:rtl w:val="0"/>
              </w:rPr>
            </w:r>
          </w:p>
          <w:p w:rsidR="00000000" w:rsidDel="00000000" w:rsidP="00000000" w:rsidRDefault="00000000" w:rsidRPr="00000000">
            <w:pPr>
              <w:rPr>
                <w:i w:val="1"/>
                <w:iCs w:val="1"/>
              </w:rPr>
            </w:pPr>
            <w:r>
              <w:rPr>
                <w:i w:val="1"/>
                <w:iCs w:val="1"/>
                <w:rtl w:val="0"/>
              </w:rPr>
              <w:t xml:space="preserve">Please specify which option(s) were used in consideration of uncertainty (one or multiple options).</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Pr>
                <w:rtl w:val="0"/>
              </w:rPr>
              <w:t xml:space="preserve">Conservative estimate of input parameters</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pBdr>
                <w:top w:space="0" w:sz="0" w:val="nil"/>
                <w:left w:space="0" w:sz="0" w:val="nil"/>
                <w:bottom w:space="0" w:sz="0" w:val="nil"/>
                <w:right w:space="0" w:sz="0" w:val="nil"/>
                <w:between w:space="0" w:sz="0" w:val="nil"/>
              </w:pBdr>
              <w:rPr/>
            </w:pPr>
            <w:r>
              <w:rPr>
                <w:rtl w:val="0"/>
              </w:rPr>
              <w:t xml:space="preserve">Variance propagation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Pr>
                <w:rtl w:val="0"/>
              </w:rPr>
              <w:t xml:space="preserve">Monte Carlo Simulations</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rPr/>
            </w:pPr>
            <w:r>
              <w:rPr>
                <w:i w:val="1"/>
                <w:iCs w:val="1"/>
                <w:rtl w:val="0"/>
              </w:rPr>
              <w:t xml:space="preserve">Please provide a sensitivity analysis.</w:t>
            </w:r>
          </w:p>
          <w:p w:rsidR="00000000" w:rsidDel="00000000" w:rsidP="00000000" w:rsidRDefault="00000000" w:rsidRPr="00000000">
            <w:pPr>
              <w:rPr/>
            </w:pPr>
          </w:p>
          <w:p w:rsidR="00000000" w:rsidDel="00000000" w:rsidP="00000000" w:rsidRDefault="00000000" w:rsidRPr="00000000">
            <w:pPr>
              <w:rPr/>
            </w:pPr>
            <w:r>
              <w:rPr>
                <w:rtl w:val="0"/>
              </w:rPr>
              <w:t xml:space="preserve">Parameter-level sensitivity results and the modifications applied to each measured parameter are set out in the Tier 2: Combined Monitoring and Emissions Accounting Plan (Sensitivity Analysis tab; Modifications to Address Uncertainty column).</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24. Use of Models</w:t>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0B">
            <w:pPr>
              <w:widowControl w:val="0"/>
              <w:rPr>
                <w:b w:val="1"/>
                <w:bCs w:val="1"/>
              </w:rPr>
            </w:pPr>
            <w:r w:rsidDel="00000000" w:rsidR="00000000" w:rsidRPr="00000000">
              <w:rPr>
                <w:b w:val="1"/>
                <w:bCs w:val="1"/>
                <w:rtl w:val="0"/>
              </w:rPr>
              <w:t xml:space="preserve">Use of Models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0C">
            <w:pPr>
              <w:rPr>
                <w:i w:val="1"/>
                <w:iCs w:val="1"/>
              </w:rPr>
            </w:pPr>
            <w:r w:rsidDel="00000000" w:rsidR="00000000" w:rsidRPr="00000000">
              <w:rPr>
                <w:i w:val="1"/>
                <w:iCs w:val="1"/>
                <w:rtl w:val="0"/>
              </w:rPr>
              <w:t xml:space="preserve">Please describe your use of models (if any) for quantification, monitoring, and meeting specified Protocol requirements. Describe the specific model and simulations used, with enough detail so that the work could be replicated. </w:t>
            </w:r>
          </w:p>
          <w:p w:rsidR="00000000" w:rsidDel="00000000" w:rsidP="00000000" w:rsidRDefault="00000000" w:rsidRPr="00000000" w14:paraId="0000010D">
            <w:pPr>
              <w:rPr>
                <w:i w:val="1"/>
                <w:iCs w:val="1"/>
              </w:rPr>
            </w:pPr>
            <w:r w:rsidDel="00000000" w:rsidR="00000000" w:rsidRPr="00000000">
              <w:rPr>
                <w:rtl w:val="0"/>
              </w:rPr>
            </w:r>
          </w:p>
          <w:p w:rsidR="00000000" w:rsidDel="00000000" w:rsidP="00000000" w:rsidRDefault="00000000" w:rsidRPr="00000000" w14:paraId="0000010E">
            <w:pPr>
              <w:rPr>
                <w:i w:val="1"/>
                <w:iCs w:val="1"/>
              </w:rPr>
            </w:pPr>
            <w:r w:rsidDel="00000000" w:rsidR="00000000" w:rsidRPr="00000000">
              <w:rPr>
                <w:i w:val="1"/>
                <w:iCs w:val="1"/>
                <w:rtl w:val="0"/>
              </w:rPr>
              <w:t xml:space="preserve">Please provide model validation results to demonstrate model accuracy, and include an assessment of model uncertainty.</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0F">
            <w:pPr>
              <w:widowControl w:val="0"/>
              <w:rPr/>
            </w:pPr>
            <w:r w:rsidDel="00000000" w:rsidR="00000000" w:rsidRPr="00000000">
              <w:rPr>
                <w:rtl w:val="0"/>
              </w:rPr>
              <w:t xml:space="preserve">The vendor has not analyzed stack emissions from their pyrolysis process. In absence of direct data, we were provided a modeling of process emissions from the technology in use (Ensyn RTP) processing woody biomass prepared for Natural Resources Canada detailing the addition of pyrolysis oil pathways to GHGenius software. These values have been provided as documentation alongside this PDD.</w:t>
            </w:r>
          </w:p>
          <w:p w:rsidR="00000000" w:rsidDel="00000000" w:rsidP="00000000" w:rsidRDefault="00000000" w:rsidRPr="00000000" w14:paraId="00000110">
            <w:pPr>
              <w:widowControl w:val="0"/>
              <w:rPr/>
            </w:pPr>
            <w:r w:rsidDel="00000000" w:rsidR="00000000" w:rsidRPr="00000000">
              <w:rPr>
                <w:rtl w:val="0"/>
              </w:rPr>
            </w:r>
          </w:p>
          <w:p w:rsidR="00000000" w:rsidDel="00000000" w:rsidP="00000000" w:rsidRDefault="00000000" w:rsidRPr="00000000" w14:paraId="00000111">
            <w:pPr>
              <w:widowControl w:val="0"/>
              <w:rPr/>
            </w:pPr>
            <w:r w:rsidDel="00000000" w:rsidR="00000000" w:rsidRPr="00000000">
              <w:rPr>
                <w:rtl w:val="0"/>
              </w:rPr>
              <w:t xml:space="preserve">Values associated with this model are provided in Tier 2: Combined Monitoring and Emissions Accounting Plan and are incorporated into the Process Emissions emission factor for pyrolysis.</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25. Project Timeline</w:t>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13">
            <w:pPr>
              <w:widowControl w:val="0"/>
              <w:rPr>
                <w:b w:val="1"/>
                <w:bCs w:val="1"/>
              </w:rPr>
            </w:pPr>
            <w:r w:rsidDel="00000000" w:rsidR="00000000" w:rsidRPr="00000000">
              <w:rPr>
                <w:b w:val="1"/>
                <w:bCs w:val="1"/>
                <w:rtl w:val="0"/>
              </w:rPr>
              <w:t xml:space="preserve">Project timeline</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14">
            <w:pPr>
              <w:rPr>
                <w:i w:val="1"/>
                <w:iCs w:val="1"/>
              </w:rPr>
            </w:pPr>
            <w:r w:rsidDel="00000000" w:rsidR="00000000" w:rsidRPr="00000000">
              <w:rPr>
                <w:i w:val="1"/>
                <w:iCs w:val="1"/>
                <w:rtl w:val="0"/>
              </w:rPr>
              <w:t xml:space="preserve">Please indicate the projected start date of your Project and, if applicable, its expected operational closure date.</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15">
            <w:pPr>
              <w:widowControl w:val="0"/>
              <w:rPr/>
            </w:pPr>
            <w:r w:rsidDel="00000000" w:rsidR="00000000" w:rsidRPr="00000000">
              <w:rPr>
                <w:rtl w:val="0"/>
              </w:rPr>
              <w:t xml:space="preserve">Start date of Project: 2024/03/01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16">
            <w:pPr>
              <w:rPr/>
            </w:pPr>
            <w:r w:rsidDel="00000000" w:rsidR="00000000" w:rsidRPr="00000000">
              <w:rPr>
                <w:rtl w:val="0"/>
              </w:rPr>
              <w:t xml:space="preserve">[Optional] Expected operational closure date of Project:</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26. Project closure</w:t>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18">
            <w:pPr>
              <w:widowControl w:val="0"/>
              <w:rPr>
                <w:b w:val="1"/>
                <w:bCs w:val="1"/>
              </w:rPr>
            </w:pPr>
            <w:r w:rsidDel="00000000" w:rsidR="00000000" w:rsidRPr="00000000">
              <w:rPr>
                <w:b w:val="1"/>
                <w:bCs w:val="1"/>
                <w:rtl w:val="0"/>
              </w:rPr>
              <w:t xml:space="preserve">Project closure</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19">
            <w:pPr>
              <w:jc w:val="both"/>
              <w:rPr/>
            </w:pPr>
            <w:r w:rsidDel="00000000" w:rsidR="00000000" w:rsidRPr="00000000">
              <w:rPr>
                <w:i w:val="1"/>
                <w:iCs w:val="1"/>
                <w:rtl w:val="0"/>
              </w:rPr>
              <w:t xml:space="preserve">Please describe the conditions under which the Project will be considered closed, and describe the Project Closure Plan – outlining any post-cessation actions that will be undertaken upon Closure of the Project.</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rPr/>
            </w:pPr>
            <w:r>
              <w:rPr>
                <w:rtl w:val="0"/>
              </w:rPr>
              <w:t xml:space="preserve">See Tier 1: Injection Facility — Basco 6 EW and Tier 1: Injection Facility — Vaulted Hutchinson KS, Project Closure.</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27. Crediting Period</w:t>
      </w:r>
    </w:p>
    <w:tbl>
      <w:tblPr>
        <w:tblStyle w:val="Table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29">
            <w:pPr>
              <w:widowControl w:val="0"/>
              <w:rPr>
                <w:b w:val="1"/>
                <w:bCs w:val="1"/>
              </w:rPr>
            </w:pPr>
            <w:r w:rsidDel="00000000" w:rsidR="00000000" w:rsidRPr="00000000">
              <w:rPr>
                <w:b w:val="1"/>
                <w:bCs w:val="1"/>
                <w:rtl w:val="0"/>
              </w:rPr>
              <w:t xml:space="preserve">Crediting Period</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2A">
            <w:pPr>
              <w:jc w:val="both"/>
              <w:rPr>
                <w:i w:val="1"/>
                <w:iCs w:val="1"/>
              </w:rPr>
            </w:pPr>
            <w:r w:rsidDel="00000000" w:rsidR="00000000" w:rsidRPr="00000000">
              <w:rPr>
                <w:i w:val="1"/>
                <w:iCs w:val="1"/>
                <w:rtl w:val="0"/>
              </w:rPr>
              <w:t xml:space="preserve">Please indicate the planned start date and duration of your crediting period. The crediting start date may either be your Project’s start date or up to two years prior to design submission, whichever is later. Unless otherwise specified in the relevant Protocol, the maximum crediting period is 5 years.</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2B">
            <w:pPr>
              <w:rPr/>
            </w:pPr>
            <w:r w:rsidDel="00000000" w:rsidR="00000000" w:rsidRPr="00000000">
              <w:rPr>
                <w:rtl w:val="0"/>
              </w:rPr>
              <w:t xml:space="preserve">Start date of crediting period: 2024/03/01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2C">
            <w:pPr>
              <w:rPr/>
            </w:pPr>
            <w:r w:rsidDel="00000000" w:rsidR="00000000" w:rsidRPr="00000000">
              <w:rPr>
                <w:rtl w:val="0"/>
              </w:rPr>
              <w:t xml:space="preserve">Total length of crediting period: 5 years</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28. Environmental and Social Impacts</w:t>
      </w:r>
    </w:p>
    <w:p>
      <w:pPr>
        <w:pStyle w:val="Heading3"/>
      </w:pPr>
      <w:r>
        <w:rPr/>
        <w:t xml:space="preserve">28.1 Sustainable Development Impact</w:t>
      </w:r>
    </w:p>
    <w:tbl>
      <w:tblPr>
        <w:tblStyle w:val="Table24"/>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2670"/>
        <w:gridCol w:w="2805"/>
        <w:gridCol w:w="1920"/>
        <w:tblGridChange w:id="0">
          <w:tblGrid>
            <w:gridCol w:w="1620"/>
            <w:gridCol w:w="2670"/>
            <w:gridCol w:w="2805"/>
            <w:gridCol w:w="1920"/>
          </w:tblGrid>
        </w:tblGridChange>
      </w:tblGrid>
      <w:tr>
        <w:trPr>
          <w:cantSplit w:val="0"/>
          <w:trHeight w:val="420" w:hRule="atLeast"/>
          <w:tblHeader w:val="0"/>
        </w:trPr>
        <w:tc>
          <w:tcPr>
            <w:gridSpan w:val="4"/>
            <w:tcBorders>
              <w:top w:color="b7b7b7" w:space="0" w:sz="8" w:val="single"/>
              <w:left w:color="b7b7b7" w:space="0" w:sz="8" w:val="single"/>
              <w:bottom w:color="b7b7b7" w:space="0" w:sz="8" w:val="single"/>
              <w:right w:color="b7b7b7" w:space="0" w:sz="8" w:val="single"/>
            </w:tcBorders>
            <w:shd w:fill="d9d9d9" w:val="clear"/>
            <w:tcMar>
              <w:top w:w="100.0" w:type="dxa"/>
              <w:left w:w="100.0" w:type="dxa"/>
              <w:bottom w:w="100.0" w:type="dxa"/>
              <w:right w:w="100.0" w:type="dxa"/>
            </w:tcMar>
          </w:tcPr>
          <w:p w:rsidR="00000000" w:rsidDel="00000000" w:rsidP="00000000" w:rsidRDefault="00000000" w:rsidRPr="00000000" w14:paraId="0000012E">
            <w:pPr>
              <w:ind w:left="720" w:firstLine="0"/>
              <w:rPr>
                <w:b w:val="1"/>
                <w:bCs w:val="1"/>
              </w:rPr>
            </w:pPr>
            <w:r w:rsidDel="00000000" w:rsidR="00000000" w:rsidRPr="00000000">
              <w:rPr>
                <w:b w:val="1"/>
                <w:bCs w:val="1"/>
                <w:rtl w:val="0"/>
              </w:rPr>
              <w:t xml:space="preserve">Sustainable Development Impact</w:t>
            </w:r>
          </w:p>
        </w:tc>
      </w:tr>
      <w:tr>
        <w:trPr>
          <w:cantSplit w:val="0"/>
          <w:trHeight w:val="420" w:hRule="atLeast"/>
          <w:tblHeader w:val="0"/>
        </w:trPr>
        <w:tc>
          <w:tcPr>
            <w:gridSpan w:val="4"/>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32">
            <w:pPr>
              <w:rPr>
                <w:i w:val="1"/>
                <w:iCs w:val="1"/>
              </w:rPr>
            </w:pPr>
            <w:r w:rsidDel="00000000" w:rsidR="00000000" w:rsidRPr="00000000">
              <w:rPr>
                <w:i w:val="1"/>
                <w:iCs w:val="1"/>
                <w:rtl w:val="0"/>
              </w:rPr>
              <w:t xml:space="preserve">Please explain in the below table, where relevant, which Sustainable Development Goals (SDGs) other than SDG13 (“Climate Action“) your Project has a positive impact and how this is consistent with the SDG objectives of all jurisdictions in which you operate. If applicable, please include information on any data and parameters monitored before or during the crediting period.</w:t>
            </w:r>
          </w:p>
          <w:p w:rsidR="00000000" w:rsidDel="00000000" w:rsidP="00000000" w:rsidRDefault="00000000" w:rsidRPr="00000000" w14:paraId="00000133">
            <w:pPr>
              <w:rPr>
                <w:i w:val="1"/>
                <w:iCs w:val="1"/>
              </w:rPr>
            </w:pPr>
            <w:r w:rsidDel="00000000" w:rsidR="00000000" w:rsidRPr="00000000">
              <w:rPr>
                <w:rtl w:val="0"/>
              </w:rPr>
            </w:r>
          </w:p>
          <w:p w:rsidR="00000000" w:rsidDel="00000000" w:rsidP="00000000" w:rsidRDefault="00000000" w:rsidRPr="00000000" w14:paraId="00000134">
            <w:pPr>
              <w:rPr>
                <w:b w:val="1"/>
                <w:bCs w:val="1"/>
                <w:i w:val="1"/>
                <w:iCs w:val="1"/>
              </w:rPr>
            </w:pPr>
            <w:r w:rsidDel="00000000" w:rsidR="00000000" w:rsidRPr="00000000">
              <w:rPr>
                <w:i w:val="1"/>
                <w:iCs w:val="1"/>
                <w:rtl w:val="0"/>
              </w:rPr>
              <w:t xml:space="preserve">Please see </w:t>
            </w:r>
            <w:hyperlink r:id="rId8">
              <w:r w:rsidDel="00000000" w:rsidR="00000000" w:rsidRPr="00000000">
                <w:rPr>
                  <w:i w:val="1"/>
                  <w:iCs w:val="1"/>
                  <w:color w:val="1155cc"/>
                  <w:u w:val="single"/>
                  <w:rtl w:val="0"/>
                </w:rPr>
                <w:t xml:space="preserve">here</w:t>
              </w:r>
            </w:hyperlink>
            <w:r w:rsidDel="00000000" w:rsidR="00000000" w:rsidRPr="00000000">
              <w:rPr>
                <w:i w:val="1"/>
                <w:iCs w:val="1"/>
                <w:rtl w:val="0"/>
              </w:rPr>
              <w:t xml:space="preserve"> for a full list and details of all 17 SDGs.</w:t>
            </w: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8">
            <w:pPr>
              <w:widowControl w:val="0"/>
              <w:rPr/>
            </w:pPr>
            <w:r w:rsidDel="00000000" w:rsidR="00000000" w:rsidRPr="00000000">
              <w:rPr>
                <w:b w:val="1"/>
                <w:bCs w:val="1"/>
                <w:rtl w:val="0"/>
              </w:rPr>
              <w:t xml:space="preserve">#SDG with name</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9">
            <w:pPr>
              <w:widowControl w:val="0"/>
              <w:rPr/>
            </w:pPr>
            <w:r w:rsidDel="00000000" w:rsidR="00000000" w:rsidRPr="00000000">
              <w:rPr>
                <w:b w:val="1"/>
                <w:bCs w:val="1"/>
                <w:rtl w:val="0"/>
              </w:rPr>
              <w:t xml:space="preserve">Description of project impact</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A">
            <w:pPr>
              <w:widowControl w:val="0"/>
              <w:rPr/>
            </w:pPr>
            <w:r w:rsidDel="00000000" w:rsidR="00000000" w:rsidRPr="00000000">
              <w:rPr>
                <w:b w:val="1"/>
                <w:bCs w:val="1"/>
                <w:rtl w:val="0"/>
              </w:rPr>
              <w:t xml:space="preserve">Description of alignment with goals of jurisdiction(s), if relevant and applicable</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B">
            <w:pPr>
              <w:widowControl w:val="0"/>
              <w:rPr/>
            </w:pPr>
            <w:r w:rsidDel="00000000" w:rsidR="00000000" w:rsidRPr="00000000">
              <w:rPr>
                <w:b w:val="1"/>
                <w:bCs w:val="1"/>
                <w:rtl w:val="0"/>
              </w:rPr>
              <w:t xml:space="preserve">If applicable, unit of measurement (e.g. removal credits, MWh)</w:t>
            </w: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C">
            <w:pPr>
              <w:rPr/>
            </w:pPr>
            <w:r w:rsidDel="00000000" w:rsidR="00000000" w:rsidRPr="00000000">
              <w:rPr>
                <w:rtl w:val="0"/>
              </w:rPr>
              <w:t xml:space="preserve">8: Decent Work and Economic Growth</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D">
            <w:pPr>
              <w:rPr/>
            </w:pPr>
            <w:r w:rsidDel="00000000" w:rsidR="00000000" w:rsidRPr="00000000">
              <w:rPr>
                <w:rtl w:val="0"/>
              </w:rPr>
              <w:t xml:space="preserve">Charm’s project activities create employment opportunities for living-wage jobs in a work environment that prioritizes safety. See “Labor Rights and Working Conditions”</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E">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F">
            <w:pPr>
              <w:rPr/>
            </w:pP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0">
            <w:pPr>
              <w:rPr/>
            </w:pPr>
            <w:r w:rsidDel="00000000" w:rsidR="00000000" w:rsidRPr="00000000">
              <w:rPr>
                <w:rtl w:val="0"/>
              </w:rPr>
              <w:t xml:space="preserve">9: Industry, Innovation, and Infrastructure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1">
            <w:pPr>
              <w:spacing w:line="276" w:lineRule="auto"/>
              <w:rPr/>
            </w:pPr>
            <w:r w:rsidDel="00000000" w:rsidR="00000000" w:rsidRPr="00000000">
              <w:rPr>
                <w:rtl w:val="0"/>
              </w:rPr>
              <w:t xml:space="preserve">By creating a demand for and sequestering pyrolysis oil, Charm's activities in this project support the development of an industrial infrastructure to remove GHGs that would have contributed to atmospheric warming at scale in the likely counterfactual scenario</w:t>
            </w:r>
          </w:p>
          <w:p w:rsidR="00000000" w:rsidDel="00000000" w:rsidP="00000000" w:rsidRDefault="00000000" w:rsidRPr="00000000" w14:paraId="00000142">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3">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4">
            <w:pPr>
              <w:rPr/>
            </w:pP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5">
            <w:pPr>
              <w:rPr/>
            </w:pPr>
            <w:r w:rsidDel="00000000" w:rsidR="00000000" w:rsidRPr="00000000">
              <w:rPr>
                <w:rtl w:val="0"/>
              </w:rPr>
              <w:t xml:space="preserve">11: Sustainable Cities and Communities</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6">
            <w:pPr>
              <w:spacing w:line="276" w:lineRule="auto"/>
              <w:rPr/>
            </w:pPr>
            <w:r w:rsidDel="00000000" w:rsidR="00000000" w:rsidRPr="00000000">
              <w:rPr>
                <w:rtl w:val="0"/>
              </w:rPr>
              <w:t xml:space="preserve">By creating a demand for AECN's pyrolysis of wood residues associated with the production of wood boards for construction and sequestering the carbon associated with production process wastes the project contributes to the sustainability of cities and communities</w:t>
            </w:r>
          </w:p>
          <w:p w:rsidR="00000000" w:rsidDel="00000000" w:rsidP="00000000" w:rsidRDefault="00000000" w:rsidRPr="00000000" w14:paraId="00000147">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8">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9">
            <w:pPr>
              <w:rPr/>
            </w:pP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A">
            <w:pPr>
              <w:rPr/>
            </w:pPr>
            <w:r w:rsidDel="00000000" w:rsidR="00000000" w:rsidRPr="00000000">
              <w:rPr>
                <w:rtl w:val="0"/>
              </w:rPr>
              <w:t xml:space="preserve">12: Responsible Production and Consumption</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B">
            <w:pPr>
              <w:spacing w:line="276" w:lineRule="auto"/>
              <w:rPr/>
            </w:pPr>
            <w:r w:rsidDel="00000000" w:rsidR="00000000" w:rsidRPr="00000000">
              <w:rPr>
                <w:rtl w:val="0"/>
              </w:rPr>
              <w:t xml:space="preserve">By creating a demand for AECN's pyrolysis of wood residues associated with the production of wood boards for construction and sequestering the carbon associated with production process wastes the project makes the consumption of these wood products more sustainable</w:t>
            </w:r>
          </w:p>
          <w:p w:rsidR="00000000" w:rsidDel="00000000" w:rsidP="00000000" w:rsidRDefault="00000000" w:rsidRPr="00000000" w14:paraId="0000014C">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D">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E">
            <w:pPr>
              <w:rPr/>
            </w:pP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F">
            <w:pPr>
              <w:rPr/>
            </w:pPr>
            <w:r w:rsidDel="00000000" w:rsidR="00000000" w:rsidRPr="00000000">
              <w:rPr>
                <w:rtl w:val="0"/>
              </w:rPr>
              <w:t xml:space="preserve">15: Life on Land</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50">
            <w:pPr>
              <w:rPr>
                <w:b w:val="1"/>
                <w:bCs w:val="1"/>
                <w:color w:val="172b4d"/>
              </w:rPr>
            </w:pPr>
            <w:r w:rsidDel="00000000" w:rsidR="00000000" w:rsidRPr="00000000">
              <w:rPr>
                <w:color w:val="172b4d"/>
                <w:rtl w:val="0"/>
              </w:rPr>
              <w:t xml:space="preserve">Charm Industrial sources forest residues from a state managed Fuels Reduction and Forest Restoration project. By sourcing material from these types of projects, Charm is enabling this type of project work with the forest service in their conservation efforts with the forests in Colorado. These types of projects and treatment plans are put in place to help sustainably manage the forests. By using the residues from these projects, Charm is helping create more efficiencies in the work the forest service does and mitigating risks involved when these types of treatment plans are not put in place.</w:t>
            </w:r>
            <w:r w:rsidDel="00000000" w:rsidR="00000000" w:rsidRPr="00000000">
              <w:rPr>
                <w:rtl w:val="0"/>
              </w:rPr>
            </w:r>
          </w:p>
          <w:p w:rsidR="00000000" w:rsidDel="00000000" w:rsidP="00000000" w:rsidRDefault="00000000" w:rsidRPr="00000000" w14:paraId="00000151">
            <w:pPr>
              <w:spacing w:line="276" w:lineRule="auto"/>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52">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53">
            <w:pPr>
              <w:rPr/>
            </w:pPr>
            <w:r w:rsidDel="00000000" w:rsidR="00000000" w:rsidRPr="00000000">
              <w:rPr>
                <w:rtl w:val="0"/>
              </w:rPr>
            </w:r>
          </w:p>
        </w:tc>
      </w:tr>
      <w:tr>
        <w:trPr>
          <w:cantSplit w:val="0"/>
          <w:trHeight w:val="420" w:hRule="atLeast"/>
          <w:tblHeader w:val="0"/>
        </w:trPr>
        <w:tc>
          <w:tcPr>
            <w:gridSpan w:val="4"/>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54">
            <w:pPr>
              <w:widowControl w:val="0"/>
              <w:rPr/>
            </w:pPr>
            <w:r w:rsidDel="00000000" w:rsidR="00000000" w:rsidRPr="00000000">
              <w:rPr>
                <w:i w:val="1"/>
                <w:iCs w:val="1"/>
                <w:rtl w:val="0"/>
              </w:rPr>
              <w:t xml:space="preserve">Please explain whether you assessed the SDG impact of your project prior to this qualitative reasoning. If so, please describe if and which standardized assessment tools and methods you relied on.</w:t>
            </w:r>
            <w:r w:rsidDel="00000000" w:rsidR="00000000" w:rsidRPr="00000000">
              <w:rPr>
                <w:rtl w:val="0"/>
              </w:rPr>
            </w:r>
          </w:p>
        </w:tc>
      </w:tr>
      <w:tr>
        <w:trPr>
          <w:cantSplit w:val="0"/>
          <w:trHeight w:val="420" w:hRule="atLeast"/>
          <w:tblHeader w:val="0"/>
        </w:trPr>
        <w:tc>
          <w:tcPr>
            <w:gridSpan w:val="4"/>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58">
            <w:pPr>
              <w:widowControl w:val="0"/>
              <w:rPr/>
            </w:pPr>
            <w:r w:rsidDel="00000000" w:rsidR="00000000" w:rsidRPr="00000000">
              <w:rPr>
                <w:rtl w:val="0"/>
              </w:rPr>
              <w:t xml:space="preserve">There has not been a formal assessment of SDG impacts – The qualitative content above is based on baseline project functions.</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3"/>
      </w:pPr>
      <w:r>
        <w:rPr/>
        <w:t xml:space="preserve">28.2 Analysis of environmental and social impacts</w:t>
      </w:r>
    </w:p>
    <w:tbl>
      <w:tblPr>
        <w:tblStyle w:val="Table34"/>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7710"/>
        <w:tblGridChange w:id="0">
          <w:tblGrid>
            <w:gridCol w:w="1320"/>
            <w:gridCol w:w="771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6086D401">
            <w:pPr>
              <w:rPr>
                <w:b w:val="1"/>
                <w:bCs w:val="1"/>
              </w:rPr>
            </w:pPr>
            <w:r w:rsidDel="00000000" w:rsidR="00000000" w:rsidRPr="00000000">
              <w:rPr>
                <w:b w:val="1"/>
                <w:bCs w:val="1"/>
                <w:rtl w:val="0"/>
              </w:rPr>
              <w:t xml:space="preserve">Analysis of environmental and social impacts</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269FDBAF">
            <w:pPr>
              <w:rPr>
                <w:i w:val="1"/>
                <w:iCs w:val="1"/>
              </w:rPr>
            </w:pPr>
            <w:r w:rsidDel="00000000" w:rsidR="00000000" w:rsidRPr="00000000">
              <w:rPr>
                <w:i w:val="1"/>
                <w:iCs w:val="1"/>
                <w:rtl w:val="0"/>
              </w:rPr>
              <w:t xml:space="preserve">Please provide an assessment of the environmental and social impacts of the Project, in accordance with Section 3.7 “Environmental and Social Impacts” of the Isometric Standard.</w:t>
              <w:br w:type="textWrapping"/>
              <w:br w:type="textWrapping"/>
              <w:t xml:space="preserve">For each aspect of the assessment, demonstrate how the risks have been assessed and if applicable, what mitigation plan is in place to prevent them. If some aspects are not applicable to your project, justify how you determined it. </w:t>
            </w:r>
          </w:p>
          <w:p w:rsidR="00000000" w:rsidDel="00000000" w:rsidP="00000000" w:rsidRDefault="00000000" w:rsidRPr="00000000" w14:paraId="3AB9C2E1">
            <w:pPr>
              <w:rPr>
                <w:i w:val="1"/>
                <w:iCs w:val="1"/>
              </w:rPr>
            </w:pPr>
            <w:r w:rsidDel="00000000" w:rsidR="00000000" w:rsidRPr="00000000">
              <w:rPr>
                <w:rtl w:val="0"/>
              </w:rPr>
            </w:r>
          </w:p>
          <w:p w:rsidR="00000000" w:rsidDel="00000000" w:rsidP="00000000" w:rsidRDefault="00000000" w:rsidRPr="00000000" w14:paraId="558A2364">
            <w:pPr>
              <w:rPr>
                <w:i w:val="1"/>
                <w:iCs w:val="1"/>
              </w:rPr>
            </w:pPr>
            <w:r w:rsidDel="00000000" w:rsidR="00000000" w:rsidRPr="00000000">
              <w:rPr>
                <w:i w:val="1"/>
                <w:iCs w:val="1"/>
                <w:rtl w:val="0"/>
              </w:rPr>
              <w:t xml:space="preserve">A full Environmental and/or Social Impact Assessment (EIA and/or SIA) is only required if impacts are considered significant and/or if required by the host jurisdiction.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72F1FBEE">
            <w:pPr>
              <w:ind w:left="720" w:firstLine="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4886B26E">
            <w:pPr>
              <w:rPr>
                <w:i w:val="1"/>
                <w:iCs w:val="1"/>
              </w:rPr>
            </w:pPr>
            <w:r w:rsidDel="00000000" w:rsidR="00000000" w:rsidRPr="00000000">
              <w:rPr>
                <w:rtl w:val="0"/>
              </w:rPr>
              <w:t xml:space="preserve">[Optional] I have attached a full EIA document.</w:t>
            </w:r>
            <w:r w:rsidDel="00000000" w:rsidR="00000000" w:rsidRPr="00000000">
              <w:rPr>
                <w:i w:val="1"/>
                <w:iCs w:val="1"/>
                <w:rtl w:val="0"/>
              </w:rPr>
              <w:t xml:space="preserve">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293AE9BD">
            <w:pPr>
              <w:ind w:left="720" w:firstLine="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22038D19">
            <w:pPr>
              <w:rPr>
                <w:i w:val="1"/>
                <w:iCs w:val="1"/>
              </w:rPr>
            </w:pPr>
            <w:r w:rsidDel="00000000" w:rsidR="00000000" w:rsidRPr="00000000">
              <w:rPr>
                <w:rtl w:val="0"/>
              </w:rPr>
              <w:t xml:space="preserve">[Optional] I have attached a full SIA document.</w:t>
            </w:r>
            <w:r w:rsidDel="00000000" w:rsidR="00000000" w:rsidRPr="00000000">
              <w:rPr>
                <w:i w:val="1"/>
                <w:iCs w:val="1"/>
                <w:rtl w:val="0"/>
              </w:rPr>
              <w:t xml:space="preserve">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5D048AFE">
            <w:pPr>
              <w:ind w:left="720" w:firstLine="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44B896E1">
            <w:pPr>
              <w:rPr/>
            </w:pPr>
            <w:r w:rsidDel="00000000" w:rsidR="00000000" w:rsidRPr="00000000">
              <w:rPr>
                <w:rtl w:val="0"/>
              </w:rPr>
              <w:t xml:space="preserve">I acknowledge responsibility for reporting potential environmental and social impacts identified to Isometric and environmental regulators </w:t>
            </w:r>
          </w:p>
        </w:tc>
      </w:tr>
      <w:tr>
        <w:trPr>
          <w:cantSplit w:val="0"/>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11B89775">
            <w:pPr>
              <w:ind w:left="720" w:hanging="360"/>
              <w:rPr/>
            </w:pPr>
            <w:r w:rsidDel="00000000" w:rsidR="00000000" w:rsidRPr="00000000">
              <w:rPr>
                <w:rtl w:val="0"/>
              </w:rPr>
            </w:r>
          </w:p>
        </w:tc>
      </w:tr>
      <w:tr>
        <w:trPr>
          <w:cantSplit w:val="0"/>
          <w:tblHeader w:val="0"/>
        </w:trPr>
        <w:tc>
          <w:tcPr>
            <w:gridSpan w:val="2"/>
            <w:tcBorders>
              <w:top w:color="b7b7b7" w:space="0" w:sz="8" w:val="single"/>
              <w:left w:color="b7b7b7" w:space="0" w:sz="8" w:val="single"/>
              <w:bottom w:color="b7b7b7" w:space="0" w:sz="8" w:val="single"/>
              <w:right w:color="b7b7b7" w:space="0" w:sz="8" w:val="single"/>
            </w:tcBorders>
            <w:shd w:fill="d9d9d9" w:val="clear"/>
            <w:tcMar>
              <w:top w:w="100.0" w:type="dxa"/>
              <w:left w:w="100.0" w:type="dxa"/>
              <w:bottom w:w="100.0" w:type="dxa"/>
              <w:right w:w="100.0" w:type="dxa"/>
            </w:tcMar>
          </w:tcPr>
          <w:p w:rsidR="00000000" w:rsidDel="00000000" w:rsidP="00000000" w:rsidRDefault="00000000" w:rsidRPr="00000000" w14:paraId="6D74CC14">
            <w:pPr>
              <w:ind w:left="720" w:hanging="720"/>
              <w:rPr>
                <w:b w:val="1"/>
                <w:bCs w:val="1"/>
              </w:rPr>
            </w:pPr>
            <w:r w:rsidDel="00000000" w:rsidR="00000000" w:rsidRPr="00000000">
              <w:rPr>
                <w:b w:val="1"/>
                <w:bCs w:val="1"/>
                <w:rtl w:val="0"/>
              </w:rPr>
              <w:t xml:space="preserve">Environmental Impacts</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22C1ED63">
            <w:pPr>
              <w:rPr/>
            </w:pPr>
            <w:r w:rsidDel="00000000" w:rsidR="00000000" w:rsidRPr="00000000">
              <w:rPr>
                <w:b w:val="1"/>
                <w:bCs w:val="1"/>
                <w:rtl w:val="0"/>
              </w:rPr>
              <w:t xml:space="preserve">Resource efficiency and pollution prevention</w:t>
            </w:r>
            <w:r w:rsidDel="00000000" w:rsidR="00000000" w:rsidRPr="00000000">
              <w:rPr>
                <w:rtl w:val="0"/>
              </w:rPr>
              <w:t xml:space="preserve">, including pollutant emissions to air, pollutant discharges to water, noise and vibration, generation of waste and release of hazardous materials, chemical pesticides and fertilizers.</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16DF3377">
            <w:pPr>
              <w:ind w:left="720" w:firstLine="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43C6BBA9">
            <w:pPr>
              <w:rPr/>
            </w:pPr>
            <w:r w:rsidDel="00000000" w:rsidR="00000000" w:rsidRPr="00000000">
              <w:rPr>
                <w:rtl w:val="0"/>
              </w:rPr>
              <w:t xml:space="preserve">Above risks are applicable to this Project</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696CB8B6">
            <w:pPr>
              <w:ind w:left="720" w:firstLine="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79EC51B8">
            <w:pPr>
              <w:rPr/>
            </w:pPr>
            <w:r w:rsidDel="00000000" w:rsidR="00000000" w:rsidRPr="00000000">
              <w:rPr>
                <w:rtl w:val="0"/>
              </w:rPr>
              <w:t xml:space="preserve">Not applicable to this Project</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19F20CF6">
            <w:pPr>
              <w:rPr/>
            </w:pPr>
            <w:r w:rsidDel="00000000" w:rsidR="00000000" w:rsidRPr="00000000">
              <w:rPr>
                <w:rtl w:val="0"/>
              </w:rPr>
              <w:t xml:space="preserve">Environmental impacts need to be considered with respect to the “upstream” processes of bio oil feedstock harvest and pyrolysis, as well as the impacts of the injection site.</w:t>
            </w:r>
          </w:p>
          <w:p w:rsidR="00000000" w:rsidDel="00000000" w:rsidP="00000000" w:rsidRDefault="00000000" w:rsidRPr="00000000" w14:paraId="78574E5F">
            <w:pPr>
              <w:rPr/>
            </w:pPr>
            <w:r w:rsidDel="00000000" w:rsidR="00000000" w:rsidRPr="00000000">
              <w:rPr>
                <w:rtl w:val="0"/>
              </w:rPr>
            </w:r>
          </w:p>
          <w:p w:rsidR="00000000" w:rsidDel="00000000" w:rsidP="00000000" w:rsidRDefault="00000000" w:rsidRPr="00000000">
            <w:pPr>
              <w:rPr/>
            </w:pPr>
            <w:r>
              <w:rPr>
                <w:rtl w:val="0"/>
              </w:rPr>
              <w:t xml:space="preserve">See the Tier 1 facility documents (Charm Fort Lupton, AECN Port-Cartier, Basco 6 EW, Vaulted Hutchinson KS), Environmental and Social Impacts.</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30DE5B7B">
            <w:pPr>
              <w:rPr/>
            </w:pPr>
            <w:r w:rsidDel="00000000" w:rsidR="00000000" w:rsidRPr="00000000">
              <w:rPr>
                <w:b w:val="1"/>
                <w:bCs w:val="1"/>
                <w:rtl w:val="0"/>
              </w:rPr>
              <w:t xml:space="preserve">Biodiversity conservation and sustainable management of living natural resources</w:t>
            </w:r>
            <w:r w:rsidDel="00000000" w:rsidR="00000000" w:rsidRPr="00000000">
              <w:rPr>
                <w:rtl w:val="0"/>
              </w:rPr>
              <w:t xml:space="preserve">, including terrestrial &amp; marine biodiversity and ecosystems, protecting habitats of rare &amp; endangered species, avoiding conversion of natural forests, grasslands or wetlands, minimizing soil degradation or erosion, minimizing water consumption and stress.</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1C8512E3">
            <w:pPr>
              <w:ind w:left="720" w:firstLine="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79DEE6B6">
            <w:pPr>
              <w:rPr/>
            </w:pPr>
            <w:r w:rsidDel="00000000" w:rsidR="00000000" w:rsidRPr="00000000">
              <w:rPr>
                <w:rtl w:val="0"/>
              </w:rPr>
              <w:t xml:space="preserve">Above risks are applicable to this Project</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6E01CBB4">
            <w:pPr>
              <w:ind w:left="720" w:firstLine="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26E86AE1">
            <w:pPr>
              <w:rPr/>
            </w:pPr>
            <w:r w:rsidDel="00000000" w:rsidR="00000000" w:rsidRPr="00000000">
              <w:rPr>
                <w:rtl w:val="0"/>
              </w:rPr>
              <w:t xml:space="preserve">Not applicable to this Project</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rPr>
                <w:color w:val="172b4d"/>
              </w:rPr>
            </w:pPr>
            <w:r>
              <w:rPr>
                <w:rtl w:val="0"/>
              </w:rPr>
              <w:t xml:space="preserve">See the Tier 1 facility documents (Charm Fort Lupton, AECN Port-Cartier, Basco 6 EW, Vaulted Hutchinson KS), Environmental and Social Impacts.</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cccccc" w:val="clear"/>
            <w:tcMar>
              <w:top w:w="100.0" w:type="dxa"/>
              <w:left w:w="100.0" w:type="dxa"/>
              <w:bottom w:w="100.0" w:type="dxa"/>
              <w:right w:w="100.0" w:type="dxa"/>
            </w:tcMar>
          </w:tcPr>
          <w:p w:rsidR="00000000" w:rsidDel="00000000" w:rsidP="00000000" w:rsidRDefault="00000000" w:rsidRPr="00000000" w14:paraId="3B05E9A9">
            <w:pPr>
              <w:rPr>
                <w:b w:val="1"/>
                <w:bCs w:val="1"/>
              </w:rPr>
            </w:pPr>
            <w:r w:rsidDel="00000000" w:rsidR="00000000" w:rsidRPr="00000000">
              <w:rPr>
                <w:b w:val="1"/>
                <w:bCs w:val="1"/>
                <w:rtl w:val="0"/>
              </w:rPr>
              <w:t xml:space="preserve">Social Impacts</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78C3B75D">
            <w:pPr>
              <w:rPr/>
            </w:pPr>
            <w:r w:rsidDel="00000000" w:rsidR="00000000" w:rsidRPr="00000000">
              <w:rPr>
                <w:b w:val="1"/>
                <w:bCs w:val="1"/>
                <w:rtl w:val="0"/>
              </w:rPr>
              <w:t xml:space="preserve">Labor rights and working conditions</w:t>
            </w:r>
            <w:r w:rsidDel="00000000" w:rsidR="00000000" w:rsidRPr="00000000">
              <w:rPr>
                <w:rtl w:val="0"/>
              </w:rPr>
              <w:t xml:space="preserve">, including providing safe &amp; healthy working conditions for employees, fair treatment and equal opportunities in your organization; considerations of prevention of forced labor, child labour or trafficked persons protecting workers employed by third parties.</w:t>
              <w:br w:type="textWrapping"/>
              <w:br w:type="textWrapping"/>
              <w:t xml:space="preserve">This is required for all Projects.</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3C1393AD">
            <w:pPr>
              <w:ind w:left="720" w:firstLine="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37A9E40A">
            <w:pPr>
              <w:rPr/>
            </w:pPr>
            <w:r w:rsidDel="00000000" w:rsidR="00000000" w:rsidRPr="00000000">
              <w:rPr>
                <w:rtl w:val="0"/>
              </w:rPr>
              <w:t xml:space="preserve">Above risks are applicable to this Project</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3B364F62">
            <w:pPr>
              <w:rPr/>
            </w:pPr>
            <w:r w:rsidDel="00000000" w:rsidR="00000000" w:rsidRPr="00000000">
              <w:rPr>
                <w:rtl w:val="0"/>
              </w:rPr>
              <w:t xml:space="preserve">Charm has a robust Environmental Health and Safety department which ensures a safe and healthy working environment at all Charm facilities including required staff participation in safety training and the provision of task-appropriate PPE. As operations grow and change, additional training and equipment are proactively provided in order to ensure continued high safety performance. A culture of openness and communication around safety and hazard identification is encouraged and reinforced. It is Charm’s company policy that any employee or contractor who feels a process is unsafe is encouraged to stop work, communicate the issue to appropriate managers, and not resume work until the issue is resolved. Charm pays living wages for all employees at all facilities.</w:t>
            </w:r>
          </w:p>
          <w:p w:rsidR="00000000" w:rsidDel="00000000" w:rsidP="00000000" w:rsidRDefault="00000000" w:rsidRPr="00000000" w14:paraId="38CA75D6">
            <w:pPr>
              <w:rPr/>
            </w:pPr>
            <w:r w:rsidDel="00000000" w:rsidR="00000000" w:rsidRPr="00000000">
              <w:rPr>
                <w:rtl w:val="0"/>
              </w:rPr>
            </w:r>
          </w:p>
          <w:p w:rsidR="00000000" w:rsidDel="00000000" w:rsidP="00000000" w:rsidRDefault="00000000" w:rsidRPr="00000000" w14:paraId="3B9F74C3">
            <w:pPr>
              <w:rPr/>
            </w:pPr>
            <w:r w:rsidDel="00000000" w:rsidR="00000000" w:rsidRPr="00000000">
              <w:rPr>
                <w:rtl w:val="0"/>
              </w:rPr>
              <w:t xml:space="preserve">Third-party partners (AECN and Vaulted) are duly licensed businesses in good standing within their jurisdictions. In both cases, this status means they are governed by laws and regulations which stipulate against practices such as forced labor, child labor, and the employment of trafficked persons.</w:t>
            </w:r>
          </w:p>
          <w:p w:rsidR="00000000" w:rsidDel="00000000" w:rsidP="00000000" w:rsidRDefault="00000000" w:rsidRPr="00000000" w14:paraId="3B660850">
            <w:pPr>
              <w:rPr>
                <w:highlight w:val="yellow"/>
              </w:rPr>
            </w:pPr>
            <w:r w:rsidDel="00000000" w:rsidR="00000000" w:rsidRPr="00000000">
              <w:rPr>
                <w:rtl w:val="0"/>
              </w:rPr>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11E7A503">
            <w:pPr>
              <w:rPr/>
            </w:pPr>
            <w:r w:rsidDel="00000000" w:rsidR="00000000" w:rsidRPr="00000000">
              <w:rPr>
                <w:b w:val="1"/>
                <w:bCs w:val="1"/>
                <w:rtl w:val="0"/>
              </w:rPr>
              <w:t xml:space="preserve">Environmental and social justice, Indigenous Peoples, Local Communities, cultural heritage, human rights and gender equality (equal opportunities and pay)</w:t>
            </w:r>
            <w:r w:rsidDel="00000000" w:rsidR="00000000" w:rsidRPr="00000000">
              <w:rPr>
                <w:rtl w:val="0"/>
              </w:rPr>
              <w:t xml:space="preserve">, as it relates specifically to deployment site selection.</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78D8BD8A">
            <w:pPr>
              <w:ind w:left="720" w:firstLine="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687405A0">
            <w:pPr>
              <w:rPr/>
            </w:pPr>
            <w:r w:rsidDel="00000000" w:rsidR="00000000" w:rsidRPr="00000000">
              <w:rPr>
                <w:rtl w:val="0"/>
              </w:rPr>
              <w:t xml:space="preserve">Above risks are applicable to this Project</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285D14ED">
            <w:pPr>
              <w:ind w:left="720" w:firstLine="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51F0E26A">
            <w:pPr>
              <w:rPr/>
            </w:pPr>
            <w:r w:rsidDel="00000000" w:rsidR="00000000" w:rsidRPr="00000000">
              <w:rPr>
                <w:rtl w:val="0"/>
              </w:rPr>
              <w:t xml:space="preserve">Not applicable to this Project</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4AE5EA21">
            <w:pPr>
              <w:rPr/>
            </w:pPr>
            <w:r w:rsidDel="00000000" w:rsidR="00000000" w:rsidRPr="00000000">
              <w:rPr>
                <w:rtl w:val="0"/>
              </w:rPr>
              <w:t xml:space="preserve">There are no known environmental or social justice risks that result from Charm’s site leases/rentals or arising from third-party sites that Charm has contracted with for the purposes of this project. All sites have been long-established as commercial operations and Charm’s work does not create a meaningful change in site usage that would impact local communities or natural environments. Charm and all third-party partners operate in good standing regarding regulatory requirements for human rights, worker safety and nondiscrimination.</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3"/>
      </w:pPr>
      <w:r>
        <w:rPr/>
        <w:t xml:space="preserve">28.3 Additional risks</w:t>
      </w:r>
    </w:p>
    <w:tbl>
      <w:tblPr>
        <w:tblStyle w:val="Table35"/>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7710"/>
        <w:tblGridChange w:id="0">
          <w:tblGrid>
            <w:gridCol w:w="1320"/>
            <w:gridCol w:w="771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5029CDD4">
            <w:pPr>
              <w:rPr>
                <w:b w:val="1"/>
                <w:bCs w:val="1"/>
              </w:rPr>
            </w:pPr>
            <w:r w:rsidDel="00000000" w:rsidR="00000000" w:rsidRPr="00000000">
              <w:rPr>
                <w:b w:val="1"/>
                <w:bCs w:val="1"/>
                <w:rtl w:val="0"/>
              </w:rPr>
              <w:t xml:space="preserve">Additional risks</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14476972">
            <w:pPr>
              <w:rPr/>
            </w:pPr>
            <w:r w:rsidDel="00000000" w:rsidR="00000000" w:rsidRPr="00000000">
              <w:rPr>
                <w:rtl w:val="0"/>
              </w:rPr>
              <w:t xml:space="preserve">In addition to the above areas of environmental and social impacts, I attest that further risks of potential harm arising from the Project have been assessed, and [please select one below option]: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21FEB49B">
            <w:pPr>
              <w:ind w:left="720" w:firstLine="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4E9552DD">
            <w:pPr>
              <w:rPr/>
            </w:pPr>
            <w:r w:rsidDel="00000000" w:rsidR="00000000" w:rsidRPr="00000000">
              <w:rPr>
                <w:rtl w:val="0"/>
              </w:rPr>
              <w:t xml:space="preserve">A) No such additional risks have been identified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3B9FCF70">
            <w:pPr>
              <w:ind w:left="720" w:firstLine="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4C120F14">
            <w:pPr>
              <w:rPr/>
            </w:pPr>
            <w:r w:rsidDel="00000000" w:rsidR="00000000" w:rsidRPr="00000000">
              <w:rPr>
                <w:rtl w:val="0"/>
              </w:rPr>
              <w:t xml:space="preserve">B) For any such risks identified, appropriate risk mitigations have been put in place and are detailed below.</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5C548DAA">
            <w:pPr>
              <w:rPr/>
            </w:pPr>
            <w:r w:rsidDel="00000000" w:rsidR="00000000" w:rsidRPr="00000000">
              <w:rPr>
                <w:i w:val="1"/>
                <w:iCs w:val="1"/>
                <w:rtl w:val="0"/>
              </w:rPr>
              <w:t xml:space="preserve">Please describe any such risks identified, and the corresponding risk mitigations which have been put in place.</w:t>
            </w:r>
            <w:r w:rsidDel="00000000" w:rsidR="00000000" w:rsidRPr="00000000">
              <w:rPr>
                <w:rtl w:val="0"/>
              </w:rPr>
            </w:r>
          </w:p>
          <w:p w:rsidR="00000000" w:rsidDel="00000000" w:rsidP="00000000" w:rsidRDefault="00000000" w:rsidRPr="00000000" w14:paraId="2B0EC5B3">
            <w:pPr>
              <w:rPr/>
            </w:pPr>
            <w:r w:rsidDel="00000000" w:rsidR="00000000" w:rsidRPr="00000000">
              <w:rPr>
                <w:rtl w:val="0"/>
              </w:rPr>
            </w:r>
          </w:p>
          <w:p w:rsidR="00000000" w:rsidDel="00000000" w:rsidP="00000000" w:rsidRDefault="00000000" w:rsidRPr="00000000" w14:paraId="728C06FA">
            <w:pPr>
              <w:rPr/>
            </w:pPr>
            <w:r w:rsidDel="00000000" w:rsidR="00000000" w:rsidRPr="00000000">
              <w:rPr>
                <w:rtl w:val="0"/>
              </w:rPr>
              <w:t xml:space="preserve">Environmental and social risks arising from Charm’s bio-oil production have been thoroughly addressed above. From feedstock sourcing to facility operation and interactions with the local community, we take care to embody our company value of “Do No Harm.” </w:t>
            </w:r>
          </w:p>
          <w:p w:rsidR="00000000" w:rsidDel="00000000" w:rsidP="00000000" w:rsidRDefault="00000000" w:rsidRPr="00000000" w14:paraId="38714747">
            <w:pPr>
              <w:rPr/>
            </w:pPr>
            <w:r w:rsidDel="00000000" w:rsidR="00000000" w:rsidRPr="00000000">
              <w:rPr>
                <w:rtl w:val="0"/>
              </w:rPr>
            </w:r>
          </w:p>
          <w:p w:rsidR="00000000" w:rsidDel="00000000" w:rsidP="00000000" w:rsidRDefault="00000000" w:rsidRPr="00000000" w14:paraId="27675741">
            <w:pPr>
              <w:rPr/>
            </w:pPr>
            <w:r w:rsidDel="00000000" w:rsidR="00000000" w:rsidRPr="00000000">
              <w:rPr>
                <w:rtl w:val="0"/>
              </w:rPr>
              <w:t>Outside of Charm’s own bio-oil production, project operations primarily rely on Charm’s contracting of products and services with third-party providers. The production of purchased bio-oil, its transportation and sequestration via underground injection in Louisiana are all achieved by the continued operations of established businesses whose commercial model is based on the provision of these products and services. As such, Charm’s work with these providers does not entail a significant change in their behavior or the assumption of additional risks beyond those associated with their normal operations independent of Charm’s intervention. Therefore, we have not identified any additional risks associated with this project.</w:t>
            </w:r>
          </w:p>
          <w:p w:rsidR="00000000" w:rsidDel="00000000" w:rsidP="00000000" w:rsidRDefault="00000000" w:rsidRPr="00000000" w14:paraId="463B3EE5">
            <w:pPr>
              <w:rPr/>
            </w:pPr>
            <w:r w:rsidDel="00000000" w:rsidR="00000000" w:rsidRPr="00000000">
              <w:rPr>
                <w:rtl w:val="0"/>
              </w:rPr>
            </w:r>
          </w:p>
          <w:p w:rsidR="00000000" w:rsidDel="00000000" w:rsidP="00000000" w:rsidRDefault="00000000" w:rsidRPr="00000000" w14:paraId="6DA0DCE1">
            <w:pPr>
              <w:rPr/>
            </w:pPr>
            <w:r w:rsidDel="00000000" w:rsidR="00000000" w:rsidRPr="00000000">
              <w:rPr>
                <w:rtl w:val="0"/>
              </w:rPr>
              <w:t>At the Colorado pyrolysis facility and injection site in Louisiana, some physical changes to the site have been undertaken, such as pouring concrete pads and adding connections to utilities. However, these developments do not fundamentally change the footprint or nature of activity at those sites from a counterfactual scenario in which the project did not take place, as discussed in the Baseline Scenario section.</w:t>
            </w:r>
          </w:p>
          <w:p w:rsidR="00000000" w:rsidDel="00000000" w:rsidP="00000000" w:rsidRDefault="00000000" w:rsidRPr="00000000" w14:paraId="30819CF0">
            <w:pPr>
              <w:rPr/>
            </w:pPr>
            <w:r w:rsidDel="00000000" w:rsidR="00000000" w:rsidRPr="00000000">
              <w:rPr>
                <w:rtl w:val="0"/>
              </w:rPr>
            </w:r>
          </w:p>
          <w:p w:rsidR="00000000" w:rsidDel="00000000" w:rsidP="00000000" w:rsidRDefault="00000000" w:rsidRPr="00000000" w14:paraId="51D85094">
            <w:pPr>
              <w:rPr/>
            </w:pPr>
            <w:r w:rsidDel="00000000" w:rsidR="00000000" w:rsidRPr="00000000">
              <w:rPr>
                <w:rtl w:val="0"/>
              </w:rPr>
              <w:t xml:space="preserve">For these reasons, there are no additional risks that have been identified as part of this project.</w:t>
            </w:r>
          </w:p>
          <w:p w:rsidR="00000000" w:rsidDel="00000000" w:rsidP="00000000" w:rsidRDefault="00000000" w:rsidRPr="00000000" w14:paraId="4169FFCA">
            <w:pPr>
              <w:rPr/>
            </w:pPr>
            <w:r w:rsidDel="00000000" w:rsidR="00000000" w:rsidRPr="00000000">
              <w:rPr>
                <w:rtl w:val="0"/>
              </w:rPr>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29. Stakeholder Input Process</w:t>
      </w:r>
    </w:p>
    <w:tbl>
      <w:tblPr>
        <w:tblStyle w:val="Table3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1F3DB6CB">
            <w:pPr>
              <w:rPr>
                <w:b w:val="1"/>
                <w:bCs w:val="1"/>
              </w:rPr>
            </w:pPr>
            <w:r w:rsidDel="00000000" w:rsidR="00000000" w:rsidRPr="00000000">
              <w:rPr>
                <w:b w:val="1"/>
                <w:bCs w:val="1"/>
                <w:rtl w:val="0"/>
              </w:rPr>
              <w:t xml:space="preserve">Stakeholder Input Process Summary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71DED5B3">
            <w:pPr>
              <w:rPr/>
            </w:pPr>
            <w:r w:rsidDel="00000000" w:rsidR="00000000" w:rsidRPr="00000000">
              <w:rPr>
                <w:i w:val="1"/>
                <w:iCs w:val="1"/>
                <w:rtl w:val="0"/>
              </w:rPr>
              <w:t xml:space="preserve">Please provide a description and documentation of how comments by local stakeholders have been invited and compiled, a summary of comments received, and report on how due account was taken of comments received. Refer to Section 3.5 “Stakeholder Input Process” of the Isometric Standard for full requirements.</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1AA28CB3">
            <w:pPr>
              <w:spacing w:line="276" w:lineRule="auto"/>
              <w:rPr/>
            </w:pPr>
            <w:r w:rsidDel="00000000" w:rsidR="00000000" w:rsidRPr="00000000">
              <w:rPr>
                <w:rtl w:val="0"/>
              </w:rPr>
              <w:t xml:space="preserve">Charm is committed to developing long lasting relationships and consistent two-way communication with community groups to ensure local economies see the benefits of its rapidly advancing technology and business. Charm’s approach to community engagement is to communicate early and often with municipalities, community groups, related businesses and interested citizens in the regions where it operates or hopes to operate. Charm’s Community Engagement Manager joined the team in March 2024, and she has been focused on establishing open communication and feedback systems with local groups, developing community and workforce development partnerships, hosting public outreach events, and working towards formalized community community partnerships. In all locations, Charm has done initial outreach to demystify the pyrolysis and injection process and to make Charm accessible to community members in case of any of concerns that may arise. </w:t>
            </w:r>
          </w:p>
          <w:p w:rsidR="00000000" w:rsidDel="00000000" w:rsidP="00000000" w:rsidRDefault="00000000" w:rsidRPr="00000000">
            <w:pPr>
              <w:spacing w:line="276" w:lineRule="auto"/>
              <w:rPr/>
            </w:pPr>
          </w:p>
          <w:p w:rsidR="00000000" w:rsidDel="00000000" w:rsidP="00000000" w:rsidRDefault="00000000" w:rsidRPr="00000000">
            <w:pPr>
              <w:spacing w:line="276" w:lineRule="auto"/>
              <w:rPr/>
            </w:pPr>
            <w:r>
              <w:rPr>
                <w:rtl w:val="0"/>
              </w:rPr>
              <w:t xml:space="preserve">See the Tier 1 facility documents (Charm Fort Lupton, AECN Port-Cartier, Basco 6 EW, Vaulted Hutchinson KS), Stakeholder Input Process.</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3"/>
      </w:pPr>
      <w:r>
        <w:rPr/>
        <w:t xml:space="preserve">29.1 Grievance Mechanism</w:t>
      </w:r>
    </w:p>
    <w:tbl>
      <w:tblPr>
        <w:tblStyle w:val="Table3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pPr>
              <w:rPr>
                <w:b w:val="1"/>
                <w:bCs w:val="1"/>
              </w:rPr>
            </w:pPr>
            <w:r>
              <w:rPr>
                <w:b w:val="1"/>
                <w:bCs w:val="1"/>
                <w:rtl w:val="0"/>
              </w:rPr>
              <w:t xml:space="preserve">Grievance Mechanism</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pPr>
              <w:rPr/>
            </w:pPr>
            <w:r>
              <w:rPr>
                <w:i w:val="1"/>
                <w:iCs w:val="1"/>
                <w:rtl w:val="0"/>
              </w:rPr>
              <w:t xml:space="preserve">Please outline the mechanism for stakeholders to voice, process and resolve grievances.</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spacing w:line="276" w:lineRule="auto"/>
              <w:rPr/>
            </w:pPr>
            <w:r>
              <w:rPr>
                <w:rtl w:val="0"/>
              </w:rPr>
              <w:t xml:space="preserve">Charm Industrial has publicly available phone numbers on our Google listing. Both of these phone lines connect directly to Charm’s Community Engagement Manager who can either address concerns directly or connect the caller with the appropriate Charm staff members.</w:t>
            </w:r>
          </w:p>
          <w:p w:rsidR="00000000" w:rsidDel="00000000" w:rsidP="00000000" w:rsidRDefault="00000000" w:rsidRPr="00000000">
            <w:pPr>
              <w:spacing w:line="276" w:lineRule="auto"/>
              <w:rPr/>
            </w:pPr>
          </w:p>
          <w:p w:rsidR="00000000" w:rsidDel="00000000" w:rsidP="00000000" w:rsidRDefault="00000000" w:rsidRPr="00000000">
            <w:pPr>
              <w:spacing w:line="276" w:lineRule="auto"/>
              <w:rPr/>
            </w:pPr>
            <w:r>
              <w:rPr>
                <w:rtl w:val="0"/>
              </w:rPr>
              <w:t xml:space="preserve">See the Tier 1 facility documents (Charm Fort Lupton, AECN Port-Cartier, Basco 6 EW, Vaulted Hutchinson KS), Grievance Mechanism.</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30. Project Changes</w:t>
      </w:r>
    </w:p>
    <w:tbl>
      <w:tblPr>
        <w:tblStyle w:val="Table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5D">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F.1 Summary of changes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5E">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provide details of the proposed or actual changes to the implementation, operation or monitoring of the project activity description submitted to Isometric. </w:t>
            </w:r>
          </w:p>
          <w:p w:rsidR="00000000" w:rsidDel="00000000" w:rsidP="00000000" w:rsidRDefault="00000000" w:rsidRPr="00000000" w14:paraId="0000015F">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Project Proponents must determine whether the proposed or actual changes are temporary deviations or permanent changes</w:t>
            </w:r>
          </w:p>
          <w:p w:rsidR="00000000" w:rsidDel="00000000" w:rsidP="00000000" w:rsidRDefault="00000000" w:rsidRPr="00000000" w14:paraId="00000160">
            <w:pPr>
              <w:spacing w:line="276"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61">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If there are temporary changes or deviations which are only relevant to a specific Reporting Period, please note this instead in Section C in the corresponding GHG Statement Report.</w:t>
            </w:r>
          </w:p>
          <w:p w:rsidR="00000000" w:rsidDel="00000000" w:rsidP="00000000" w:rsidRDefault="00000000" w:rsidRPr="00000000" w14:paraId="00000162">
            <w:pPr>
              <w:spacing w:line="276"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63">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(Kindly note that this section may not be applicable during the initial validation. If so, kindly leave the section blank and mention "Section is intentionally left blank.")</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64">
            <w:pPr>
              <w:spacing w:line="276" w:lineRule="auto"/>
              <w:rPr>
                <w:b w:val="1"/>
                <w:bCs w:val="1"/>
              </w:rPr>
            </w:pPr>
            <w:r w:rsidDel="00000000" w:rsidR="00000000" w:rsidRPr="00000000">
              <w:rPr>
                <w:b w:val="1"/>
                <w:bCs w:val="1"/>
                <w:rtl w:val="0"/>
              </w:rPr>
              <w:t xml:space="preserve">9/9/25</w:t>
            </w:r>
          </w:p>
          <w:p w:rsidR="00000000" w:rsidDel="00000000" w:rsidP="00000000" w:rsidRDefault="00000000" w:rsidRPr="00000000" w14:paraId="00000165">
            <w:pPr>
              <w:spacing w:line="276" w:lineRule="auto"/>
              <w:rPr/>
            </w:pPr>
            <w:r w:rsidDel="00000000" w:rsidR="00000000" w:rsidRPr="00000000">
              <w:rPr>
                <w:rtl w:val="0"/>
              </w:rPr>
              <w:t xml:space="preserve">During the past several months, Charm has worked together with Isometric to identify and implement some MRV changes in order to better fit evolving on-the-ground operations. The changes are as follows:</w:t>
            </w:r>
          </w:p>
          <w:p w:rsidR="00000000" w:rsidDel="00000000" w:rsidP="00000000" w:rsidRDefault="00000000" w:rsidRPr="00000000" w14:paraId="00000166">
            <w:pPr>
              <w:numPr>
                <w:ilvl w:val="0"/>
                <w:numId w:val="3"/>
              </w:numPr>
              <w:spacing w:line="276" w:lineRule="auto"/>
              <w:ind w:left="720" w:hanging="360"/>
              <w:rPr/>
            </w:pPr>
            <w:r w:rsidDel="00000000" w:rsidR="00000000" w:rsidRPr="00000000">
              <w:rPr>
                <w:rtl w:val="0"/>
              </w:rPr>
              <w:t xml:space="preserve">Charm pyrolysis currently produces 3 distinct products: Bio char and two bio-oil fractions “oily” and “aqueous”. Initially, it was not clear whether or not we would be able to successfully modify pre-processing operations to successfully render the aqueous oil non-hazardous. For that reason, we did not allocate production emissions to the aqueous oil, as the risk that it would not end up being injectable was too significant. By mid-year we had successfully proved out this process. As a result, starting with Production Period 7, which covers June production, we began to allocate emissions to all 3 products. Aqueous oil produced before June 2025 has no production emissions associated with it as all emissions have already been allocated to biochar and “oily” bio-oil</w:t>
            </w:r>
          </w:p>
          <w:p w:rsidR="00000000" w:rsidDel="00000000" w:rsidP="00000000" w:rsidRDefault="00000000" w:rsidRPr="00000000" w14:paraId="00000167">
            <w:pPr>
              <w:numPr>
                <w:ilvl w:val="0"/>
                <w:numId w:val="3"/>
              </w:numPr>
              <w:spacing w:line="276" w:lineRule="auto"/>
              <w:ind w:left="720" w:hanging="360"/>
              <w:rPr/>
            </w:pPr>
            <w:r w:rsidDel="00000000" w:rsidR="00000000" w:rsidRPr="00000000">
              <w:rPr>
                <w:rtl w:val="0"/>
              </w:rPr>
              <w:t xml:space="preserve">AECN bio-oil is weighed on a calibrated scale at the origination point and prior to injection. As the material is transferred between vessels during processing, volume and density are used to estimate the mass as it is not practical to weigh the material </w:t>
            </w:r>
            <w:r w:rsidDel="00000000" w:rsidR="00000000" w:rsidRPr="00000000">
              <w:rPr>
                <w:i w:val="1"/>
                <w:iCs w:val="1"/>
                <w:rtl w:val="0"/>
              </w:rPr>
              <w:t xml:space="preserve">in situ</w:t>
            </w:r>
            <w:r w:rsidDel="00000000" w:rsidR="00000000" w:rsidRPr="00000000">
              <w:rPr>
                <w:rtl w:val="0"/>
              </w:rPr>
              <w:t xml:space="preserve">. This can create upstream discrepancies as there are often small deltas between the product of volume and density and the mass measured on a scale. While this can be reconciled on a small scale, scaling up removals also scales up the opportunity for error in these manual adjustments. To avoid this, upstream emissions are allocated to injection batches by subtracting the Mass of Bio Oil Injected from the estimated Input Mass. Because the Input Mass is an estimate, that loss estimate is increased by 25% in order to ensure removals are accounted for conservatively, as this increases the production and transport emissions allocated to a removal, while holding the Mass of Bio Oil Injected constant. The emissions are allocated against the oldest BOL first, in order of delivery to the KS pre-processing site</w:t>
            </w:r>
          </w:p>
          <w:p w:rsidR="00000000" w:rsidDel="00000000" w:rsidP="00000000" w:rsidRDefault="00000000" w:rsidRPr="00000000" w14:paraId="00000168">
            <w:pPr>
              <w:numPr>
                <w:ilvl w:val="0"/>
                <w:numId w:val="3"/>
              </w:numPr>
              <w:spacing w:line="276" w:lineRule="auto"/>
              <w:ind w:left="720" w:hanging="360"/>
              <w:rPr/>
            </w:pPr>
            <w:r w:rsidDel="00000000" w:rsidR="00000000" w:rsidRPr="00000000">
              <w:rPr>
                <w:rtl w:val="0"/>
              </w:rPr>
              <w:t xml:space="preserve">KS permits require salt to be added to bio-oil at a level that significantly super-saturates the material. As a result, large deposits of salt are left over in the blending tank when the injectate is removed. Site engineering resources are able to volumetrically estimate the mass of salt in the tank by measuring deposit depth. In addition, multiple rounds of samples have been taken which show that the residue ranges from roughly 75-85% salt, with the remainder composed of entrained bio-oil. From the April/May Reporting Period on, 70% (used as a conservative estimate) of the estimated mass of the remaining residue may be counted towards the total salt added to the </w:t>
            </w:r>
            <w:r w:rsidDel="00000000" w:rsidR="00000000" w:rsidRPr="00000000">
              <w:rPr>
                <w:i w:val="1"/>
                <w:iCs w:val="1"/>
                <w:rtl w:val="0"/>
              </w:rPr>
              <w:t xml:space="preserve">subsequent</w:t>
            </w:r>
            <w:r w:rsidDel="00000000" w:rsidR="00000000" w:rsidRPr="00000000">
              <w:rPr>
                <w:rtl w:val="0"/>
              </w:rPr>
              <w:t xml:space="preserve"> injection batch, provided the tank is not cleaned in between batches. </w:t>
            </w:r>
          </w:p>
          <w:p w:rsidR="00000000" w:rsidDel="00000000" w:rsidP="00000000" w:rsidRDefault="00000000" w:rsidRPr="00000000" w14:paraId="00000169">
            <w:pPr>
              <w:numPr>
                <w:ilvl w:val="0"/>
                <w:numId w:val="3"/>
              </w:numPr>
              <w:spacing w:line="276" w:lineRule="auto"/>
              <w:ind w:left="720" w:hanging="360"/>
              <w:rPr/>
            </w:pPr>
            <w:r w:rsidDel="00000000" w:rsidR="00000000" w:rsidRPr="00000000">
              <w:rPr>
                <w:rtl w:val="0"/>
              </w:rPr>
              <w:t xml:space="preserve">Over the course of processing and injecting bio-oil, Charm operators took full and empty weights of many IBC totes used to store finished bio-oil. This practice yielded a large dataset, which we used to create a conservative standard loss estimate. This was computed by taking the full and empty weights of 59 bio-oil totes and taking the average. That average was then increased by 25% to ensure that the estimate would be conservative. Rather than take the empty weight of each individual tote, this standard loss (which came out to 5.33kg) is assumed for each tote of “oily fraction” Charm bio-oil used. There will be an annual revision of this estimate to ensure it stays current with the physical character of Charm’s bio-oil.</w:t>
            </w:r>
          </w:p>
          <w:p w:rsidR="00000000" w:rsidDel="00000000" w:rsidP="00000000" w:rsidRDefault="00000000" w:rsidRPr="00000000" w14:paraId="0000016A">
            <w:pPr>
              <w:spacing w:line="276" w:lineRule="auto"/>
              <w:rPr>
                <w:b w:val="1"/>
                <w:bCs w:val="1"/>
              </w:rPr>
            </w:pPr>
            <w:r w:rsidDel="00000000" w:rsidR="00000000" w:rsidRPr="00000000">
              <w:rPr>
                <w:rtl w:val="0"/>
              </w:rPr>
            </w:r>
          </w:p>
          <w:p w:rsidR="00000000" w:rsidDel="00000000" w:rsidP="00000000" w:rsidRDefault="00000000" w:rsidRPr="00000000" w14:paraId="0000016B">
            <w:pPr>
              <w:spacing w:line="276" w:lineRule="auto"/>
              <w:rPr>
                <w:b w:val="1"/>
                <w:bCs w:val="1"/>
              </w:rPr>
            </w:pPr>
            <w:r w:rsidDel="00000000" w:rsidR="00000000" w:rsidRPr="00000000">
              <w:rPr>
                <w:b w:val="1"/>
                <w:bCs w:val="1"/>
                <w:rtl w:val="0"/>
              </w:rPr>
              <w:t xml:space="preserve">7/18/25</w:t>
            </w:r>
          </w:p>
          <w:p w:rsidR="00000000" w:rsidDel="00000000" w:rsidP="00000000" w:rsidRDefault="00000000" w:rsidRPr="00000000" w14:paraId="0000016C">
            <w:pPr>
              <w:numPr>
                <w:ilvl w:val="0"/>
                <w:numId w:val="5"/>
              </w:numPr>
              <w:spacing w:line="276" w:lineRule="auto"/>
              <w:ind w:left="720" w:hanging="360"/>
              <w:rPr/>
            </w:pPr>
            <w:r w:rsidDel="00000000" w:rsidR="00000000" w:rsidRPr="00000000">
              <w:rPr>
                <w:rtl w:val="0"/>
              </w:rPr>
              <w:t xml:space="preserve">Charm Industrial has recently closed the public comment period for its permit to operate the Basco 6 injection well at an abandoned oil and gas reservoir in Evangeline Parish, LA. In anticipation of the site entering into operation in August 2025, we have expanded the PDD to include a new injection facility</w:t>
            </w:r>
          </w:p>
          <w:p w:rsidR="00000000" w:rsidDel="00000000" w:rsidP="00000000" w:rsidRDefault="00000000" w:rsidRPr="00000000" w14:paraId="0000016D">
            <w:pPr>
              <w:numPr>
                <w:ilvl w:val="0"/>
                <w:numId w:val="5"/>
              </w:numPr>
              <w:spacing w:line="276" w:lineRule="auto"/>
              <w:ind w:left="720" w:hanging="360"/>
              <w:rPr/>
            </w:pPr>
            <w:r w:rsidDel="00000000" w:rsidR="00000000" w:rsidRPr="00000000">
              <w:rPr>
                <w:rtl w:val="0"/>
              </w:rPr>
              <w:t xml:space="preserve">This expansion required adding to the following sections in order to include the full details for GHG accounting associated with Charm pyrolysis as detailed in the </w:t>
            </w:r>
            <w:hyperlink r:id="rId9">
              <w:r w:rsidDel="00000000" w:rsidR="00000000" w:rsidRPr="00000000">
                <w:rPr>
                  <w:color w:val="1155cc"/>
                  <w:u w:val="single"/>
                  <w:rtl w:val="0"/>
                </w:rPr>
                <w:t xml:space="preserve">Bio-Oil Geological Storage </w:t>
              </w:r>
            </w:hyperlink>
            <w:r w:rsidDel="00000000" w:rsidR="00000000" w:rsidRPr="00000000">
              <w:rPr>
                <w:rtl w:val="0"/>
              </w:rPr>
              <w:t xml:space="preserve">module as well as associated modules covering transport, energy use, etc.:</w:t>
            </w:r>
          </w:p>
          <w:p w:rsidR="00000000" w:rsidDel="00000000" w:rsidP="00000000" w:rsidRDefault="00000000" w:rsidRPr="00000000" w14:paraId="0000016E">
            <w:pPr>
              <w:numPr>
                <w:ilvl w:val="0"/>
                <w:numId w:val="1"/>
              </w:numPr>
              <w:spacing w:line="276" w:lineRule="auto"/>
              <w:ind w:left="1440" w:hanging="360"/>
              <w:rPr/>
            </w:pPr>
            <w:r w:rsidDel="00000000" w:rsidR="00000000" w:rsidRPr="00000000">
              <w:rPr>
                <w:rtl w:val="0"/>
              </w:rPr>
              <w:t xml:space="preserve">Title</w:t>
            </w:r>
          </w:p>
          <w:p w:rsidR="00000000" w:rsidDel="00000000" w:rsidP="00000000" w:rsidRDefault="00000000" w:rsidRPr="00000000" w14:paraId="0000016F">
            <w:pPr>
              <w:numPr>
                <w:ilvl w:val="0"/>
                <w:numId w:val="1"/>
              </w:numPr>
              <w:spacing w:line="276" w:lineRule="auto"/>
              <w:ind w:left="1440" w:hanging="360"/>
              <w:rPr/>
            </w:pPr>
            <w:r w:rsidDel="00000000" w:rsidR="00000000" w:rsidRPr="00000000">
              <w:rPr>
                <w:rtl w:val="0"/>
              </w:rPr>
              <w:t xml:space="preserve">Description</w:t>
            </w:r>
          </w:p>
          <w:p w:rsidR="00000000" w:rsidDel="00000000" w:rsidP="00000000" w:rsidRDefault="00000000" w:rsidRPr="00000000" w14:paraId="00000170">
            <w:pPr>
              <w:numPr>
                <w:ilvl w:val="0"/>
                <w:numId w:val="1"/>
              </w:numPr>
              <w:spacing w:line="276" w:lineRule="auto"/>
              <w:ind w:left="1440" w:hanging="360"/>
              <w:rPr/>
            </w:pPr>
            <w:r w:rsidDel="00000000" w:rsidR="00000000" w:rsidRPr="00000000">
              <w:rPr>
                <w:rtl w:val="0"/>
              </w:rPr>
              <w:t xml:space="preserve">Project Location(s)</w:t>
            </w:r>
          </w:p>
          <w:p w:rsidR="00000000" w:rsidDel="00000000" w:rsidP="00000000" w:rsidRDefault="00000000" w:rsidRPr="00000000" w14:paraId="00000171">
            <w:pPr>
              <w:numPr>
                <w:ilvl w:val="0"/>
                <w:numId w:val="1"/>
              </w:numPr>
              <w:spacing w:line="276" w:lineRule="auto"/>
              <w:ind w:left="1440" w:hanging="360"/>
              <w:rPr/>
            </w:pPr>
            <w:r w:rsidDel="00000000" w:rsidR="00000000" w:rsidRPr="00000000">
              <w:rPr>
                <w:rtl w:val="0"/>
              </w:rPr>
              <w:t xml:space="preserve">Technical Description of Project Activity</w:t>
            </w:r>
          </w:p>
          <w:p w:rsidR="00000000" w:rsidDel="00000000" w:rsidP="00000000" w:rsidRDefault="00000000" w:rsidRPr="00000000" w14:paraId="00000172">
            <w:pPr>
              <w:numPr>
                <w:ilvl w:val="0"/>
                <w:numId w:val="1"/>
              </w:numPr>
              <w:spacing w:line="276" w:lineRule="auto"/>
              <w:ind w:left="1440" w:hanging="360"/>
              <w:rPr/>
            </w:pPr>
            <w:r w:rsidDel="00000000" w:rsidR="00000000" w:rsidRPr="00000000">
              <w:rPr>
                <w:rtl w:val="0"/>
              </w:rPr>
              <w:t xml:space="preserve">Estimated Carbon Removal Capacity</w:t>
            </w:r>
          </w:p>
          <w:p w:rsidR="00000000" w:rsidDel="00000000" w:rsidP="00000000" w:rsidRDefault="00000000" w:rsidRPr="00000000" w14:paraId="00000173">
            <w:pPr>
              <w:numPr>
                <w:ilvl w:val="0"/>
                <w:numId w:val="1"/>
              </w:numPr>
              <w:spacing w:line="276" w:lineRule="auto"/>
              <w:ind w:left="1440" w:hanging="360"/>
              <w:rPr/>
            </w:pPr>
            <w:r w:rsidDel="00000000" w:rsidR="00000000" w:rsidRPr="00000000">
              <w:rPr>
                <w:rtl w:val="0"/>
              </w:rPr>
              <w:t xml:space="preserve">Project Boundary</w:t>
            </w:r>
          </w:p>
          <w:p w:rsidR="00000000" w:rsidDel="00000000" w:rsidP="00000000" w:rsidRDefault="00000000" w:rsidRPr="00000000" w14:paraId="00000174">
            <w:pPr>
              <w:numPr>
                <w:ilvl w:val="0"/>
                <w:numId w:val="1"/>
              </w:numPr>
              <w:spacing w:line="276" w:lineRule="auto"/>
              <w:ind w:left="1440" w:hanging="360"/>
              <w:rPr/>
            </w:pPr>
            <w:r w:rsidDel="00000000" w:rsidR="00000000" w:rsidRPr="00000000">
              <w:rPr>
                <w:rtl w:val="0"/>
              </w:rPr>
              <w:t xml:space="preserve">Baseline Scenario</w:t>
            </w:r>
          </w:p>
          <w:p w:rsidR="00000000" w:rsidDel="00000000" w:rsidP="00000000" w:rsidRDefault="00000000" w:rsidRPr="00000000" w14:paraId="00000175">
            <w:pPr>
              <w:numPr>
                <w:ilvl w:val="0"/>
                <w:numId w:val="1"/>
              </w:numPr>
              <w:spacing w:line="276" w:lineRule="auto"/>
              <w:ind w:left="1440" w:hanging="360"/>
              <w:rPr/>
            </w:pPr>
            <w:r w:rsidDel="00000000" w:rsidR="00000000" w:rsidRPr="00000000">
              <w:rPr>
                <w:rtl w:val="0"/>
              </w:rPr>
              <w:t xml:space="preserve">Durability Assessment</w:t>
            </w:r>
          </w:p>
          <w:p w:rsidR="00000000" w:rsidDel="00000000" w:rsidP="00000000" w:rsidRDefault="00000000" w:rsidRPr="00000000" w14:paraId="00000176">
            <w:pPr>
              <w:numPr>
                <w:ilvl w:val="0"/>
                <w:numId w:val="1"/>
              </w:numPr>
              <w:spacing w:line="276" w:lineRule="auto"/>
              <w:ind w:left="1440" w:hanging="360"/>
              <w:rPr/>
            </w:pPr>
            <w:r w:rsidDel="00000000" w:rsidR="00000000" w:rsidRPr="00000000">
              <w:rPr>
                <w:rtl w:val="0"/>
              </w:rPr>
              <w:t xml:space="preserve">Monitoring Plan</w:t>
            </w:r>
          </w:p>
          <w:p w:rsidR="00000000" w:rsidDel="00000000" w:rsidP="00000000" w:rsidRDefault="00000000" w:rsidRPr="00000000" w14:paraId="00000177">
            <w:pPr>
              <w:numPr>
                <w:ilvl w:val="0"/>
                <w:numId w:val="1"/>
              </w:numPr>
              <w:spacing w:line="276" w:lineRule="auto"/>
              <w:ind w:left="1440" w:hanging="360"/>
              <w:rPr/>
            </w:pPr>
            <w:r w:rsidDel="00000000" w:rsidR="00000000" w:rsidRPr="00000000">
              <w:rPr>
                <w:rtl w:val="0"/>
              </w:rPr>
              <w:t xml:space="preserve">Data Collection and Storage</w:t>
            </w:r>
          </w:p>
          <w:p w:rsidR="00000000" w:rsidDel="00000000" w:rsidP="00000000" w:rsidRDefault="00000000" w:rsidRPr="00000000" w14:paraId="00000178">
            <w:pPr>
              <w:numPr>
                <w:ilvl w:val="0"/>
                <w:numId w:val="1"/>
              </w:numPr>
              <w:spacing w:line="276" w:lineRule="auto"/>
              <w:ind w:left="1440" w:hanging="360"/>
              <w:rPr/>
            </w:pPr>
            <w:r w:rsidDel="00000000" w:rsidR="00000000" w:rsidRPr="00000000">
              <w:rPr>
                <w:rtl w:val="0"/>
              </w:rPr>
              <w:t xml:space="preserve">Uncertainty Assessment</w:t>
            </w:r>
          </w:p>
          <w:p w:rsidR="00000000" w:rsidDel="00000000" w:rsidP="00000000" w:rsidRDefault="00000000" w:rsidRPr="00000000" w14:paraId="00000179">
            <w:pPr>
              <w:numPr>
                <w:ilvl w:val="0"/>
                <w:numId w:val="1"/>
              </w:numPr>
              <w:spacing w:line="276" w:lineRule="auto"/>
              <w:ind w:left="1440" w:hanging="360"/>
              <w:rPr/>
            </w:pPr>
            <w:r w:rsidDel="00000000" w:rsidR="00000000" w:rsidRPr="00000000">
              <w:rPr>
                <w:rtl w:val="0"/>
              </w:rPr>
              <w:t xml:space="preserve">Storage Well Overview</w:t>
            </w:r>
          </w:p>
          <w:p w:rsidR="00000000" w:rsidDel="00000000" w:rsidP="00000000" w:rsidRDefault="00000000" w:rsidRPr="00000000" w14:paraId="0000017A">
            <w:pPr>
              <w:numPr>
                <w:ilvl w:val="0"/>
                <w:numId w:val="1"/>
              </w:numPr>
              <w:spacing w:line="276" w:lineRule="auto"/>
              <w:ind w:left="1440" w:hanging="360"/>
              <w:rPr/>
            </w:pPr>
            <w:r w:rsidDel="00000000" w:rsidR="00000000" w:rsidRPr="00000000">
              <w:rPr>
                <w:rtl w:val="0"/>
              </w:rPr>
              <w:t xml:space="preserve">Project Closure</w:t>
            </w:r>
          </w:p>
          <w:p w:rsidR="00000000" w:rsidDel="00000000" w:rsidP="00000000" w:rsidRDefault="00000000" w:rsidRPr="00000000" w14:paraId="0000017B">
            <w:pPr>
              <w:numPr>
                <w:ilvl w:val="0"/>
                <w:numId w:val="1"/>
              </w:numPr>
              <w:spacing w:line="276" w:lineRule="auto"/>
              <w:ind w:left="1440" w:hanging="360"/>
              <w:rPr/>
            </w:pPr>
            <w:r w:rsidDel="00000000" w:rsidR="00000000" w:rsidRPr="00000000">
              <w:rPr>
                <w:rtl w:val="0"/>
              </w:rPr>
              <w:t xml:space="preserve">Environmental Impacts</w:t>
            </w:r>
          </w:p>
          <w:p w:rsidR="00000000" w:rsidDel="00000000" w:rsidP="00000000" w:rsidRDefault="00000000" w:rsidRPr="00000000" w14:paraId="0000017C">
            <w:pPr>
              <w:numPr>
                <w:ilvl w:val="0"/>
                <w:numId w:val="1"/>
              </w:numPr>
              <w:spacing w:line="276" w:lineRule="auto"/>
              <w:ind w:left="1440" w:hanging="360"/>
              <w:rPr/>
            </w:pPr>
            <w:r w:rsidDel="00000000" w:rsidR="00000000" w:rsidRPr="00000000">
              <w:rPr>
                <w:rtl w:val="0"/>
              </w:rPr>
              <w:t xml:space="preserve">Biodiversity Conservation and Sustainable Management of Living Natural Resources</w:t>
            </w:r>
          </w:p>
          <w:p w:rsidR="00000000" w:rsidDel="00000000" w:rsidP="00000000" w:rsidRDefault="00000000" w:rsidRPr="00000000" w14:paraId="0000017D">
            <w:pPr>
              <w:numPr>
                <w:ilvl w:val="0"/>
                <w:numId w:val="1"/>
              </w:numPr>
              <w:spacing w:line="276" w:lineRule="auto"/>
              <w:ind w:left="1440" w:hanging="360"/>
              <w:rPr/>
            </w:pPr>
            <w:r w:rsidDel="00000000" w:rsidR="00000000" w:rsidRPr="00000000">
              <w:rPr>
                <w:rtl w:val="0"/>
              </w:rPr>
              <w:t xml:space="preserve">Land Acquisition and Involuntary Resettlement</w:t>
            </w:r>
          </w:p>
          <w:p w:rsidR="00000000" w:rsidDel="00000000" w:rsidP="00000000" w:rsidRDefault="00000000" w:rsidRPr="00000000" w14:paraId="0000017E">
            <w:pPr>
              <w:numPr>
                <w:ilvl w:val="0"/>
                <w:numId w:val="1"/>
              </w:numPr>
              <w:spacing w:line="276" w:lineRule="auto"/>
              <w:ind w:left="1440" w:hanging="360"/>
              <w:rPr/>
            </w:pPr>
            <w:r w:rsidDel="00000000" w:rsidR="00000000" w:rsidRPr="00000000">
              <w:rPr>
                <w:rtl w:val="0"/>
              </w:rPr>
              <w:t xml:space="preserve">Environmental and Social Justice, Indigenous Peoples, Local Communities, Cultural Heritage, Human Rights and Gender Equality (equal opportunities and pay) as it relates specifically to deployment site selection</w:t>
            </w:r>
          </w:p>
          <w:p w:rsidR="00000000" w:rsidDel="00000000" w:rsidP="00000000" w:rsidRDefault="00000000" w:rsidRPr="00000000" w14:paraId="0000017F">
            <w:pPr>
              <w:numPr>
                <w:ilvl w:val="0"/>
                <w:numId w:val="1"/>
              </w:numPr>
              <w:spacing w:line="276" w:lineRule="auto"/>
              <w:ind w:left="1440" w:hanging="360"/>
              <w:rPr/>
            </w:pPr>
            <w:r w:rsidDel="00000000" w:rsidR="00000000" w:rsidRPr="00000000">
              <w:rPr>
                <w:rtl w:val="0"/>
              </w:rPr>
              <w:t xml:space="preserve">Additional Risks</w:t>
            </w:r>
          </w:p>
          <w:p w:rsidR="00000000" w:rsidDel="00000000" w:rsidP="00000000" w:rsidRDefault="00000000" w:rsidRPr="00000000" w14:paraId="00000180">
            <w:pPr>
              <w:numPr>
                <w:ilvl w:val="0"/>
                <w:numId w:val="1"/>
              </w:numPr>
              <w:spacing w:line="276" w:lineRule="auto"/>
              <w:ind w:left="1440" w:hanging="360"/>
              <w:rPr/>
            </w:pPr>
            <w:r w:rsidDel="00000000" w:rsidR="00000000" w:rsidRPr="00000000">
              <w:rPr>
                <w:rtl w:val="0"/>
              </w:rPr>
              <w:t xml:space="preserve">Stakeholder Input Process Summary</w:t>
            </w:r>
          </w:p>
          <w:p w:rsidR="00000000" w:rsidDel="00000000" w:rsidP="00000000" w:rsidRDefault="00000000" w:rsidRPr="00000000" w14:paraId="00000181">
            <w:pPr>
              <w:numPr>
                <w:ilvl w:val="0"/>
                <w:numId w:val="1"/>
              </w:numPr>
              <w:spacing w:line="276" w:lineRule="auto"/>
              <w:ind w:left="1440" w:hanging="360"/>
              <w:rPr/>
            </w:pPr>
            <w:r w:rsidDel="00000000" w:rsidR="00000000" w:rsidRPr="00000000">
              <w:rPr>
                <w:rtl w:val="0"/>
              </w:rPr>
              <w:t xml:space="preserve">Grievance Mechanism</w:t>
            </w:r>
          </w:p>
          <w:p w:rsidR="00000000" w:rsidDel="00000000" w:rsidP="00000000" w:rsidRDefault="00000000" w:rsidRPr="00000000" w14:paraId="00000182">
            <w:pPr>
              <w:numPr>
                <w:ilvl w:val="0"/>
                <w:numId w:val="1"/>
              </w:numPr>
              <w:spacing w:line="276" w:lineRule="auto"/>
              <w:ind w:left="1440" w:hanging="360"/>
              <w:rPr/>
            </w:pPr>
            <w:r w:rsidDel="00000000" w:rsidR="00000000" w:rsidRPr="00000000">
              <w:rPr>
                <w:rtl w:val="0"/>
              </w:rPr>
              <w:t xml:space="preserve">Appendix 6 and 7</w:t>
            </w:r>
          </w:p>
          <w:p w:rsidR="00000000" w:rsidDel="00000000" w:rsidP="00000000" w:rsidRDefault="00000000" w:rsidRPr="00000000" w14:paraId="00000183">
            <w:pPr>
              <w:numPr>
                <w:ilvl w:val="0"/>
                <w:numId w:val="1"/>
              </w:numPr>
              <w:spacing w:line="276" w:lineRule="auto"/>
              <w:ind w:left="1440" w:hanging="360"/>
              <w:rPr/>
            </w:pPr>
            <w:r w:rsidDel="00000000" w:rsidR="00000000" w:rsidRPr="00000000">
              <w:rPr>
                <w:rtl w:val="0"/>
              </w:rPr>
              <w:t xml:space="preserve">Supplemental doc 3</w:t>
            </w:r>
          </w:p>
          <w:p w:rsidR="00000000" w:rsidDel="00000000" w:rsidP="00000000" w:rsidRDefault="00000000" w:rsidRPr="00000000" w14:paraId="00000184">
            <w:pPr>
              <w:numPr>
                <w:ilvl w:val="0"/>
                <w:numId w:val="5"/>
              </w:numPr>
              <w:spacing w:line="276" w:lineRule="auto"/>
              <w:ind w:left="720" w:hanging="360"/>
              <w:rPr/>
            </w:pPr>
            <w:r w:rsidDel="00000000" w:rsidR="00000000" w:rsidRPr="00000000">
              <w:rPr>
                <w:rtl w:val="0"/>
              </w:rPr>
              <w:t xml:space="preserve">Appendix 3 has been added to account for a new feedstock being processed by Charm Industrial</w:t>
            </w:r>
          </w:p>
          <w:p w:rsidR="00000000" w:rsidDel="00000000" w:rsidP="00000000" w:rsidRDefault="00000000" w:rsidRPr="00000000" w14:paraId="00000185">
            <w:pPr>
              <w:numPr>
                <w:ilvl w:val="0"/>
                <w:numId w:val="5"/>
              </w:numPr>
              <w:spacing w:line="276" w:lineRule="auto"/>
              <w:ind w:left="720" w:hanging="360"/>
              <w:rPr/>
            </w:pPr>
            <w:r w:rsidDel="00000000" w:rsidR="00000000" w:rsidRPr="00000000">
              <w:rPr>
                <w:rtl w:val="0"/>
              </w:rPr>
              <w:t xml:space="preserve">Minor edits have been made to update existing PDD content to reflect Charm operations</w:t>
            </w:r>
          </w:p>
          <w:p w:rsidR="00000000" w:rsidDel="00000000" w:rsidP="00000000" w:rsidRDefault="00000000" w:rsidRPr="00000000" w14:paraId="00000186">
            <w:pPr>
              <w:spacing w:line="276" w:lineRule="auto"/>
              <w:rPr>
                <w:b w:val="1"/>
                <w:bCs w:val="1"/>
              </w:rPr>
            </w:pPr>
            <w:r w:rsidDel="00000000" w:rsidR="00000000" w:rsidRPr="00000000">
              <w:rPr>
                <w:rtl w:val="0"/>
              </w:rPr>
            </w:r>
          </w:p>
          <w:p w:rsidR="00000000" w:rsidDel="00000000" w:rsidP="00000000" w:rsidRDefault="00000000" w:rsidRPr="00000000" w14:paraId="00000187">
            <w:pPr>
              <w:spacing w:line="276" w:lineRule="auto"/>
              <w:rPr>
                <w:b w:val="1"/>
                <w:bCs w:val="1"/>
              </w:rPr>
            </w:pPr>
            <w:r w:rsidDel="00000000" w:rsidR="00000000" w:rsidRPr="00000000">
              <w:rPr>
                <w:b w:val="1"/>
                <w:bCs w:val="1"/>
                <w:rtl w:val="0"/>
              </w:rPr>
              <w:t xml:space="preserve">4/8/25</w:t>
            </w:r>
          </w:p>
          <w:p w:rsidR="00000000" w:rsidDel="00000000" w:rsidP="00000000" w:rsidRDefault="00000000" w:rsidRPr="00000000" w14:paraId="00000188">
            <w:pPr>
              <w:numPr>
                <w:ilvl w:val="0"/>
                <w:numId w:val="6"/>
              </w:numPr>
              <w:spacing w:line="276" w:lineRule="auto"/>
              <w:ind w:left="720" w:hanging="360"/>
              <w:rPr/>
            </w:pPr>
            <w:r w:rsidDel="00000000" w:rsidR="00000000" w:rsidRPr="00000000">
              <w:rPr>
                <w:rtl w:val="0"/>
              </w:rPr>
              <w:t xml:space="preserve">Charm Industrial will begin using Renewable Energy Credits (RECs) in accordance with the calculation approach outlined in the Energy Use Accounting module Section 5 and the eligibility criteria outlined in Section 6. The electricity accounting details provided in Appendix 4 have been updated to reflect this change.</w:t>
            </w:r>
          </w:p>
          <w:p w:rsidR="00000000" w:rsidDel="00000000" w:rsidP="00000000" w:rsidRDefault="00000000" w:rsidRPr="00000000" w14:paraId="00000189">
            <w:pPr>
              <w:spacing w:line="276" w:lineRule="auto"/>
              <w:rPr>
                <w:b w:val="1"/>
                <w:bCs w:val="1"/>
              </w:rPr>
            </w:pPr>
            <w:r w:rsidDel="00000000" w:rsidR="00000000" w:rsidRPr="00000000">
              <w:rPr>
                <w:rtl w:val="0"/>
              </w:rPr>
            </w:r>
          </w:p>
          <w:p w:rsidR="00000000" w:rsidDel="00000000" w:rsidP="00000000" w:rsidRDefault="00000000" w:rsidRPr="00000000" w14:paraId="0000018A">
            <w:pPr>
              <w:spacing w:line="276" w:lineRule="auto"/>
              <w:rPr/>
            </w:pPr>
            <w:r w:rsidDel="00000000" w:rsidR="00000000" w:rsidRPr="00000000">
              <w:rPr>
                <w:b w:val="1"/>
                <w:bCs w:val="1"/>
                <w:rtl w:val="0"/>
              </w:rPr>
              <w:t xml:space="preserve">2/19/25</w:t>
            </w:r>
            <w:r w:rsidDel="00000000" w:rsidR="00000000" w:rsidRPr="00000000">
              <w:rPr>
                <w:rtl w:val="0"/>
              </w:rPr>
            </w:r>
          </w:p>
          <w:p w:rsidR="00000000" w:rsidDel="00000000" w:rsidP="00000000" w:rsidRDefault="00000000" w:rsidRPr="00000000" w14:paraId="0000018B">
            <w:pPr>
              <w:numPr>
                <w:ilvl w:val="0"/>
                <w:numId w:val="4"/>
              </w:numPr>
              <w:spacing w:line="276" w:lineRule="auto"/>
              <w:ind w:left="720" w:hanging="360"/>
              <w:rPr/>
            </w:pPr>
            <w:r w:rsidDel="00000000" w:rsidR="00000000" w:rsidRPr="00000000">
              <w:rPr>
                <w:rtl w:val="0"/>
              </w:rPr>
              <w:t xml:space="preserve">Charm Industrial will begin using Book-and-Claim Units (BCUs) from Renewable Diesel in our Net CDR calculations, in accordance with the eligibility criteria outlined in the Transportation Emissions Accounting module v1.1. Per Section 4.2.2, Charm has elected to use a bespoke calculation approach which has been reviewed and approved by Isometric. Details on the calculation approach are included in Appendix 4 below.</w:t>
            </w:r>
          </w:p>
          <w:p w:rsidR="00000000" w:rsidDel="00000000" w:rsidP="00000000" w:rsidRDefault="00000000" w:rsidRPr="00000000" w14:paraId="0000018C">
            <w:pPr>
              <w:numPr>
                <w:ilvl w:val="0"/>
                <w:numId w:val="4"/>
              </w:numPr>
              <w:spacing w:line="276" w:lineRule="auto"/>
              <w:ind w:left="720" w:hanging="360"/>
              <w:rPr/>
            </w:pPr>
            <w:r w:rsidDel="00000000" w:rsidR="00000000" w:rsidRPr="00000000">
              <w:rPr>
                <w:rtl w:val="0"/>
              </w:rPr>
              <w:t xml:space="preserve">Charm has begun injecting bio-oil into a new cavern at Vaulted, AR-9, following the closure and sealing of SW-12, which had been used previously. This is still part of Vaulted’s facility, utilizing their existing equipment and is part of the same cavern system documented in this PDD. However, Charm has conducted diligence and documentation of the cavern’s characteristics in accordance with the requirements of the Biomass or Bio-Oil Storage in Salt Caverns module and submitted these documents to Isometric and the VVB.</w:t>
            </w:r>
          </w:p>
          <w:p w:rsidR="00000000" w:rsidDel="00000000" w:rsidP="00000000" w:rsidRDefault="00000000" w:rsidRPr="00000000" w14:paraId="0000018D">
            <w:pPr>
              <w:numPr>
                <w:ilvl w:val="0"/>
                <w:numId w:val="4"/>
              </w:numPr>
              <w:spacing w:line="276" w:lineRule="auto"/>
              <w:ind w:left="720" w:hanging="360"/>
              <w:rPr/>
            </w:pPr>
            <w:r w:rsidDel="00000000" w:rsidR="00000000" w:rsidRPr="00000000">
              <w:rPr>
                <w:rtl w:val="0"/>
              </w:rPr>
              <w:t xml:space="preserve">Site operations began to generate bio-oil process wastes in H2 of 2024. In order to account for emissions resulting from disposal processes, Charm is using an emissions calculation approach that accounts for both the transport of the wastes to the disposal site, and the emissions impact of the disposal itself.</w:t>
            </w:r>
          </w:p>
          <w:p w:rsidR="00000000" w:rsidDel="00000000" w:rsidP="00000000" w:rsidRDefault="00000000" w:rsidRPr="00000000" w14:paraId="0000018E">
            <w:pPr>
              <w:numPr>
                <w:ilvl w:val="1"/>
                <w:numId w:val="4"/>
              </w:numPr>
              <w:spacing w:line="276" w:lineRule="auto"/>
              <w:ind w:left="1440" w:hanging="360"/>
              <w:rPr/>
            </w:pPr>
            <w:r w:rsidDel="00000000" w:rsidR="00000000" w:rsidRPr="00000000">
              <w:rPr>
                <w:rtl w:val="0"/>
              </w:rPr>
              <w:t xml:space="preserve">Calculation of transport emissions for waste disposal are conducted using the same emission factors and methods as all other transport emissions for the project</w:t>
            </w:r>
          </w:p>
          <w:p w:rsidR="00000000" w:rsidDel="00000000" w:rsidP="00000000" w:rsidRDefault="00000000" w:rsidRPr="00000000" w14:paraId="0000018F">
            <w:pPr>
              <w:numPr>
                <w:ilvl w:val="1"/>
                <w:numId w:val="4"/>
              </w:numPr>
              <w:spacing w:line="276" w:lineRule="auto"/>
              <w:ind w:left="1440" w:hanging="360"/>
              <w:rPr/>
            </w:pPr>
            <w:r w:rsidDel="00000000" w:rsidR="00000000" w:rsidRPr="00000000">
              <w:rPr>
                <w:rtl w:val="0"/>
              </w:rPr>
              <w:t xml:space="preserve">The emission impacts of the physical disposal are estimated using emission factors from reputable, peer-reviewed sources such as Open LCA, Ecoinvent, etc. </w:t>
            </w:r>
          </w:p>
          <w:p w:rsidR="00000000" w:rsidDel="00000000" w:rsidP="00000000" w:rsidRDefault="00000000" w:rsidRPr="00000000" w14:paraId="00000190">
            <w:pPr>
              <w:widowControl w:val="0"/>
              <w:numPr>
                <w:ilvl w:val="2"/>
                <w:numId w:val="4"/>
              </w:numPr>
              <w:ind w:left="2160" w:hanging="360"/>
              <w:rPr/>
            </w:pPr>
            <w:r w:rsidDel="00000000" w:rsidR="00000000" w:rsidRPr="00000000">
              <w:rPr>
                <w:rtl w:val="0"/>
              </w:rPr>
              <w:t xml:space="preserve">Emission factors are used as-is where feasible. To account for the disposal of  less-studied material such as bio-oil, a reasonable estimate may be made using proxy values. In this case, references to baseline values and sources, as well as any additional assumptions and justifications will be documented by the project and are subject to review and approval by Isometric</w:t>
            </w:r>
          </w:p>
          <w:p w:rsidR="00000000" w:rsidDel="00000000" w:rsidP="00000000" w:rsidRDefault="00000000" w:rsidRPr="00000000" w14:paraId="00000191">
            <w:pPr>
              <w:numPr>
                <w:ilvl w:val="1"/>
                <w:numId w:val="4"/>
              </w:numPr>
              <w:spacing w:after="240" w:line="276" w:lineRule="auto"/>
              <w:ind w:left="1440" w:hanging="360"/>
              <w:rPr/>
            </w:pPr>
            <w:r w:rsidDel="00000000" w:rsidR="00000000" w:rsidRPr="00000000">
              <w:rPr>
                <w:rtl w:val="0"/>
              </w:rPr>
              <w:t xml:space="preserve">Details regarding the data sources and calculation methods described have been added to Appendix 3</w:t>
            </w:r>
          </w:p>
          <w:p w:rsidR="00000000" w:rsidDel="00000000" w:rsidP="00000000" w:rsidRDefault="00000000" w:rsidRPr="00000000" w14:paraId="00000192">
            <w:pPr>
              <w:spacing w:line="276" w:lineRule="auto"/>
              <w:rPr/>
            </w:pPr>
            <w:r w:rsidDel="00000000" w:rsidR="00000000" w:rsidRPr="00000000">
              <w:rPr>
                <w:rtl w:val="0"/>
              </w:rPr>
            </w:r>
          </w:p>
          <w:p w:rsidR="00000000" w:rsidDel="00000000" w:rsidP="00000000" w:rsidRDefault="00000000" w:rsidRPr="00000000" w14:paraId="00000193">
            <w:pPr>
              <w:spacing w:line="276" w:lineRule="auto"/>
              <w:rPr>
                <w:b w:val="1"/>
                <w:bCs w:val="1"/>
              </w:rPr>
            </w:pPr>
            <w:r w:rsidDel="00000000" w:rsidR="00000000" w:rsidRPr="00000000">
              <w:rPr>
                <w:b w:val="1"/>
                <w:bCs w:val="1"/>
                <w:rtl w:val="0"/>
              </w:rPr>
              <w:t xml:space="preserve">9/29/24</w:t>
            </w:r>
          </w:p>
          <w:p w:rsidR="00000000" w:rsidDel="00000000" w:rsidP="00000000" w:rsidRDefault="00000000" w:rsidRPr="00000000" w14:paraId="00000194">
            <w:pPr>
              <w:spacing w:line="276" w:lineRule="auto"/>
              <w:rPr/>
            </w:pPr>
            <w:r w:rsidDel="00000000" w:rsidR="00000000" w:rsidRPr="00000000">
              <w:rPr>
                <w:rtl w:val="0"/>
              </w:rPr>
              <w:t xml:space="preserve">The primary changes made to this PDD are an expansion to include Charm’s own pyrolysis as a bio-oil source alongside offtakes from AECN.</w:t>
            </w:r>
          </w:p>
          <w:p w:rsidR="00000000" w:rsidDel="00000000" w:rsidP="00000000" w:rsidRDefault="00000000" w:rsidRPr="00000000" w14:paraId="00000195">
            <w:pPr>
              <w:spacing w:line="276" w:lineRule="auto"/>
              <w:rPr/>
            </w:pPr>
            <w:r w:rsidDel="00000000" w:rsidR="00000000" w:rsidRPr="00000000">
              <w:rPr>
                <w:rtl w:val="0"/>
              </w:rPr>
            </w:r>
          </w:p>
          <w:p w:rsidR="00000000" w:rsidDel="00000000" w:rsidP="00000000" w:rsidRDefault="00000000" w:rsidRPr="00000000" w14:paraId="00000196">
            <w:pPr>
              <w:spacing w:line="276" w:lineRule="auto"/>
              <w:rPr/>
            </w:pPr>
            <w:r w:rsidDel="00000000" w:rsidR="00000000" w:rsidRPr="00000000">
              <w:rPr>
                <w:rtl w:val="0"/>
              </w:rPr>
              <w:t xml:space="preserve">This expansion required adding to the following sections in order to include the full details for GHG accounting associated with Charm pyrolysis as detailed in the </w:t>
            </w:r>
            <w:hyperlink r:id="rId10">
              <w:r w:rsidDel="00000000" w:rsidR="00000000" w:rsidRPr="00000000">
                <w:rPr>
                  <w:color w:val="1155cc"/>
                  <w:u w:val="single"/>
                  <w:rtl w:val="0"/>
                </w:rPr>
                <w:t xml:space="preserve">Bio-Oil Geological Storage </w:t>
              </w:r>
            </w:hyperlink>
            <w:r w:rsidDel="00000000" w:rsidR="00000000" w:rsidRPr="00000000">
              <w:rPr>
                <w:rtl w:val="0"/>
              </w:rPr>
              <w:t xml:space="preserve">module as well as associated modules covering transport, energy use, etc.:</w:t>
            </w:r>
          </w:p>
          <w:p w:rsidR="00000000" w:rsidDel="00000000" w:rsidP="00000000" w:rsidRDefault="00000000" w:rsidRPr="00000000" w14:paraId="00000197">
            <w:pPr>
              <w:numPr>
                <w:ilvl w:val="0"/>
                <w:numId w:val="1"/>
              </w:numPr>
              <w:spacing w:line="276" w:lineRule="auto"/>
              <w:ind w:left="1440" w:hanging="360"/>
              <w:rPr/>
            </w:pPr>
            <w:r w:rsidDel="00000000" w:rsidR="00000000" w:rsidRPr="00000000">
              <w:rPr>
                <w:rtl w:val="0"/>
              </w:rPr>
              <w:t xml:space="preserve">Project Location(s)</w:t>
            </w:r>
          </w:p>
          <w:p w:rsidR="00000000" w:rsidDel="00000000" w:rsidP="00000000" w:rsidRDefault="00000000" w:rsidRPr="00000000" w14:paraId="00000198">
            <w:pPr>
              <w:numPr>
                <w:ilvl w:val="0"/>
                <w:numId w:val="1"/>
              </w:numPr>
              <w:spacing w:line="276" w:lineRule="auto"/>
              <w:ind w:left="1440" w:hanging="360"/>
              <w:rPr/>
            </w:pPr>
            <w:r w:rsidDel="00000000" w:rsidR="00000000" w:rsidRPr="00000000">
              <w:rPr>
                <w:rtl w:val="0"/>
              </w:rPr>
              <w:t xml:space="preserve">Technical Description of Project Activity</w:t>
            </w:r>
          </w:p>
          <w:p w:rsidR="00000000" w:rsidDel="00000000" w:rsidP="00000000" w:rsidRDefault="00000000" w:rsidRPr="00000000" w14:paraId="00000199">
            <w:pPr>
              <w:numPr>
                <w:ilvl w:val="0"/>
                <w:numId w:val="1"/>
              </w:numPr>
              <w:spacing w:line="276" w:lineRule="auto"/>
              <w:ind w:left="1440" w:hanging="360"/>
              <w:rPr/>
            </w:pPr>
            <w:r w:rsidDel="00000000" w:rsidR="00000000" w:rsidRPr="00000000">
              <w:rPr>
                <w:rtl w:val="0"/>
              </w:rPr>
              <w:t xml:space="preserve">Project Boundary</w:t>
            </w:r>
          </w:p>
          <w:p w:rsidR="00000000" w:rsidDel="00000000" w:rsidP="00000000" w:rsidRDefault="00000000" w:rsidRPr="00000000" w14:paraId="0000019A">
            <w:pPr>
              <w:numPr>
                <w:ilvl w:val="0"/>
                <w:numId w:val="1"/>
              </w:numPr>
              <w:spacing w:line="276" w:lineRule="auto"/>
              <w:ind w:left="1440" w:hanging="360"/>
              <w:rPr/>
            </w:pPr>
            <w:r w:rsidDel="00000000" w:rsidR="00000000" w:rsidRPr="00000000">
              <w:rPr>
                <w:rtl w:val="0"/>
              </w:rPr>
              <w:t xml:space="preserve">Baseline Scenario</w:t>
            </w:r>
          </w:p>
          <w:p w:rsidR="00000000" w:rsidDel="00000000" w:rsidP="00000000" w:rsidRDefault="00000000" w:rsidRPr="00000000" w14:paraId="0000019B">
            <w:pPr>
              <w:numPr>
                <w:ilvl w:val="0"/>
                <w:numId w:val="1"/>
              </w:numPr>
              <w:spacing w:line="276" w:lineRule="auto"/>
              <w:ind w:left="1440" w:hanging="360"/>
              <w:rPr/>
            </w:pPr>
            <w:r w:rsidDel="00000000" w:rsidR="00000000" w:rsidRPr="00000000">
              <w:rPr>
                <w:rtl w:val="0"/>
              </w:rPr>
              <w:t xml:space="preserve">Leakage Assessment</w:t>
            </w:r>
          </w:p>
          <w:p w:rsidR="00000000" w:rsidDel="00000000" w:rsidP="00000000" w:rsidRDefault="00000000" w:rsidRPr="00000000" w14:paraId="0000019C">
            <w:pPr>
              <w:numPr>
                <w:ilvl w:val="0"/>
                <w:numId w:val="1"/>
              </w:numPr>
              <w:spacing w:line="276" w:lineRule="auto"/>
              <w:ind w:left="1440" w:hanging="360"/>
              <w:rPr/>
            </w:pPr>
            <w:r w:rsidDel="00000000" w:rsidR="00000000" w:rsidRPr="00000000">
              <w:rPr>
                <w:rtl w:val="0"/>
              </w:rPr>
              <w:t xml:space="preserve">Demonstration of Additionality: Financial Additionailty</w:t>
            </w:r>
          </w:p>
          <w:p w:rsidR="00000000" w:rsidDel="00000000" w:rsidP="00000000" w:rsidRDefault="00000000" w:rsidRPr="00000000" w14:paraId="0000019D">
            <w:pPr>
              <w:numPr>
                <w:ilvl w:val="0"/>
                <w:numId w:val="1"/>
              </w:numPr>
              <w:spacing w:line="276" w:lineRule="auto"/>
              <w:ind w:left="1440" w:hanging="360"/>
              <w:rPr/>
            </w:pPr>
            <w:r w:rsidDel="00000000" w:rsidR="00000000" w:rsidRPr="00000000">
              <w:rPr>
                <w:rtl w:val="0"/>
              </w:rPr>
              <w:t xml:space="preserve">Monitoring Plan</w:t>
            </w:r>
          </w:p>
          <w:p w:rsidR="00000000" w:rsidDel="00000000" w:rsidP="00000000" w:rsidRDefault="00000000" w:rsidRPr="00000000" w14:paraId="0000019E">
            <w:pPr>
              <w:numPr>
                <w:ilvl w:val="0"/>
                <w:numId w:val="1"/>
              </w:numPr>
              <w:spacing w:line="276" w:lineRule="auto"/>
              <w:ind w:left="1440" w:hanging="360"/>
              <w:rPr/>
            </w:pPr>
            <w:r w:rsidDel="00000000" w:rsidR="00000000" w:rsidRPr="00000000">
              <w:rPr>
                <w:rtl w:val="0"/>
              </w:rPr>
              <w:t xml:space="preserve">Data Collection and Storage</w:t>
            </w:r>
          </w:p>
          <w:p w:rsidR="00000000" w:rsidDel="00000000" w:rsidP="00000000" w:rsidRDefault="00000000" w:rsidRPr="00000000" w14:paraId="0000019F">
            <w:pPr>
              <w:numPr>
                <w:ilvl w:val="0"/>
                <w:numId w:val="1"/>
              </w:numPr>
              <w:spacing w:line="276" w:lineRule="auto"/>
              <w:ind w:left="1440" w:hanging="360"/>
              <w:rPr/>
            </w:pPr>
            <w:r w:rsidDel="00000000" w:rsidR="00000000" w:rsidRPr="00000000">
              <w:rPr>
                <w:rtl w:val="0"/>
              </w:rPr>
              <w:t xml:space="preserve">Uncertainty Assessment</w:t>
            </w:r>
          </w:p>
          <w:p w:rsidR="00000000" w:rsidDel="00000000" w:rsidP="00000000" w:rsidRDefault="00000000" w:rsidRPr="00000000" w14:paraId="000001A0">
            <w:pPr>
              <w:numPr>
                <w:ilvl w:val="0"/>
                <w:numId w:val="1"/>
              </w:numPr>
              <w:spacing w:line="276" w:lineRule="auto"/>
              <w:ind w:left="1440" w:hanging="360"/>
              <w:rPr/>
            </w:pPr>
            <w:r w:rsidDel="00000000" w:rsidR="00000000" w:rsidRPr="00000000">
              <w:rPr>
                <w:rtl w:val="0"/>
              </w:rPr>
              <w:t xml:space="preserve">Environmental Impacts</w:t>
            </w:r>
          </w:p>
          <w:p w:rsidR="00000000" w:rsidDel="00000000" w:rsidP="00000000" w:rsidRDefault="00000000" w:rsidRPr="00000000" w14:paraId="000001A1">
            <w:pPr>
              <w:numPr>
                <w:ilvl w:val="0"/>
                <w:numId w:val="1"/>
              </w:numPr>
              <w:spacing w:line="276" w:lineRule="auto"/>
              <w:ind w:left="1440" w:hanging="360"/>
              <w:rPr/>
            </w:pPr>
            <w:r w:rsidDel="00000000" w:rsidR="00000000" w:rsidRPr="00000000">
              <w:rPr>
                <w:rtl w:val="0"/>
              </w:rPr>
              <w:t xml:space="preserve">Biodiversity Conservation and Sustainable Management of Living Natural Resources</w:t>
            </w:r>
          </w:p>
          <w:p w:rsidR="00000000" w:rsidDel="00000000" w:rsidP="00000000" w:rsidRDefault="00000000" w:rsidRPr="00000000" w14:paraId="000001A2">
            <w:pPr>
              <w:numPr>
                <w:ilvl w:val="0"/>
                <w:numId w:val="1"/>
              </w:numPr>
              <w:spacing w:line="276" w:lineRule="auto"/>
              <w:ind w:left="1440" w:hanging="360"/>
              <w:rPr/>
            </w:pPr>
            <w:r w:rsidDel="00000000" w:rsidR="00000000" w:rsidRPr="00000000">
              <w:rPr>
                <w:rtl w:val="0"/>
              </w:rPr>
              <w:t xml:space="preserve">Land Acquisition and Involuntary Resettlement</w:t>
            </w:r>
          </w:p>
          <w:p w:rsidR="00000000" w:rsidDel="00000000" w:rsidP="00000000" w:rsidRDefault="00000000" w:rsidRPr="00000000" w14:paraId="000001A3">
            <w:pPr>
              <w:numPr>
                <w:ilvl w:val="0"/>
                <w:numId w:val="1"/>
              </w:numPr>
              <w:spacing w:line="276" w:lineRule="auto"/>
              <w:ind w:left="1440" w:hanging="360"/>
              <w:rPr/>
            </w:pPr>
            <w:r w:rsidDel="00000000" w:rsidR="00000000" w:rsidRPr="00000000">
              <w:rPr>
                <w:rtl w:val="0"/>
              </w:rPr>
              <w:t xml:space="preserve">Environmental and Social Justice, Indigenous Peoples, Local Communities, Cultural Heritage, Human Rights and Gender Equality (equal opportunities and pay) as it relates specifically to deployment site selection</w:t>
            </w:r>
          </w:p>
          <w:p w:rsidR="00000000" w:rsidDel="00000000" w:rsidP="00000000" w:rsidRDefault="00000000" w:rsidRPr="00000000" w14:paraId="000001A4">
            <w:pPr>
              <w:numPr>
                <w:ilvl w:val="0"/>
                <w:numId w:val="1"/>
              </w:numPr>
              <w:spacing w:line="276" w:lineRule="auto"/>
              <w:ind w:left="1440" w:hanging="360"/>
              <w:rPr/>
            </w:pPr>
            <w:r w:rsidDel="00000000" w:rsidR="00000000" w:rsidRPr="00000000">
              <w:rPr>
                <w:rtl w:val="0"/>
              </w:rPr>
              <w:t xml:space="preserve">Additional Risks</w:t>
            </w:r>
          </w:p>
          <w:p w:rsidR="00000000" w:rsidDel="00000000" w:rsidP="00000000" w:rsidRDefault="00000000" w:rsidRPr="00000000" w14:paraId="000001A5">
            <w:pPr>
              <w:numPr>
                <w:ilvl w:val="0"/>
                <w:numId w:val="1"/>
              </w:numPr>
              <w:spacing w:line="276" w:lineRule="auto"/>
              <w:ind w:left="1440" w:hanging="360"/>
              <w:rPr/>
            </w:pPr>
            <w:r w:rsidDel="00000000" w:rsidR="00000000" w:rsidRPr="00000000">
              <w:rPr>
                <w:rtl w:val="0"/>
              </w:rPr>
              <w:t xml:space="preserve">Sustainable Development Impact</w:t>
            </w:r>
          </w:p>
          <w:p w:rsidR="00000000" w:rsidDel="00000000" w:rsidP="00000000" w:rsidRDefault="00000000" w:rsidRPr="00000000" w14:paraId="000001A6">
            <w:pPr>
              <w:numPr>
                <w:ilvl w:val="0"/>
                <w:numId w:val="1"/>
              </w:numPr>
              <w:spacing w:line="276" w:lineRule="auto"/>
              <w:ind w:left="1440" w:hanging="360"/>
              <w:rPr/>
            </w:pPr>
            <w:r w:rsidDel="00000000" w:rsidR="00000000" w:rsidRPr="00000000">
              <w:rPr>
                <w:rtl w:val="0"/>
              </w:rPr>
              <w:t xml:space="preserve">Stakeholder Input Process Summary</w:t>
            </w:r>
          </w:p>
          <w:p w:rsidR="00000000" w:rsidDel="00000000" w:rsidP="00000000" w:rsidRDefault="00000000" w:rsidRPr="00000000" w14:paraId="000001A7">
            <w:pPr>
              <w:numPr>
                <w:ilvl w:val="0"/>
                <w:numId w:val="1"/>
              </w:numPr>
              <w:spacing w:line="276" w:lineRule="auto"/>
              <w:ind w:left="1440" w:hanging="360"/>
              <w:rPr/>
            </w:pPr>
            <w:r w:rsidDel="00000000" w:rsidR="00000000" w:rsidRPr="00000000">
              <w:rPr>
                <w:rtl w:val="0"/>
              </w:rPr>
              <w:t xml:space="preserve">Grievance Mechanism</w:t>
            </w:r>
          </w:p>
          <w:p w:rsidR="00000000" w:rsidDel="00000000" w:rsidP="00000000" w:rsidRDefault="00000000" w:rsidRPr="00000000" w14:paraId="000001A8">
            <w:pPr>
              <w:numPr>
                <w:ilvl w:val="0"/>
                <w:numId w:val="1"/>
              </w:numPr>
              <w:spacing w:line="276" w:lineRule="auto"/>
              <w:ind w:left="1440" w:hanging="360"/>
              <w:rPr/>
            </w:pPr>
            <w:r w:rsidDel="00000000" w:rsidR="00000000" w:rsidRPr="00000000">
              <w:rPr>
                <w:rtl w:val="0"/>
              </w:rPr>
              <w:t xml:space="preserve">Biomass Feedstock Appendix</w:t>
            </w:r>
          </w:p>
          <w:p w:rsidR="00000000" w:rsidDel="00000000" w:rsidP="00000000" w:rsidRDefault="00000000" w:rsidRPr="00000000" w14:paraId="000001A9">
            <w:pPr>
              <w:numPr>
                <w:ilvl w:val="1"/>
                <w:numId w:val="1"/>
              </w:numPr>
              <w:spacing w:line="276" w:lineRule="auto"/>
              <w:ind w:left="2160" w:hanging="360"/>
              <w:rPr/>
            </w:pPr>
            <w:r w:rsidDel="00000000" w:rsidR="00000000" w:rsidRPr="00000000">
              <w:rPr>
                <w:rtl w:val="0"/>
              </w:rPr>
              <w:t xml:space="preserve">New appendix (Appendix 2) added</w:t>
            </w:r>
          </w:p>
          <w:p w:rsidR="00000000" w:rsidDel="00000000" w:rsidP="00000000" w:rsidRDefault="00000000" w:rsidRPr="00000000" w14:paraId="000001AA">
            <w:pPr>
              <w:numPr>
                <w:ilvl w:val="0"/>
                <w:numId w:val="1"/>
              </w:numPr>
              <w:spacing w:line="276" w:lineRule="auto"/>
              <w:ind w:left="1440" w:hanging="360"/>
              <w:rPr/>
            </w:pPr>
            <w:r w:rsidDel="00000000" w:rsidR="00000000" w:rsidRPr="00000000">
              <w:rPr>
                <w:rtl w:val="0"/>
              </w:rPr>
              <w:t xml:space="preserve">GHG Statement Methodology – Data</w:t>
            </w:r>
          </w:p>
          <w:p w:rsidR="00000000" w:rsidDel="00000000" w:rsidP="00000000" w:rsidRDefault="00000000" w:rsidRPr="00000000" w14:paraId="000001AB">
            <w:pPr>
              <w:numPr>
                <w:ilvl w:val="0"/>
                <w:numId w:val="1"/>
              </w:numPr>
              <w:spacing w:line="276" w:lineRule="auto"/>
              <w:ind w:left="1440" w:hanging="360"/>
              <w:rPr/>
            </w:pPr>
            <w:r w:rsidDel="00000000" w:rsidR="00000000" w:rsidRPr="00000000">
              <w:rPr>
                <w:rtl w:val="0"/>
              </w:rPr>
              <w:t xml:space="preserve">GHG Statement Methodology – Calculations</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tbl>
      <w:tblPr>
        <w:tblStyle w:val="Table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AD">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F.2 Impact of changes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AE">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provide details on the impact of the proposed or actual changes (temporary/permanent) on the following sections of the project:</w:t>
            </w:r>
          </w:p>
          <w:p w:rsidR="00000000" w:rsidDel="00000000" w:rsidP="00000000" w:rsidRDefault="00000000" w:rsidRPr="00000000" w14:paraId="000001AF">
            <w:pPr>
              <w:numPr>
                <w:ilvl w:val="0"/>
                <w:numId w:val="7"/>
              </w:numPr>
              <w:spacing w:line="276"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Additionality </w:t>
            </w:r>
          </w:p>
          <w:p w:rsidR="00000000" w:rsidDel="00000000" w:rsidP="00000000" w:rsidRDefault="00000000" w:rsidRPr="00000000" w14:paraId="000001B0">
            <w:pPr>
              <w:numPr>
                <w:ilvl w:val="0"/>
                <w:numId w:val="7"/>
              </w:numPr>
              <w:spacing w:line="276"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Applicability of Protocol/ Module </w:t>
            </w:r>
          </w:p>
          <w:p w:rsidR="00000000" w:rsidDel="00000000" w:rsidP="00000000" w:rsidRDefault="00000000" w:rsidRPr="00000000" w14:paraId="000001B1">
            <w:pPr>
              <w:numPr>
                <w:ilvl w:val="0"/>
                <w:numId w:val="7"/>
              </w:numPr>
              <w:spacing w:line="276"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Quantification of the carbon removals </w:t>
            </w:r>
          </w:p>
          <w:p w:rsidR="00000000" w:rsidDel="00000000" w:rsidP="00000000" w:rsidRDefault="00000000" w:rsidRPr="00000000" w14:paraId="000001B2">
            <w:pPr>
              <w:numPr>
                <w:ilvl w:val="0"/>
                <w:numId w:val="7"/>
              </w:numPr>
              <w:spacing w:line="276"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Any other (stakeholder consultation, safeguard assessment etc.)</w:t>
            </w:r>
          </w:p>
          <w:p w:rsidR="00000000" w:rsidDel="00000000" w:rsidP="00000000" w:rsidRDefault="00000000" w:rsidRPr="00000000" w14:paraId="000001B3">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(Kindly note that this section may not be applicable during the initial validation. If so, kindly leave the section blank and mention "Section is intentionally left blank.")</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B4">
            <w:pPr>
              <w:spacing w:line="276" w:lineRule="auto"/>
              <w:rPr>
                <w:b w:val="1"/>
                <w:bCs w:val="1"/>
              </w:rPr>
            </w:pPr>
            <w:r w:rsidDel="00000000" w:rsidR="00000000" w:rsidRPr="00000000">
              <w:rPr>
                <w:b w:val="1"/>
                <w:bCs w:val="1"/>
                <w:rtl w:val="0"/>
              </w:rPr>
              <w:t xml:space="preserve">9/10/25</w:t>
            </w:r>
          </w:p>
          <w:p w:rsidR="00000000" w:rsidDel="00000000" w:rsidP="00000000" w:rsidRDefault="00000000" w:rsidRPr="00000000" w14:paraId="000001B5">
            <w:pPr>
              <w:numPr>
                <w:ilvl w:val="0"/>
                <w:numId w:val="9"/>
              </w:numPr>
              <w:spacing w:line="276" w:lineRule="auto"/>
              <w:ind w:left="720" w:hanging="360"/>
              <w:rPr>
                <w:b w:val="1"/>
                <w:bCs w:val="1"/>
              </w:rPr>
            </w:pPr>
            <w:r w:rsidDel="00000000" w:rsidR="00000000" w:rsidRPr="00000000">
              <w:rPr>
                <w:b w:val="1"/>
                <w:bCs w:val="1"/>
                <w:rtl w:val="0"/>
              </w:rPr>
              <w:t xml:space="preserve">Additionality</w:t>
            </w:r>
          </w:p>
          <w:p w:rsidR="00000000" w:rsidDel="00000000" w:rsidP="00000000" w:rsidRDefault="00000000" w:rsidRPr="00000000" w14:paraId="000001B6">
            <w:pPr>
              <w:numPr>
                <w:ilvl w:val="1"/>
                <w:numId w:val="9"/>
              </w:numPr>
              <w:spacing w:line="276" w:lineRule="auto"/>
              <w:ind w:left="1440" w:hanging="360"/>
              <w:rPr/>
            </w:pPr>
            <w:r w:rsidDel="00000000" w:rsidR="00000000" w:rsidRPr="00000000">
              <w:rPr>
                <w:rtl w:val="0"/>
              </w:rPr>
              <w:t xml:space="preserve">There is no significant change to project additionality as a result of changes documented at this time</w:t>
            </w:r>
          </w:p>
          <w:p w:rsidR="00000000" w:rsidDel="00000000" w:rsidP="00000000" w:rsidRDefault="00000000" w:rsidRPr="00000000" w14:paraId="000001B7">
            <w:pPr>
              <w:numPr>
                <w:ilvl w:val="0"/>
                <w:numId w:val="9"/>
              </w:numPr>
              <w:spacing w:line="276" w:lineRule="auto"/>
              <w:ind w:left="720" w:hanging="360"/>
              <w:rPr>
                <w:b w:val="1"/>
                <w:bCs w:val="1"/>
              </w:rPr>
            </w:pPr>
            <w:r w:rsidDel="00000000" w:rsidR="00000000" w:rsidRPr="00000000">
              <w:rPr>
                <w:b w:val="1"/>
                <w:bCs w:val="1"/>
                <w:rtl w:val="0"/>
              </w:rPr>
              <w:t xml:space="preserve">Applicability of Protocol/Module</w:t>
            </w:r>
          </w:p>
          <w:p w:rsidR="00000000" w:rsidDel="00000000" w:rsidP="00000000" w:rsidRDefault="00000000" w:rsidRPr="00000000" w14:paraId="000001B8">
            <w:pPr>
              <w:numPr>
                <w:ilvl w:val="1"/>
                <w:numId w:val="9"/>
              </w:numPr>
              <w:spacing w:line="276" w:lineRule="auto"/>
              <w:ind w:left="1440" w:hanging="360"/>
              <w:rPr/>
            </w:pPr>
            <w:r w:rsidDel="00000000" w:rsidR="00000000" w:rsidRPr="00000000">
              <w:rPr>
                <w:rtl w:val="0"/>
              </w:rPr>
              <w:t xml:space="preserve">There is no significant change to the applicability of any protocol or module to the project as a result of changes documented at this time</w:t>
            </w:r>
          </w:p>
          <w:p w:rsidR="00000000" w:rsidDel="00000000" w:rsidP="00000000" w:rsidRDefault="00000000" w:rsidRPr="00000000" w14:paraId="000001B9">
            <w:pPr>
              <w:numPr>
                <w:ilvl w:val="0"/>
                <w:numId w:val="9"/>
              </w:numPr>
              <w:spacing w:line="276" w:lineRule="auto"/>
              <w:ind w:left="720" w:hanging="360"/>
              <w:rPr>
                <w:b w:val="1"/>
                <w:bCs w:val="1"/>
              </w:rPr>
            </w:pPr>
            <w:r w:rsidDel="00000000" w:rsidR="00000000" w:rsidRPr="00000000">
              <w:rPr>
                <w:b w:val="1"/>
                <w:bCs w:val="1"/>
                <w:rtl w:val="0"/>
              </w:rPr>
              <w:t xml:space="preserve">Quantification of Carbon Removals</w:t>
            </w:r>
          </w:p>
          <w:p w:rsidR="00000000" w:rsidDel="00000000" w:rsidP="00000000" w:rsidRDefault="00000000" w:rsidRPr="00000000" w14:paraId="000001BA">
            <w:pPr>
              <w:widowControl w:val="0"/>
              <w:numPr>
                <w:ilvl w:val="1"/>
                <w:numId w:val="9"/>
              </w:numPr>
              <w:ind w:left="1440" w:hanging="360"/>
              <w:rPr>
                <w:sz w:val="26"/>
                <w:szCs w:val="26"/>
              </w:rPr>
            </w:pPr>
            <w:r w:rsidDel="00000000" w:rsidR="00000000" w:rsidRPr="00000000">
              <w:rPr>
                <w:rtl w:val="0"/>
              </w:rPr>
              <w:t xml:space="preserve">Changes consist of minor changes to better accommodate evolving operations. Any impact on the quantification of carbon removals will be </w:t>
            </w:r>
            <w:r w:rsidDel="00000000" w:rsidR="00000000" w:rsidRPr="00000000">
              <w:rPr>
                <w:i w:val="1"/>
                <w:iCs w:val="1"/>
                <w:rtl w:val="0"/>
              </w:rPr>
              <w:t xml:space="preserve">de minimis</w:t>
            </w:r>
            <w:r w:rsidDel="00000000" w:rsidR="00000000" w:rsidRPr="00000000">
              <w:rPr>
                <w:rtl w:val="0"/>
              </w:rPr>
            </w:r>
          </w:p>
          <w:p w:rsidR="00000000" w:rsidDel="00000000" w:rsidP="00000000" w:rsidRDefault="00000000" w:rsidRPr="00000000" w14:paraId="000001BB">
            <w:pPr>
              <w:spacing w:line="276" w:lineRule="auto"/>
              <w:rPr>
                <w:b w:val="1"/>
                <w:bCs w:val="1"/>
              </w:rPr>
            </w:pPr>
            <w:r w:rsidDel="00000000" w:rsidR="00000000" w:rsidRPr="00000000">
              <w:rPr>
                <w:rtl w:val="0"/>
              </w:rPr>
            </w:r>
          </w:p>
          <w:p w:rsidR="00000000" w:rsidDel="00000000" w:rsidP="00000000" w:rsidRDefault="00000000" w:rsidRPr="00000000" w14:paraId="000001BC">
            <w:pPr>
              <w:spacing w:line="276" w:lineRule="auto"/>
              <w:rPr>
                <w:b w:val="1"/>
                <w:bCs w:val="1"/>
              </w:rPr>
            </w:pPr>
            <w:r w:rsidDel="00000000" w:rsidR="00000000" w:rsidRPr="00000000">
              <w:rPr>
                <w:b w:val="1"/>
                <w:bCs w:val="1"/>
                <w:rtl w:val="0"/>
              </w:rPr>
              <w:t xml:space="preserve">7/18/25</w:t>
            </w:r>
          </w:p>
          <w:p w:rsidR="00000000" w:rsidDel="00000000" w:rsidP="00000000" w:rsidRDefault="00000000" w:rsidRPr="00000000" w14:paraId="000001BD">
            <w:pPr>
              <w:numPr>
                <w:ilvl w:val="0"/>
                <w:numId w:val="9"/>
              </w:numPr>
              <w:spacing w:line="276" w:lineRule="auto"/>
              <w:ind w:left="720" w:hanging="360"/>
              <w:rPr>
                <w:b w:val="1"/>
                <w:bCs w:val="1"/>
              </w:rPr>
            </w:pPr>
            <w:r w:rsidDel="00000000" w:rsidR="00000000" w:rsidRPr="00000000">
              <w:rPr>
                <w:b w:val="1"/>
                <w:bCs w:val="1"/>
                <w:rtl w:val="0"/>
              </w:rPr>
              <w:t xml:space="preserve">Additionality</w:t>
            </w:r>
          </w:p>
          <w:p w:rsidR="00000000" w:rsidDel="00000000" w:rsidP="00000000" w:rsidRDefault="00000000" w:rsidRPr="00000000" w14:paraId="000001BE">
            <w:pPr>
              <w:numPr>
                <w:ilvl w:val="1"/>
                <w:numId w:val="9"/>
              </w:numPr>
              <w:spacing w:line="276" w:lineRule="auto"/>
              <w:ind w:left="1440" w:hanging="360"/>
              <w:rPr/>
            </w:pPr>
            <w:r w:rsidDel="00000000" w:rsidR="00000000" w:rsidRPr="00000000">
              <w:rPr>
                <w:rtl w:val="0"/>
              </w:rPr>
              <w:t xml:space="preserve">There is no significant change to project additionality as a result of changes documented at this time</w:t>
            </w:r>
          </w:p>
          <w:p w:rsidR="00000000" w:rsidDel="00000000" w:rsidP="00000000" w:rsidRDefault="00000000" w:rsidRPr="00000000" w14:paraId="000001BF">
            <w:pPr>
              <w:numPr>
                <w:ilvl w:val="0"/>
                <w:numId w:val="9"/>
              </w:numPr>
              <w:spacing w:line="276" w:lineRule="auto"/>
              <w:ind w:left="720" w:hanging="360"/>
              <w:rPr>
                <w:b w:val="1"/>
                <w:bCs w:val="1"/>
              </w:rPr>
            </w:pPr>
            <w:r w:rsidDel="00000000" w:rsidR="00000000" w:rsidRPr="00000000">
              <w:rPr>
                <w:b w:val="1"/>
                <w:bCs w:val="1"/>
                <w:rtl w:val="0"/>
              </w:rPr>
              <w:t xml:space="preserve">Applicability of Protocol/Module</w:t>
            </w:r>
          </w:p>
          <w:p w:rsidR="00000000" w:rsidDel="00000000" w:rsidP="00000000" w:rsidRDefault="00000000" w:rsidRPr="00000000" w14:paraId="000001C0">
            <w:pPr>
              <w:numPr>
                <w:ilvl w:val="1"/>
                <w:numId w:val="9"/>
              </w:numPr>
              <w:spacing w:line="276" w:lineRule="auto"/>
              <w:ind w:left="1440" w:hanging="360"/>
              <w:rPr/>
            </w:pPr>
            <w:r w:rsidDel="00000000" w:rsidR="00000000" w:rsidRPr="00000000">
              <w:rPr>
                <w:rtl w:val="0"/>
              </w:rPr>
              <w:t xml:space="preserve">There is no significant change to the applicability of any protocol or module to the project as a result of changes documented at this time</w:t>
            </w:r>
          </w:p>
          <w:p w:rsidR="00000000" w:rsidDel="00000000" w:rsidP="00000000" w:rsidRDefault="00000000" w:rsidRPr="00000000" w14:paraId="000001C1">
            <w:pPr>
              <w:numPr>
                <w:ilvl w:val="0"/>
                <w:numId w:val="9"/>
              </w:numPr>
              <w:spacing w:line="276" w:lineRule="auto"/>
              <w:ind w:left="720" w:hanging="360"/>
              <w:rPr>
                <w:b w:val="1"/>
                <w:bCs w:val="1"/>
              </w:rPr>
            </w:pPr>
            <w:r w:rsidDel="00000000" w:rsidR="00000000" w:rsidRPr="00000000">
              <w:rPr>
                <w:b w:val="1"/>
                <w:bCs w:val="1"/>
                <w:rtl w:val="0"/>
              </w:rPr>
              <w:t xml:space="preserve">Quantification of Carbon Removals</w:t>
            </w:r>
          </w:p>
          <w:p w:rsidR="00000000" w:rsidDel="00000000" w:rsidP="00000000" w:rsidRDefault="00000000" w:rsidRPr="00000000" w14:paraId="000001C2">
            <w:pPr>
              <w:widowControl w:val="0"/>
              <w:numPr>
                <w:ilvl w:val="1"/>
                <w:numId w:val="9"/>
              </w:numPr>
              <w:ind w:left="1440" w:hanging="360"/>
              <w:rPr>
                <w:sz w:val="26"/>
                <w:szCs w:val="26"/>
              </w:rPr>
            </w:pPr>
            <w:r w:rsidDel="00000000" w:rsidR="00000000" w:rsidRPr="00000000">
              <w:rPr>
                <w:rtl w:val="0"/>
              </w:rPr>
              <w:t xml:space="preserve">While largely unchanged, specific calculation modifications made to reflect Louisiana well operations are summarized in the Comprehensive Emissions Monitoring and Accounting Plan included as a PDD supplement</w:t>
            </w:r>
            <w:r w:rsidDel="00000000" w:rsidR="00000000" w:rsidRPr="00000000">
              <w:rPr>
                <w:rtl w:val="0"/>
              </w:rPr>
            </w:r>
          </w:p>
          <w:p w:rsidR="00000000" w:rsidDel="00000000" w:rsidP="00000000" w:rsidRDefault="00000000" w:rsidRPr="00000000" w14:paraId="000001C3">
            <w:pPr>
              <w:spacing w:line="276" w:lineRule="auto"/>
              <w:rPr>
                <w:b w:val="1"/>
                <w:bCs w:val="1"/>
              </w:rPr>
            </w:pPr>
            <w:r w:rsidDel="00000000" w:rsidR="00000000" w:rsidRPr="00000000">
              <w:rPr>
                <w:rtl w:val="0"/>
              </w:rPr>
            </w:r>
          </w:p>
          <w:p w:rsidR="00000000" w:rsidDel="00000000" w:rsidP="00000000" w:rsidRDefault="00000000" w:rsidRPr="00000000" w14:paraId="000001C4">
            <w:pPr>
              <w:spacing w:line="276" w:lineRule="auto"/>
              <w:rPr>
                <w:b w:val="1"/>
                <w:bCs w:val="1"/>
              </w:rPr>
            </w:pPr>
            <w:r w:rsidDel="00000000" w:rsidR="00000000" w:rsidRPr="00000000">
              <w:rPr>
                <w:b w:val="1"/>
                <w:bCs w:val="1"/>
                <w:rtl w:val="0"/>
              </w:rPr>
              <w:t xml:space="preserve">4/8/25</w:t>
            </w:r>
          </w:p>
          <w:p w:rsidR="00000000" w:rsidDel="00000000" w:rsidP="00000000" w:rsidRDefault="00000000" w:rsidRPr="00000000" w14:paraId="000001C5">
            <w:pPr>
              <w:numPr>
                <w:ilvl w:val="0"/>
                <w:numId w:val="9"/>
              </w:numPr>
              <w:spacing w:line="276" w:lineRule="auto"/>
              <w:ind w:left="720" w:hanging="360"/>
              <w:rPr>
                <w:b w:val="1"/>
                <w:bCs w:val="1"/>
              </w:rPr>
            </w:pPr>
            <w:r w:rsidDel="00000000" w:rsidR="00000000" w:rsidRPr="00000000">
              <w:rPr>
                <w:b w:val="1"/>
                <w:bCs w:val="1"/>
                <w:rtl w:val="0"/>
              </w:rPr>
              <w:t xml:space="preserve">Additionality</w:t>
            </w:r>
          </w:p>
          <w:p w:rsidR="00000000" w:rsidDel="00000000" w:rsidP="00000000" w:rsidRDefault="00000000" w:rsidRPr="00000000" w14:paraId="000001C6">
            <w:pPr>
              <w:numPr>
                <w:ilvl w:val="1"/>
                <w:numId w:val="9"/>
              </w:numPr>
              <w:spacing w:line="276" w:lineRule="auto"/>
              <w:ind w:left="1440" w:hanging="360"/>
              <w:rPr/>
            </w:pPr>
            <w:r w:rsidDel="00000000" w:rsidR="00000000" w:rsidRPr="00000000">
              <w:rPr>
                <w:rtl w:val="0"/>
              </w:rPr>
              <w:t xml:space="preserve">There is no significant change to project additionality as a result of changes documented at this time</w:t>
            </w:r>
          </w:p>
          <w:p w:rsidR="00000000" w:rsidDel="00000000" w:rsidP="00000000" w:rsidRDefault="00000000" w:rsidRPr="00000000" w14:paraId="000001C7">
            <w:pPr>
              <w:numPr>
                <w:ilvl w:val="0"/>
                <w:numId w:val="9"/>
              </w:numPr>
              <w:spacing w:line="276" w:lineRule="auto"/>
              <w:ind w:left="720" w:hanging="360"/>
              <w:rPr>
                <w:b w:val="1"/>
                <w:bCs w:val="1"/>
              </w:rPr>
            </w:pPr>
            <w:r w:rsidDel="00000000" w:rsidR="00000000" w:rsidRPr="00000000">
              <w:rPr>
                <w:b w:val="1"/>
                <w:bCs w:val="1"/>
                <w:rtl w:val="0"/>
              </w:rPr>
              <w:t xml:space="preserve">Applicability of Protocol/Module</w:t>
            </w:r>
          </w:p>
          <w:p w:rsidR="00000000" w:rsidDel="00000000" w:rsidP="00000000" w:rsidRDefault="00000000" w:rsidRPr="00000000" w14:paraId="000001C8">
            <w:pPr>
              <w:numPr>
                <w:ilvl w:val="1"/>
                <w:numId w:val="9"/>
              </w:numPr>
              <w:spacing w:line="276" w:lineRule="auto"/>
              <w:ind w:left="1440" w:hanging="360"/>
              <w:rPr/>
            </w:pPr>
            <w:r w:rsidDel="00000000" w:rsidR="00000000" w:rsidRPr="00000000">
              <w:rPr>
                <w:rtl w:val="0"/>
              </w:rPr>
              <w:t xml:space="preserve">There is no significant change to the applicability of any protocol or module to the project as a result of changes documented at this time</w:t>
            </w:r>
          </w:p>
          <w:p w:rsidR="00000000" w:rsidDel="00000000" w:rsidP="00000000" w:rsidRDefault="00000000" w:rsidRPr="00000000" w14:paraId="000001C9">
            <w:pPr>
              <w:numPr>
                <w:ilvl w:val="0"/>
                <w:numId w:val="9"/>
              </w:numPr>
              <w:spacing w:line="276" w:lineRule="auto"/>
              <w:ind w:left="720" w:hanging="360"/>
              <w:rPr>
                <w:b w:val="1"/>
                <w:bCs w:val="1"/>
              </w:rPr>
            </w:pPr>
            <w:r w:rsidDel="00000000" w:rsidR="00000000" w:rsidRPr="00000000">
              <w:rPr>
                <w:b w:val="1"/>
                <w:bCs w:val="1"/>
                <w:rtl w:val="0"/>
              </w:rPr>
              <w:t xml:space="preserve">Quantification of Carbon Removals</w:t>
            </w:r>
          </w:p>
          <w:p w:rsidR="00000000" w:rsidDel="00000000" w:rsidP="00000000" w:rsidRDefault="00000000" w:rsidRPr="00000000" w14:paraId="000001CA">
            <w:pPr>
              <w:widowControl w:val="0"/>
              <w:numPr>
                <w:ilvl w:val="1"/>
                <w:numId w:val="9"/>
              </w:numPr>
              <w:ind w:left="1440" w:hanging="360"/>
              <w:rPr>
                <w:sz w:val="26"/>
                <w:szCs w:val="26"/>
              </w:rPr>
            </w:pPr>
            <w:r w:rsidDel="00000000" w:rsidR="00000000" w:rsidRPr="00000000">
              <w:rPr>
                <w:rtl w:val="0"/>
              </w:rPr>
              <w:t xml:space="preserve">Net CDR calculations will only include the grid emissions that are not matched by an equivalent volume of verifiable RECs</w:t>
            </w:r>
            <w:r w:rsidDel="00000000" w:rsidR="00000000" w:rsidRPr="00000000">
              <w:rPr>
                <w:rtl w:val="0"/>
              </w:rPr>
            </w:r>
          </w:p>
          <w:p w:rsidR="00000000" w:rsidDel="00000000" w:rsidP="00000000" w:rsidRDefault="00000000" w:rsidRPr="00000000" w14:paraId="000001CB">
            <w:pPr>
              <w:spacing w:line="276" w:lineRule="auto"/>
              <w:rPr>
                <w:b w:val="1"/>
                <w:bCs w:val="1"/>
              </w:rPr>
            </w:pPr>
            <w:r w:rsidDel="00000000" w:rsidR="00000000" w:rsidRPr="00000000">
              <w:rPr>
                <w:rtl w:val="0"/>
              </w:rPr>
            </w:r>
          </w:p>
          <w:p w:rsidR="00000000" w:rsidDel="00000000" w:rsidP="00000000" w:rsidRDefault="00000000" w:rsidRPr="00000000" w14:paraId="000001CC">
            <w:pPr>
              <w:spacing w:line="276" w:lineRule="auto"/>
              <w:rPr>
                <w:b w:val="1"/>
                <w:bCs w:val="1"/>
              </w:rPr>
            </w:pPr>
            <w:r w:rsidDel="00000000" w:rsidR="00000000" w:rsidRPr="00000000">
              <w:rPr>
                <w:b w:val="1"/>
                <w:bCs w:val="1"/>
                <w:rtl w:val="0"/>
              </w:rPr>
              <w:t xml:space="preserve">2/19/25</w:t>
            </w:r>
          </w:p>
          <w:p w:rsidR="00000000" w:rsidDel="00000000" w:rsidP="00000000" w:rsidRDefault="00000000" w:rsidRPr="00000000" w14:paraId="000001CD">
            <w:pPr>
              <w:numPr>
                <w:ilvl w:val="0"/>
                <w:numId w:val="9"/>
              </w:numPr>
              <w:spacing w:line="276" w:lineRule="auto"/>
              <w:ind w:left="720" w:hanging="360"/>
              <w:rPr>
                <w:b w:val="1"/>
                <w:bCs w:val="1"/>
              </w:rPr>
            </w:pPr>
            <w:r w:rsidDel="00000000" w:rsidR="00000000" w:rsidRPr="00000000">
              <w:rPr>
                <w:b w:val="1"/>
                <w:bCs w:val="1"/>
                <w:rtl w:val="0"/>
              </w:rPr>
              <w:t xml:space="preserve">Additionality</w:t>
            </w:r>
          </w:p>
          <w:p w:rsidR="00000000" w:rsidDel="00000000" w:rsidP="00000000" w:rsidRDefault="00000000" w:rsidRPr="00000000" w14:paraId="000001CE">
            <w:pPr>
              <w:numPr>
                <w:ilvl w:val="1"/>
                <w:numId w:val="9"/>
              </w:numPr>
              <w:spacing w:line="276" w:lineRule="auto"/>
              <w:ind w:left="1440" w:hanging="360"/>
              <w:rPr/>
            </w:pPr>
            <w:r w:rsidDel="00000000" w:rsidR="00000000" w:rsidRPr="00000000">
              <w:rPr>
                <w:rtl w:val="0"/>
              </w:rPr>
              <w:t xml:space="preserve">There is no significant change to project additionality as a result of changes documented at this time</w:t>
            </w:r>
          </w:p>
          <w:p w:rsidR="00000000" w:rsidDel="00000000" w:rsidP="00000000" w:rsidRDefault="00000000" w:rsidRPr="00000000" w14:paraId="000001CF">
            <w:pPr>
              <w:numPr>
                <w:ilvl w:val="0"/>
                <w:numId w:val="9"/>
              </w:numPr>
              <w:spacing w:line="276" w:lineRule="auto"/>
              <w:ind w:left="720" w:hanging="360"/>
              <w:rPr>
                <w:b w:val="1"/>
                <w:bCs w:val="1"/>
              </w:rPr>
            </w:pPr>
            <w:r w:rsidDel="00000000" w:rsidR="00000000" w:rsidRPr="00000000">
              <w:rPr>
                <w:b w:val="1"/>
                <w:bCs w:val="1"/>
                <w:rtl w:val="0"/>
              </w:rPr>
              <w:t xml:space="preserve">Applicability of Protocol/Module</w:t>
            </w:r>
          </w:p>
          <w:p w:rsidR="00000000" w:rsidDel="00000000" w:rsidP="00000000" w:rsidRDefault="00000000" w:rsidRPr="00000000" w14:paraId="000001D0">
            <w:pPr>
              <w:numPr>
                <w:ilvl w:val="1"/>
                <w:numId w:val="9"/>
              </w:numPr>
              <w:spacing w:line="276" w:lineRule="auto"/>
              <w:ind w:left="1440" w:hanging="360"/>
              <w:rPr/>
            </w:pPr>
            <w:r w:rsidDel="00000000" w:rsidR="00000000" w:rsidRPr="00000000">
              <w:rPr>
                <w:rtl w:val="0"/>
              </w:rPr>
              <w:t xml:space="preserve">There is no significant change to the applicability of any protocol or module to the project as a result of changes documented at this time</w:t>
            </w:r>
          </w:p>
          <w:p w:rsidR="00000000" w:rsidDel="00000000" w:rsidP="00000000" w:rsidRDefault="00000000" w:rsidRPr="00000000" w14:paraId="000001D1">
            <w:pPr>
              <w:numPr>
                <w:ilvl w:val="0"/>
                <w:numId w:val="9"/>
              </w:numPr>
              <w:spacing w:line="276" w:lineRule="auto"/>
              <w:ind w:left="720" w:hanging="360"/>
              <w:rPr>
                <w:b w:val="1"/>
                <w:bCs w:val="1"/>
              </w:rPr>
            </w:pPr>
            <w:r w:rsidDel="00000000" w:rsidR="00000000" w:rsidRPr="00000000">
              <w:rPr>
                <w:b w:val="1"/>
                <w:bCs w:val="1"/>
                <w:rtl w:val="0"/>
              </w:rPr>
              <w:t xml:space="preserve">Quantification of Carbon Removals</w:t>
            </w:r>
          </w:p>
          <w:p w:rsidR="00000000" w:rsidDel="00000000" w:rsidP="00000000" w:rsidRDefault="00000000" w:rsidRPr="00000000" w14:paraId="000001D2">
            <w:pPr>
              <w:widowControl w:val="0"/>
              <w:numPr>
                <w:ilvl w:val="1"/>
                <w:numId w:val="9"/>
              </w:numPr>
              <w:ind w:left="1440" w:hanging="360"/>
              <w:rPr>
                <w:sz w:val="26"/>
                <w:szCs w:val="26"/>
              </w:rPr>
            </w:pPr>
            <w:r w:rsidDel="00000000" w:rsidR="00000000" w:rsidRPr="00000000">
              <w:rPr>
                <w:rtl w:val="0"/>
              </w:rPr>
              <w:t xml:space="preserve">Net CDR calculations will only include diesel emissions that are not matched by emissions avoided by the verifiable substitution of renewable diesel for fossil diesel outside of an LCFS jurisdiction</w:t>
            </w:r>
            <w:r w:rsidDel="00000000" w:rsidR="00000000" w:rsidRPr="00000000">
              <w:rPr>
                <w:rtl w:val="0"/>
              </w:rPr>
            </w:r>
          </w:p>
          <w:p w:rsidR="00000000" w:rsidDel="00000000" w:rsidP="00000000" w:rsidRDefault="00000000" w:rsidRPr="00000000" w14:paraId="000001D3">
            <w:pPr>
              <w:spacing w:line="276" w:lineRule="auto"/>
              <w:rPr>
                <w:b w:val="1"/>
                <w:bCs w:val="1"/>
              </w:rPr>
            </w:pPr>
            <w:r w:rsidDel="00000000" w:rsidR="00000000" w:rsidRPr="00000000">
              <w:rPr>
                <w:rtl w:val="0"/>
              </w:rPr>
            </w:r>
          </w:p>
          <w:p w:rsidR="00000000" w:rsidDel="00000000" w:rsidP="00000000" w:rsidRDefault="00000000" w:rsidRPr="00000000" w14:paraId="000001D4">
            <w:pPr>
              <w:spacing w:line="276" w:lineRule="auto"/>
              <w:rPr>
                <w:b w:val="1"/>
                <w:bCs w:val="1"/>
              </w:rPr>
            </w:pPr>
            <w:r w:rsidDel="00000000" w:rsidR="00000000" w:rsidRPr="00000000">
              <w:rPr>
                <w:b w:val="1"/>
                <w:bCs w:val="1"/>
                <w:rtl w:val="0"/>
              </w:rPr>
              <w:t xml:space="preserve">9/29/24</w:t>
            </w:r>
          </w:p>
          <w:p w:rsidR="00000000" w:rsidDel="00000000" w:rsidP="00000000" w:rsidRDefault="00000000" w:rsidRPr="00000000" w14:paraId="000001D5">
            <w:pPr>
              <w:numPr>
                <w:ilvl w:val="0"/>
                <w:numId w:val="2"/>
              </w:numPr>
              <w:spacing w:line="276" w:lineRule="auto"/>
              <w:ind w:left="720" w:hanging="360"/>
              <w:rPr>
                <w:b w:val="1"/>
                <w:bCs w:val="1"/>
              </w:rPr>
            </w:pPr>
            <w:r w:rsidDel="00000000" w:rsidR="00000000" w:rsidRPr="00000000">
              <w:rPr>
                <w:b w:val="1"/>
                <w:bCs w:val="1"/>
                <w:rtl w:val="0"/>
              </w:rPr>
              <w:t xml:space="preserve">Additionality</w:t>
            </w:r>
          </w:p>
          <w:p w:rsidR="00000000" w:rsidDel="00000000" w:rsidP="00000000" w:rsidRDefault="00000000" w:rsidRPr="00000000" w14:paraId="000001D6">
            <w:pPr>
              <w:numPr>
                <w:ilvl w:val="1"/>
                <w:numId w:val="2"/>
              </w:numPr>
              <w:spacing w:line="276" w:lineRule="auto"/>
              <w:ind w:left="1440" w:hanging="360"/>
              <w:rPr/>
            </w:pPr>
            <w:r w:rsidDel="00000000" w:rsidR="00000000" w:rsidRPr="00000000">
              <w:rPr>
                <w:rtl w:val="0"/>
              </w:rPr>
              <w:t xml:space="preserve">There is no significant change in project additionality as a result of using Charm-produced oil. As noted in the Financial Additionality section, biochar is a co-product of bio-oil production via pyrolysis. Charm may sell this biochar to an offtaker or use it for additional credit generation, but even in that case the revenue from these activities would not approach netting out the cost of bio-oil production</w:t>
            </w:r>
          </w:p>
          <w:p w:rsidR="00000000" w:rsidDel="00000000" w:rsidP="00000000" w:rsidRDefault="00000000" w:rsidRPr="00000000" w14:paraId="000001D7">
            <w:pPr>
              <w:numPr>
                <w:ilvl w:val="0"/>
                <w:numId w:val="2"/>
              </w:numPr>
              <w:spacing w:line="276" w:lineRule="auto"/>
              <w:ind w:left="720" w:hanging="360"/>
              <w:rPr>
                <w:b w:val="1"/>
                <w:bCs w:val="1"/>
              </w:rPr>
            </w:pPr>
            <w:r w:rsidDel="00000000" w:rsidR="00000000" w:rsidRPr="00000000">
              <w:rPr>
                <w:b w:val="1"/>
                <w:bCs w:val="1"/>
                <w:rtl w:val="0"/>
              </w:rPr>
              <w:t xml:space="preserve">Applicability of Protocol/Module</w:t>
            </w:r>
          </w:p>
          <w:p w:rsidR="00000000" w:rsidDel="00000000" w:rsidP="00000000" w:rsidRDefault="00000000" w:rsidRPr="00000000" w14:paraId="000001D8">
            <w:pPr>
              <w:numPr>
                <w:ilvl w:val="1"/>
                <w:numId w:val="2"/>
              </w:numPr>
              <w:spacing w:line="276" w:lineRule="auto"/>
              <w:ind w:left="1440" w:hanging="360"/>
              <w:rPr/>
            </w:pPr>
            <w:r w:rsidDel="00000000" w:rsidR="00000000" w:rsidRPr="00000000">
              <w:rPr>
                <w:rtl w:val="0"/>
              </w:rPr>
              <w:t xml:space="preserve">Regardless of the supplier, the project activity is still the sequestration of bio-oil through geological sequestration, so the Bio-Oil Geological Storage module is still applicable</w:t>
            </w:r>
          </w:p>
          <w:p w:rsidR="00000000" w:rsidDel="00000000" w:rsidP="00000000" w:rsidRDefault="00000000" w:rsidRPr="00000000" w14:paraId="000001D9">
            <w:pPr>
              <w:numPr>
                <w:ilvl w:val="0"/>
                <w:numId w:val="2"/>
              </w:numPr>
              <w:spacing w:line="276" w:lineRule="auto"/>
              <w:ind w:left="720" w:hanging="360"/>
              <w:rPr>
                <w:b w:val="1"/>
                <w:bCs w:val="1"/>
              </w:rPr>
            </w:pPr>
            <w:r w:rsidDel="00000000" w:rsidR="00000000" w:rsidRPr="00000000">
              <w:rPr>
                <w:b w:val="1"/>
                <w:bCs w:val="1"/>
                <w:rtl w:val="0"/>
              </w:rPr>
              <w:t xml:space="preserve">Quantification of Carbon Removals</w:t>
            </w:r>
          </w:p>
          <w:p w:rsidR="00000000" w:rsidDel="00000000" w:rsidP="00000000" w:rsidRDefault="00000000" w:rsidRPr="00000000" w14:paraId="000001DA">
            <w:pPr>
              <w:numPr>
                <w:ilvl w:val="1"/>
                <w:numId w:val="2"/>
              </w:numPr>
              <w:spacing w:line="276" w:lineRule="auto"/>
              <w:ind w:left="1440" w:hanging="360"/>
              <w:rPr/>
            </w:pPr>
            <w:r w:rsidDel="00000000" w:rsidR="00000000" w:rsidRPr="00000000">
              <w:rPr>
                <w:rtl w:val="0"/>
              </w:rPr>
              <w:t xml:space="preserve">Charm’s control of its own bio-oil production will allow for a more granular and frequent quantification of the emissions impact of its production operations. That being said, the methodology for quantification of carbon removals is not fundamentally changed as a result of this PDD expansion</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tbl>
      <w:tblPr>
        <w:tblStyle w:val="Table2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DC">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F.3 History of changes </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DD">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provide the summary of the changes in the table</w:t>
            </w:r>
          </w:p>
          <w:p w:rsidR="00000000" w:rsidDel="00000000" w:rsidP="00000000" w:rsidRDefault="00000000" w:rsidRPr="00000000" w14:paraId="000001DE">
            <w:pPr>
              <w:spacing w:line="276"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(Kindly note that this section may not be applicable during the initial validation. If so, kindly leave the section blank and mention "Section is intentionally left blank.")</w:t>
            </w:r>
            <w:r w:rsidDel="00000000" w:rsidR="00000000" w:rsidRPr="00000000">
              <w:rPr>
                <w:rtl w:val="0"/>
              </w:rPr>
            </w:r>
          </w:p>
          <w:p w:rsidR="00000000" w:rsidDel="00000000" w:rsidP="00000000" w:rsidRDefault="00000000" w:rsidRPr="00000000" w14:paraId="000001D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change log has been provided as a separate document alongside this PDD</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31. BCU Calculation Methodology</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spacing w:line="276" w:lineRule="auto"/>
        <w:rPr/>
      </w:pPr>
      <w:r w:rsidDel="00000000" w:rsidR="00000000" w:rsidRPr="00000000">
        <w:rPr>
          <w:rtl w:val="0"/>
        </w:rPr>
        <w:t xml:space="preserve">As a relatively small, distributed operation, Charm relies on multiple operating activities which require the use of diesel fuel:</w:t>
      </w:r>
    </w:p>
    <w:p w:rsidR="00000000" w:rsidDel="00000000" w:rsidP="00000000" w:rsidRDefault="00000000" w:rsidRPr="00000000" w14:paraId="00000C05">
      <w:pPr>
        <w:numPr>
          <w:ilvl w:val="0"/>
          <w:numId w:val="10"/>
        </w:numPr>
        <w:spacing w:line="276" w:lineRule="auto"/>
        <w:ind w:left="720" w:hanging="360"/>
        <w:rPr/>
      </w:pPr>
      <w:r w:rsidDel="00000000" w:rsidR="00000000" w:rsidRPr="00000000">
        <w:rPr>
          <w:rtl w:val="0"/>
        </w:rPr>
        <w:t xml:space="preserve">Transportation via road and rail</w:t>
      </w:r>
    </w:p>
    <w:p w:rsidR="00000000" w:rsidDel="00000000" w:rsidP="00000000" w:rsidRDefault="00000000" w:rsidRPr="00000000" w14:paraId="00000C06">
      <w:pPr>
        <w:numPr>
          <w:ilvl w:val="0"/>
          <w:numId w:val="10"/>
        </w:numPr>
        <w:spacing w:line="276" w:lineRule="auto"/>
        <w:ind w:left="720" w:hanging="360"/>
        <w:rPr/>
      </w:pPr>
      <w:r w:rsidDel="00000000" w:rsidR="00000000" w:rsidRPr="00000000">
        <w:rPr>
          <w:rtl w:val="0"/>
        </w:rPr>
        <w:t xml:space="preserve">Other rolling stock such as telehandlers and front-end loaders</w:t>
      </w:r>
    </w:p>
    <w:p w:rsidR="00000000" w:rsidDel="00000000" w:rsidP="00000000" w:rsidRDefault="00000000" w:rsidRPr="00000000" w14:paraId="00000C07">
      <w:pPr>
        <w:numPr>
          <w:ilvl w:val="0"/>
          <w:numId w:val="10"/>
        </w:numPr>
        <w:spacing w:line="276" w:lineRule="auto"/>
        <w:ind w:left="720" w:hanging="360"/>
        <w:rPr/>
      </w:pPr>
      <w:r w:rsidDel="00000000" w:rsidR="00000000" w:rsidRPr="00000000">
        <w:rPr>
          <w:rtl w:val="0"/>
        </w:rPr>
        <w:t xml:space="preserve">Onsite generators where grid power is not available</w:t>
      </w:r>
    </w:p>
    <w:p w:rsidR="00000000" w:rsidDel="00000000" w:rsidP="00000000" w:rsidRDefault="00000000" w:rsidRPr="00000000" w14:paraId="00000C08">
      <w:pPr>
        <w:spacing w:line="276" w:lineRule="auto"/>
        <w:rPr/>
      </w:pPr>
      <w:r w:rsidDel="00000000" w:rsidR="00000000" w:rsidRPr="00000000">
        <w:rPr>
          <w:rtl w:val="0"/>
        </w:rPr>
      </w:r>
    </w:p>
    <w:p w:rsidR="00000000" w:rsidDel="00000000" w:rsidP="00000000" w:rsidRDefault="00000000" w:rsidRPr="00000000" w14:paraId="00000C09">
      <w:pPr>
        <w:spacing w:line="276" w:lineRule="auto"/>
        <w:rPr/>
      </w:pPr>
      <w:r w:rsidDel="00000000" w:rsidR="00000000" w:rsidRPr="00000000">
        <w:rPr>
          <w:rtl w:val="0"/>
        </w:rPr>
        <w:t xml:space="preserve">Our options for addressing the emissions impact of this fuel usage are limited. For transportation, our scale requires us to rely on third-party transportation providers who use fossil diesel. Our ability to use renewable diesel (RD) for other applications is also limited by availability as none of our operations occur within an LCFS jurisdiction. As a result, supply of renewable diesel is not practically accessible for our on-site applications.</w:t>
      </w:r>
    </w:p>
    <w:p w:rsidR="00000000" w:rsidDel="00000000" w:rsidP="00000000" w:rsidRDefault="00000000" w:rsidRPr="00000000" w14:paraId="00000C0A">
      <w:pPr>
        <w:spacing w:line="276" w:lineRule="auto"/>
        <w:rPr/>
      </w:pPr>
      <w:r w:rsidDel="00000000" w:rsidR="00000000" w:rsidRPr="00000000">
        <w:rPr>
          <w:rtl w:val="0"/>
        </w:rPr>
      </w:r>
    </w:p>
    <w:p w:rsidR="00000000" w:rsidDel="00000000" w:rsidP="00000000" w:rsidRDefault="00000000" w:rsidRPr="00000000" w14:paraId="00000C0B">
      <w:pPr>
        <w:spacing w:line="276" w:lineRule="auto"/>
        <w:rPr/>
      </w:pPr>
      <w:r w:rsidDel="00000000" w:rsidR="00000000" w:rsidRPr="00000000">
        <w:rPr>
          <w:rtl w:val="0"/>
        </w:rPr>
        <w:t xml:space="preserve">The most expedient means of addressing the impact of diesel required by our operations, then, is the procurement of renewable diesel emissions attributes via Book and Claim Units (BCUs). By purchasing credibly additional BCUs, we finance the production of RD that would not be economically feasible to produce absent the BCU purchase. This is delivered outside of an LCFS jurisdiction, displacing volumes of fossil diesel that would have been used in a counterfactual scenario.</w:t>
      </w:r>
    </w:p>
    <w:p w:rsidR="00000000" w:rsidDel="00000000" w:rsidP="00000000" w:rsidRDefault="00000000" w:rsidRPr="00000000" w14:paraId="00000C0C">
      <w:pPr>
        <w:spacing w:line="276" w:lineRule="auto"/>
        <w:rPr/>
      </w:pPr>
      <w:r w:rsidDel="00000000" w:rsidR="00000000" w:rsidRPr="00000000">
        <w:rPr>
          <w:rtl w:val="0"/>
        </w:rPr>
      </w:r>
    </w:p>
    <w:p w:rsidR="00000000" w:rsidDel="00000000" w:rsidP="00000000" w:rsidRDefault="00000000" w:rsidRPr="00000000" w14:paraId="00000C0D">
      <w:pPr>
        <w:spacing w:line="276" w:lineRule="auto"/>
        <w:rPr/>
      </w:pPr>
      <w:r w:rsidDel="00000000" w:rsidR="00000000" w:rsidRPr="00000000">
        <w:rPr>
          <w:rtl w:val="0"/>
        </w:rPr>
        <w:t xml:space="preserve">The BCUs generated by the production and delivery of the fuel</w:t>
      </w:r>
      <w:r w:rsidDel="00000000" w:rsidR="00000000" w:rsidRPr="00000000">
        <w:rPr>
          <w:b w:val="1"/>
          <w:bCs w:val="1"/>
          <w:rtl w:val="0"/>
        </w:rPr>
        <w:t xml:space="preserve"> </w:t>
      </w:r>
      <w:r w:rsidDel="00000000" w:rsidR="00000000" w:rsidRPr="00000000">
        <w:rPr>
          <w:rtl w:val="0"/>
        </w:rPr>
        <w:t xml:space="preserve">are associated with a specific quantity of avoided emissions estimated based on the volume of fuel delivered. This is documented by a Proof of Sustainability (PoS) certificate provided for the volumes delivered. The PoS certificate accounts for the Well-to-Tank (WTT) emissions impact of the fuel production from feedstock through production and ultimately delivery. This assessment is conducted in accordance with and certified by a reputable existing framework (RSB Global). The Tank-to-Wheel (TTW) emissions of the fuel usage are quantified using the GLEC emission factor for the appropriate fuel associated with the BCUs. This allows us to account for the full Well-to-Wheel (WTW) emissions for the production, distribution, and use of the RD whose attributes are purchased as BCUs.</w:t>
      </w:r>
    </w:p>
    <w:p w:rsidR="00000000" w:rsidDel="00000000" w:rsidP="00000000" w:rsidRDefault="00000000" w:rsidRPr="00000000" w14:paraId="00000C0E">
      <w:pPr>
        <w:spacing w:line="276" w:lineRule="auto"/>
        <w:rPr/>
      </w:pPr>
      <w:r w:rsidDel="00000000" w:rsidR="00000000" w:rsidRPr="00000000">
        <w:rPr>
          <w:rtl w:val="0"/>
        </w:rPr>
      </w:r>
    </w:p>
    <w:p w:rsidR="00000000" w:rsidDel="00000000" w:rsidP="00000000" w:rsidRDefault="00000000" w:rsidRPr="00000000" w14:paraId="00000C0F">
      <w:pPr>
        <w:spacing w:line="276" w:lineRule="auto"/>
        <w:rPr/>
      </w:pPr>
      <w:r w:rsidDel="00000000" w:rsidR="00000000" w:rsidRPr="00000000">
        <w:rPr>
          <w:rtl w:val="0"/>
        </w:rPr>
        <w:t xml:space="preserve">As already noted in the PDD, our fossil diesel emissions are also calculated using WTW emission factors. Transport emissions are calculated using the Distance Based Method outlined in the existing Transportation Emissions Accounting Module, while onsite usage is calculated based on the total quantity of fuel delivered to the site as reflected by invoices. These values are scaled by the applicable WTW emission factor from GLEC in order to quantify the total emissions associated with production, distribution, and use of the fuel.</w:t>
      </w:r>
    </w:p>
    <w:p w:rsidR="00000000" w:rsidDel="00000000" w:rsidP="00000000" w:rsidRDefault="00000000" w:rsidRPr="00000000" w14:paraId="00000C10">
      <w:pPr>
        <w:spacing w:line="276" w:lineRule="auto"/>
        <w:rPr/>
      </w:pPr>
      <w:r w:rsidDel="00000000" w:rsidR="00000000" w:rsidRPr="00000000">
        <w:rPr>
          <w:rtl w:val="0"/>
        </w:rPr>
      </w:r>
    </w:p>
    <w:p w:rsidR="00000000" w:rsidDel="00000000" w:rsidP="00000000" w:rsidRDefault="00000000" w:rsidRPr="00000000" w14:paraId="00000C11">
      <w:pPr>
        <w:spacing w:line="276" w:lineRule="auto"/>
        <w:rPr/>
      </w:pPr>
      <w:r w:rsidDel="00000000" w:rsidR="00000000" w:rsidRPr="00000000">
        <w:rPr>
          <w:rtl w:val="0"/>
        </w:rPr>
        <w:t xml:space="preserve">In each case, the use of WTW emission factors allows for a straightforward comparison between total emissions generated as a consequence of fossil diesel usage and those generated by renewable diesel. The renewable diesel displaces the use of fossil diesel, and the demonstration of additionality required by the Transportation Emissions Accounting Module for BCUs establishes that displacement would not have occurred in a counterfactual scenario where the BCU was not purchased by the project. Therefore, the difference between the WTW emissions of a given quantity of fossil diesel and renewable diesel constitute the quantity of emissions avoided as a result of the purchase of BCUs associated with the renewable diesel.</w:t>
      </w:r>
    </w:p>
    <w:p w:rsidR="00000000" w:rsidDel="00000000" w:rsidP="00000000" w:rsidRDefault="00000000" w:rsidRPr="00000000" w14:paraId="00000C12">
      <w:pPr>
        <w:spacing w:line="276" w:lineRule="auto"/>
        <w:rPr/>
      </w:pPr>
      <w:r w:rsidDel="00000000" w:rsidR="00000000" w:rsidRPr="00000000">
        <w:rPr>
          <w:rtl w:val="0"/>
        </w:rPr>
      </w:r>
    </w:p>
    <w:p w:rsidR="00000000" w:rsidDel="00000000" w:rsidP="00000000" w:rsidRDefault="00000000" w:rsidRPr="00000000" w14:paraId="00000C13">
      <w:pPr>
        <w:spacing w:line="276" w:lineRule="auto"/>
        <w:rPr/>
      </w:pPr>
      <w:r w:rsidDel="00000000" w:rsidR="00000000" w:rsidRPr="00000000">
        <w:rPr>
          <w:rtl w:val="0"/>
        </w:rPr>
        <w:t xml:space="preserve">With this as the background, Charm is using a calculation method that is different from the equations in 4.2.1 of the Transportation Emissions Accounting Module.</w:t>
      </w:r>
      <w:r w:rsidDel="00000000" w:rsidR="00000000" w:rsidRPr="00000000">
        <w:rPr>
          <w:b w:val="1"/>
          <w:bCs w:val="1"/>
          <w:rtl w:val="0"/>
        </w:rPr>
        <w:t xml:space="preserve"> </w:t>
      </w:r>
      <w:r w:rsidDel="00000000" w:rsidR="00000000" w:rsidRPr="00000000">
        <w:rPr>
          <w:rtl w:val="0"/>
        </w:rPr>
        <w:t xml:space="preserve">The Transportation Emissions Accounting Module requires LCA calculations to be done in a manner that simulates the direct replacement of FD by RD by volume for operations, which means the LCA acknowledges the emissions associated with the RD value chain. The alternate calculation used by Charm results in BCUs being retired to address emissions from the RD volume used, and the associated value chain emissions, in the LCA calculation</w:t>
      </w:r>
      <w:r w:rsidDel="00000000" w:rsidR="00000000" w:rsidRPr="00000000">
        <w:rPr>
          <w:b w:val="1"/>
          <w:bCs w:val="1"/>
          <w:rtl w:val="0"/>
        </w:rPr>
        <w:t xml:space="preserve">.</w:t>
      </w:r>
      <w:r w:rsidDel="00000000" w:rsidR="00000000" w:rsidRPr="00000000">
        <w:rPr>
          <w:rtl w:val="0"/>
        </w:rPr>
        <w:t xml:space="preserve"> We can document that our BCU purchases are additional and can account for the WTW emissions of both fossil and renewable diesel using emission factors from reputable sources. Therefore, we have a reliable quantity of avoided emissions associated with our BCU purchases that will allow us to transparently quantify the impact of avoided emissions from the RD value chain.</w:t>
      </w:r>
    </w:p>
    <w:p w:rsidR="00000000" w:rsidDel="00000000" w:rsidP="00000000" w:rsidRDefault="00000000" w:rsidRPr="00000000" w14:paraId="00000C14">
      <w:pPr>
        <w:spacing w:line="276" w:lineRule="auto"/>
        <w:rPr/>
      </w:pPr>
      <w:r w:rsidDel="00000000" w:rsidR="00000000" w:rsidRPr="00000000">
        <w:rPr>
          <w:rtl w:val="0"/>
        </w:rPr>
      </w:r>
    </w:p>
    <w:p w:rsidR="00000000" w:rsidDel="00000000" w:rsidP="00000000" w:rsidRDefault="00000000" w:rsidRPr="00000000" w14:paraId="00000C15">
      <w:pPr>
        <w:spacing w:line="276" w:lineRule="auto"/>
        <w:rPr/>
      </w:pPr>
      <w:r w:rsidDel="00000000" w:rsidR="00000000" w:rsidRPr="00000000">
        <w:rPr>
          <w:rtl w:val="0"/>
        </w:rPr>
        <w:t xml:space="preserve">Our methodology is to match the emissions impact in terms of kg CO2e emitted with the avoided emissions of BCUs purchased and retired. We will purchase and retire a quantity of BCUs whose avoided emissions will be less than or equal to the emissions generated as a result of fossil diesel usage. This enables a reduction of diesel emissions that are netted against removals in a GHG statement by the quantity of avoided emissions attributable to the RD associated with purchased and retired BCUs.</w:t>
      </w:r>
    </w:p>
    <w:p w:rsidR="00000000" w:rsidDel="00000000" w:rsidP="00000000" w:rsidRDefault="00000000" w:rsidRPr="00000000" w14:paraId="00000C16">
      <w:pPr>
        <w:spacing w:line="276" w:lineRule="auto"/>
        <w:rPr/>
      </w:pPr>
      <w:r w:rsidDel="00000000" w:rsidR="00000000" w:rsidRPr="00000000">
        <w:rPr>
          <w:rtl w:val="0"/>
        </w:rPr>
      </w:r>
    </w:p>
    <w:p w:rsidR="00000000" w:rsidDel="00000000" w:rsidP="00000000" w:rsidRDefault="00000000" w:rsidRPr="00000000" w14:paraId="00000C17">
      <w:pPr>
        <w:spacing w:line="276" w:lineRule="auto"/>
        <w:rPr/>
      </w:pPr>
      <w:r w:rsidDel="00000000" w:rsidR="00000000" w:rsidRPr="00000000">
        <w:rPr>
          <w:rtl w:val="0"/>
        </w:rPr>
        <w:t xml:space="preserve">This is accounted for using the following set of equations:</w:t>
      </w:r>
    </w:p>
    <w:p w:rsidR="00000000" w:rsidDel="00000000" w:rsidP="00000000" w:rsidRDefault="00000000" w:rsidRPr="00000000" w14:paraId="00000C18">
      <w:pPr>
        <w:spacing w:line="276" w:lineRule="auto"/>
        <w:rPr/>
      </w:pPr>
      <w:r w:rsidDel="00000000" w:rsidR="00000000" w:rsidRPr="00000000">
        <w:rPr>
          <w:rtl w:val="0"/>
        </w:rPr>
      </w:r>
    </w:p>
    <w:p w:rsidR="00000000" w:rsidDel="00000000" w:rsidP="00000000" w:rsidRDefault="00000000" w:rsidRPr="00000000" w14:paraId="00000C19">
      <w:pPr>
        <w:spacing w:line="276" w:lineRule="auto"/>
        <w:rPr>
          <w:i w:val="1"/>
          <w:iCs w:val="1"/>
        </w:rPr>
      </w:pPr>
      <w:r w:rsidDel="00000000" w:rsidR="00000000" w:rsidRPr="00000000">
        <w:rPr>
          <w:i w:val="1"/>
          <w:iCs w:val="1"/>
          <w:rtl w:val="0"/>
        </w:rPr>
        <w:t xml:space="preserve">Equation for Well-to-Tank Emissions for Renewable Diesel</w:t>
      </w:r>
    </w:p>
    <w:p w:rsidR="00000000" w:rsidDel="00000000" w:rsidP="00000000" w:rsidRDefault="00000000" w:rsidRPr="00000000" w14:paraId="00000C1A">
      <w:pPr>
        <w:spacing w:line="276" w:lineRule="auto"/>
        <w:rPr/>
      </w:pPr>
      <w:r w:rsidDel="00000000" w:rsidR="00000000" w:rsidRPr="00000000">
        <w:rPr>
          <w:rtl w:val="0"/>
        </w:rPr>
        <w:t xml:space="preserve">EP</w:t>
      </w:r>
      <w:r w:rsidDel="00000000" w:rsidR="00000000" w:rsidRPr="00000000">
        <w:rPr>
          <w:vertAlign w:val="subscript"/>
          <w:rtl w:val="0"/>
        </w:rPr>
        <w:t xml:space="preserve">RD, WTT</w:t>
      </w:r>
      <w:r w:rsidDel="00000000" w:rsidR="00000000" w:rsidRPr="00000000">
        <w:rPr>
          <w:rtl w:val="0"/>
        </w:rPr>
        <w:t xml:space="preserve"> = CI</w:t>
      </w:r>
      <w:r w:rsidDel="00000000" w:rsidR="00000000" w:rsidRPr="00000000">
        <w:rPr>
          <w:vertAlign w:val="subscript"/>
          <w:rtl w:val="0"/>
        </w:rPr>
        <w:t xml:space="preserve">RD, WTT </w:t>
      </w:r>
      <w:r w:rsidDel="00000000" w:rsidR="00000000" w:rsidRPr="00000000">
        <w:rPr>
          <w:rtl w:val="0"/>
        </w:rPr>
        <w:t xml:space="preserve">* LHV</w:t>
      </w:r>
      <w:r w:rsidDel="00000000" w:rsidR="00000000" w:rsidRPr="00000000">
        <w:rPr>
          <w:vertAlign w:val="subscript"/>
          <w:rtl w:val="0"/>
        </w:rPr>
        <w:t xml:space="preserve">RD, WTT</w:t>
      </w:r>
      <w:r w:rsidDel="00000000" w:rsidR="00000000" w:rsidRPr="00000000">
        <w:rPr>
          <w:rtl w:val="0"/>
        </w:rPr>
      </w:r>
    </w:p>
    <w:p w:rsidR="00000000" w:rsidDel="00000000" w:rsidP="00000000" w:rsidRDefault="00000000" w:rsidRPr="00000000" w14:paraId="00000C1B">
      <w:pPr>
        <w:spacing w:line="276" w:lineRule="auto"/>
        <w:rPr/>
      </w:pPr>
      <w:r w:rsidDel="00000000" w:rsidR="00000000" w:rsidRPr="00000000">
        <w:rPr>
          <w:rtl w:val="0"/>
        </w:rPr>
        <w:t xml:space="preserve">Where:</w:t>
      </w:r>
    </w:p>
    <w:p w:rsidR="00000000" w:rsidDel="00000000" w:rsidP="00000000" w:rsidRDefault="00000000" w:rsidRPr="00000000" w14:paraId="00000C1C">
      <w:pPr>
        <w:numPr>
          <w:ilvl w:val="0"/>
          <w:numId w:val="11"/>
        </w:numPr>
        <w:spacing w:line="276" w:lineRule="auto"/>
        <w:ind w:left="720" w:hanging="360"/>
        <w:rPr/>
      </w:pPr>
      <w:r w:rsidDel="00000000" w:rsidR="00000000" w:rsidRPr="00000000">
        <w:rPr>
          <w:rtl w:val="0"/>
        </w:rPr>
        <w:t xml:space="preserve">EP</w:t>
      </w:r>
      <w:r w:rsidDel="00000000" w:rsidR="00000000" w:rsidRPr="00000000">
        <w:rPr>
          <w:vertAlign w:val="subscript"/>
          <w:rtl w:val="0"/>
        </w:rPr>
        <w:t xml:space="preserve">RD,WTT</w:t>
      </w:r>
      <w:r w:rsidDel="00000000" w:rsidR="00000000" w:rsidRPr="00000000">
        <w:rPr>
          <w:rtl w:val="0"/>
        </w:rPr>
        <w:t xml:space="preserve"> is the WTT emission profile for each kilogram of a given batch or delivery of RD</w:t>
      </w:r>
    </w:p>
    <w:p w:rsidR="00000000" w:rsidDel="00000000" w:rsidP="00000000" w:rsidRDefault="00000000" w:rsidRPr="00000000" w14:paraId="00000C1D">
      <w:pPr>
        <w:numPr>
          <w:ilvl w:val="0"/>
          <w:numId w:val="11"/>
        </w:numPr>
        <w:spacing w:line="276" w:lineRule="auto"/>
        <w:ind w:left="720" w:hanging="360"/>
        <w:rPr/>
      </w:pPr>
      <w:r w:rsidDel="00000000" w:rsidR="00000000" w:rsidRPr="00000000">
        <w:rPr>
          <w:rtl w:val="0"/>
        </w:rPr>
        <w:t xml:space="preserve">CI</w:t>
      </w:r>
      <w:r w:rsidDel="00000000" w:rsidR="00000000" w:rsidRPr="00000000">
        <w:rPr>
          <w:vertAlign w:val="subscript"/>
          <w:rtl w:val="0"/>
        </w:rPr>
        <w:t xml:space="preserve">RD, WTT</w:t>
      </w:r>
      <w:r w:rsidDel="00000000" w:rsidR="00000000" w:rsidRPr="00000000">
        <w:rPr>
          <w:rtl w:val="0"/>
        </w:rPr>
        <w:t xml:space="preserve"> is the WTT carbon intensity given in the PoS denominated in grams of CO2e per MJ of fuel</w:t>
      </w:r>
    </w:p>
    <w:p w:rsidR="00000000" w:rsidDel="00000000" w:rsidP="00000000" w:rsidRDefault="00000000" w:rsidRPr="00000000" w14:paraId="00000C1E">
      <w:pPr>
        <w:numPr>
          <w:ilvl w:val="0"/>
          <w:numId w:val="11"/>
        </w:numPr>
        <w:spacing w:line="276" w:lineRule="auto"/>
        <w:ind w:left="720" w:hanging="360"/>
        <w:rPr/>
      </w:pPr>
      <w:r w:rsidDel="00000000" w:rsidR="00000000" w:rsidRPr="00000000">
        <w:rPr>
          <w:rtl w:val="0"/>
        </w:rPr>
        <w:t xml:space="preserve">LHV</w:t>
      </w:r>
      <w:r w:rsidDel="00000000" w:rsidR="00000000" w:rsidRPr="00000000">
        <w:rPr>
          <w:vertAlign w:val="subscript"/>
          <w:rtl w:val="0"/>
        </w:rPr>
        <w:t xml:space="preserve">RD, WTT</w:t>
      </w:r>
      <w:r w:rsidDel="00000000" w:rsidR="00000000" w:rsidRPr="00000000">
        <w:rPr>
          <w:rtl w:val="0"/>
        </w:rPr>
        <w:t xml:space="preserve"> is the lower heating value given in the PoS denominated in MJ per kg of fuel</w:t>
      </w:r>
    </w:p>
    <w:p w:rsidR="00000000" w:rsidDel="00000000" w:rsidP="00000000" w:rsidRDefault="00000000" w:rsidRPr="00000000" w14:paraId="00000C1F">
      <w:pPr>
        <w:spacing w:line="276" w:lineRule="auto"/>
        <w:rPr/>
      </w:pPr>
      <w:r w:rsidDel="00000000" w:rsidR="00000000" w:rsidRPr="00000000">
        <w:rPr>
          <w:rtl w:val="0"/>
        </w:rPr>
      </w:r>
    </w:p>
    <w:p w:rsidR="00000000" w:rsidDel="00000000" w:rsidP="00000000" w:rsidRDefault="00000000" w:rsidRPr="00000000" w14:paraId="00000C20">
      <w:pPr>
        <w:spacing w:line="276" w:lineRule="auto"/>
        <w:rPr>
          <w:i w:val="1"/>
          <w:iCs w:val="1"/>
        </w:rPr>
      </w:pPr>
      <w:r w:rsidDel="00000000" w:rsidR="00000000" w:rsidRPr="00000000">
        <w:rPr>
          <w:i w:val="1"/>
          <w:iCs w:val="1"/>
          <w:rtl w:val="0"/>
        </w:rPr>
        <w:t xml:space="preserve">Equation for Well-to-Wheel Emissions for Renewable Diesel</w:t>
      </w:r>
    </w:p>
    <w:p w:rsidR="00000000" w:rsidDel="00000000" w:rsidP="00000000" w:rsidRDefault="00000000" w:rsidRPr="00000000" w14:paraId="00000C21">
      <w:pPr>
        <w:spacing w:line="276" w:lineRule="auto"/>
        <w:rPr/>
      </w:pPr>
      <w:r w:rsidDel="00000000" w:rsidR="00000000" w:rsidRPr="00000000">
        <w:rPr>
          <w:rtl w:val="0"/>
        </w:rPr>
        <w:t xml:space="preserve">EP</w:t>
      </w:r>
      <w:r w:rsidDel="00000000" w:rsidR="00000000" w:rsidRPr="00000000">
        <w:rPr>
          <w:vertAlign w:val="subscript"/>
          <w:rtl w:val="0"/>
        </w:rPr>
        <w:t xml:space="preserve">RD, WTW</w:t>
      </w:r>
      <w:r w:rsidDel="00000000" w:rsidR="00000000" w:rsidRPr="00000000">
        <w:rPr>
          <w:rtl w:val="0"/>
        </w:rPr>
        <w:t xml:space="preserve"> = (EP</w:t>
      </w:r>
      <w:r w:rsidDel="00000000" w:rsidR="00000000" w:rsidRPr="00000000">
        <w:rPr>
          <w:vertAlign w:val="subscript"/>
          <w:rtl w:val="0"/>
        </w:rPr>
        <w:t xml:space="preserve">RD, WTT</w:t>
      </w:r>
      <w:r w:rsidDel="00000000" w:rsidR="00000000" w:rsidRPr="00000000">
        <w:rPr>
          <w:rtl w:val="0"/>
        </w:rPr>
        <w:t xml:space="preserve"> + EF</w:t>
      </w:r>
      <w:r w:rsidDel="00000000" w:rsidR="00000000" w:rsidRPr="00000000">
        <w:rPr>
          <w:vertAlign w:val="subscript"/>
          <w:rtl w:val="0"/>
        </w:rPr>
        <w:t xml:space="preserve">RD, TTW</w:t>
      </w:r>
      <w:r w:rsidDel="00000000" w:rsidR="00000000" w:rsidRPr="00000000">
        <w:rPr>
          <w:rtl w:val="0"/>
        </w:rPr>
        <w:t xml:space="preserve">)</w:t>
      </w:r>
    </w:p>
    <w:p w:rsidR="00000000" w:rsidDel="00000000" w:rsidP="00000000" w:rsidRDefault="00000000" w:rsidRPr="00000000" w14:paraId="00000C22">
      <w:pPr>
        <w:spacing w:line="276" w:lineRule="auto"/>
        <w:rPr/>
      </w:pPr>
      <w:r w:rsidDel="00000000" w:rsidR="00000000" w:rsidRPr="00000000">
        <w:rPr>
          <w:rtl w:val="0"/>
        </w:rPr>
        <w:t xml:space="preserve">Where:</w:t>
      </w:r>
    </w:p>
    <w:p w:rsidR="00000000" w:rsidDel="00000000" w:rsidP="00000000" w:rsidRDefault="00000000" w:rsidRPr="00000000" w14:paraId="00000C23">
      <w:pPr>
        <w:numPr>
          <w:ilvl w:val="0"/>
          <w:numId w:val="12"/>
        </w:numPr>
        <w:spacing w:line="276" w:lineRule="auto"/>
        <w:ind w:left="720" w:hanging="360"/>
        <w:rPr/>
      </w:pPr>
      <w:r w:rsidDel="00000000" w:rsidR="00000000" w:rsidRPr="00000000">
        <w:rPr>
          <w:rtl w:val="0"/>
        </w:rPr>
        <w:t xml:space="preserve">EP</w:t>
      </w:r>
      <w:r w:rsidDel="00000000" w:rsidR="00000000" w:rsidRPr="00000000">
        <w:rPr>
          <w:vertAlign w:val="subscript"/>
          <w:rtl w:val="0"/>
        </w:rPr>
        <w:t xml:space="preserve">RD, WTW</w:t>
      </w:r>
      <w:r w:rsidDel="00000000" w:rsidR="00000000" w:rsidRPr="00000000">
        <w:rPr>
          <w:rtl w:val="0"/>
        </w:rPr>
        <w:t xml:space="preserve"> is the WTW emission profile for each kilogram of a given batch or delivery of RD</w:t>
      </w:r>
    </w:p>
    <w:p w:rsidR="00000000" w:rsidDel="00000000" w:rsidP="00000000" w:rsidRDefault="00000000" w:rsidRPr="00000000" w14:paraId="00000C24">
      <w:pPr>
        <w:numPr>
          <w:ilvl w:val="0"/>
          <w:numId w:val="12"/>
        </w:numPr>
        <w:spacing w:line="276" w:lineRule="auto"/>
        <w:ind w:left="720" w:hanging="360"/>
        <w:rPr/>
      </w:pPr>
      <w:r w:rsidDel="00000000" w:rsidR="00000000" w:rsidRPr="00000000">
        <w:rPr>
          <w:rtl w:val="0"/>
        </w:rPr>
        <w:t xml:space="preserve">EP</w:t>
      </w:r>
      <w:r w:rsidDel="00000000" w:rsidR="00000000" w:rsidRPr="00000000">
        <w:rPr>
          <w:vertAlign w:val="subscript"/>
          <w:rtl w:val="0"/>
        </w:rPr>
        <w:t xml:space="preserve">RD,WTT</w:t>
      </w:r>
      <w:r w:rsidDel="00000000" w:rsidR="00000000" w:rsidRPr="00000000">
        <w:rPr>
          <w:rtl w:val="0"/>
        </w:rPr>
        <w:t xml:space="preserve"> is the WTT emission profile for each kilogram of a given batch or delivery of RD</w:t>
      </w:r>
    </w:p>
    <w:p w:rsidR="00000000" w:rsidDel="00000000" w:rsidP="00000000" w:rsidRDefault="00000000" w:rsidRPr="00000000" w14:paraId="00000C25">
      <w:pPr>
        <w:numPr>
          <w:ilvl w:val="0"/>
          <w:numId w:val="12"/>
        </w:numPr>
        <w:spacing w:line="276" w:lineRule="auto"/>
        <w:ind w:left="720" w:hanging="360"/>
        <w:rPr/>
      </w:pPr>
      <w:r w:rsidDel="00000000" w:rsidR="00000000" w:rsidRPr="00000000">
        <w:rPr>
          <w:rtl w:val="0"/>
        </w:rPr>
        <w:t xml:space="preserve">EF</w:t>
      </w:r>
      <w:r w:rsidDel="00000000" w:rsidR="00000000" w:rsidRPr="00000000">
        <w:rPr>
          <w:vertAlign w:val="subscript"/>
          <w:rtl w:val="0"/>
        </w:rPr>
        <w:t xml:space="preserve">RD, TTW</w:t>
      </w:r>
      <w:r w:rsidDel="00000000" w:rsidR="00000000" w:rsidRPr="00000000">
        <w:rPr>
          <w:rtl w:val="0"/>
        </w:rPr>
        <w:t xml:space="preserve"> is the TTW emission factor for the applicable type of fuel (currently sourced from GLEC)</w:t>
      </w:r>
    </w:p>
    <w:p w:rsidR="00000000" w:rsidDel="00000000" w:rsidP="00000000" w:rsidRDefault="00000000" w:rsidRPr="00000000" w14:paraId="00000C26">
      <w:pPr>
        <w:spacing w:line="276" w:lineRule="auto"/>
        <w:rPr/>
      </w:pPr>
      <w:r w:rsidDel="00000000" w:rsidR="00000000" w:rsidRPr="00000000">
        <w:rPr>
          <w:rtl w:val="0"/>
        </w:rPr>
      </w:r>
    </w:p>
    <w:p w:rsidR="00000000" w:rsidDel="00000000" w:rsidP="00000000" w:rsidRDefault="00000000" w:rsidRPr="00000000" w14:paraId="00000C27">
      <w:pPr>
        <w:spacing w:line="276" w:lineRule="auto"/>
        <w:rPr/>
      </w:pPr>
      <w:r w:rsidDel="00000000" w:rsidR="00000000" w:rsidRPr="00000000">
        <w:rPr>
          <w:i w:val="1"/>
          <w:iCs w:val="1"/>
          <w:rtl w:val="0"/>
        </w:rPr>
        <w:t xml:space="preserve">Equation for Renewable Diesel WTW Avoided Emissions</w:t>
      </w:r>
      <w:r w:rsidDel="00000000" w:rsidR="00000000" w:rsidRPr="00000000">
        <w:rPr>
          <w:rtl w:val="0"/>
        </w:rPr>
      </w:r>
    </w:p>
    <w:p w:rsidR="00000000" w:rsidDel="00000000" w:rsidP="00000000" w:rsidRDefault="00000000" w:rsidRPr="00000000" w14:paraId="00000C28">
      <w:pPr>
        <w:spacing w:line="276" w:lineRule="auto"/>
        <w:rPr/>
      </w:pPr>
      <w:r w:rsidDel="00000000" w:rsidR="00000000" w:rsidRPr="00000000">
        <w:rPr>
          <w:rtl w:val="0"/>
        </w:rPr>
        <w:t xml:space="preserve">AE</w:t>
      </w:r>
      <w:r w:rsidDel="00000000" w:rsidR="00000000" w:rsidRPr="00000000">
        <w:rPr>
          <w:vertAlign w:val="subscript"/>
          <w:rtl w:val="0"/>
        </w:rPr>
        <w:t xml:space="preserve">RD</w:t>
      </w:r>
      <w:r w:rsidDel="00000000" w:rsidR="00000000" w:rsidRPr="00000000">
        <w:rPr>
          <w:rtl w:val="0"/>
        </w:rPr>
        <w:t xml:space="preserve"> = EF</w:t>
      </w:r>
      <w:r w:rsidDel="00000000" w:rsidR="00000000" w:rsidRPr="00000000">
        <w:rPr>
          <w:vertAlign w:val="subscript"/>
          <w:rtl w:val="0"/>
        </w:rPr>
        <w:t xml:space="preserve">FD, WTW  </w:t>
      </w:r>
      <w:r w:rsidDel="00000000" w:rsidR="00000000" w:rsidRPr="00000000">
        <w:rPr>
          <w:rtl w:val="0"/>
        </w:rPr>
        <w:t xml:space="preserve">- EP</w:t>
      </w:r>
      <w:r w:rsidDel="00000000" w:rsidR="00000000" w:rsidRPr="00000000">
        <w:rPr>
          <w:vertAlign w:val="subscript"/>
          <w:rtl w:val="0"/>
        </w:rPr>
        <w:t xml:space="preserve">RD, WTW</w:t>
      </w:r>
      <w:r w:rsidDel="00000000" w:rsidR="00000000" w:rsidRPr="00000000">
        <w:rPr>
          <w:rtl w:val="0"/>
        </w:rPr>
      </w:r>
    </w:p>
    <w:p w:rsidR="00000000" w:rsidDel="00000000" w:rsidP="00000000" w:rsidRDefault="00000000" w:rsidRPr="00000000" w14:paraId="00000C29">
      <w:pPr>
        <w:spacing w:line="276" w:lineRule="auto"/>
        <w:rPr/>
      </w:pPr>
      <w:r w:rsidDel="00000000" w:rsidR="00000000" w:rsidRPr="00000000">
        <w:rPr>
          <w:rtl w:val="0"/>
        </w:rPr>
        <w:t xml:space="preserve">Where:</w:t>
      </w:r>
    </w:p>
    <w:p w:rsidR="00000000" w:rsidDel="00000000" w:rsidP="00000000" w:rsidRDefault="00000000" w:rsidRPr="00000000" w14:paraId="00000C2A">
      <w:pPr>
        <w:numPr>
          <w:ilvl w:val="0"/>
          <w:numId w:val="13"/>
        </w:numPr>
        <w:spacing w:line="276" w:lineRule="auto"/>
        <w:ind w:left="720" w:hanging="360"/>
        <w:rPr/>
      </w:pPr>
      <w:r w:rsidDel="00000000" w:rsidR="00000000" w:rsidRPr="00000000">
        <w:rPr>
          <w:rtl w:val="0"/>
        </w:rPr>
        <w:t xml:space="preserve">AE</w:t>
      </w:r>
      <w:r w:rsidDel="00000000" w:rsidR="00000000" w:rsidRPr="00000000">
        <w:rPr>
          <w:vertAlign w:val="subscript"/>
          <w:rtl w:val="0"/>
        </w:rPr>
        <w:t xml:space="preserve">RD</w:t>
      </w:r>
      <w:r w:rsidDel="00000000" w:rsidR="00000000" w:rsidRPr="00000000">
        <w:rPr>
          <w:rtl w:val="0"/>
        </w:rPr>
        <w:t xml:space="preserve"> is the avoided emissions from the use of a given quantity of RD</w:t>
      </w:r>
    </w:p>
    <w:p w:rsidR="00000000" w:rsidDel="00000000" w:rsidP="00000000" w:rsidRDefault="00000000" w:rsidRPr="00000000" w14:paraId="00000C2B">
      <w:pPr>
        <w:numPr>
          <w:ilvl w:val="0"/>
          <w:numId w:val="13"/>
        </w:numPr>
        <w:spacing w:line="276" w:lineRule="auto"/>
        <w:ind w:left="720" w:hanging="360"/>
        <w:rPr/>
      </w:pPr>
      <w:r w:rsidDel="00000000" w:rsidR="00000000" w:rsidRPr="00000000">
        <w:rPr>
          <w:rtl w:val="0"/>
        </w:rPr>
        <w:t xml:space="preserve">EF</w:t>
      </w:r>
      <w:r w:rsidDel="00000000" w:rsidR="00000000" w:rsidRPr="00000000">
        <w:rPr>
          <w:vertAlign w:val="subscript"/>
          <w:rtl w:val="0"/>
        </w:rPr>
        <w:t xml:space="preserve">FD, WTW</w:t>
      </w:r>
      <w:r w:rsidDel="00000000" w:rsidR="00000000" w:rsidRPr="00000000">
        <w:rPr>
          <w:rtl w:val="0"/>
        </w:rPr>
        <w:t xml:space="preserve"> is the WTW emission factor quantifying the emission impact in CO2e for each kilogram of fossil diesel (currently sourced from GLEC)</w:t>
      </w:r>
    </w:p>
    <w:p w:rsidR="00000000" w:rsidDel="00000000" w:rsidP="00000000" w:rsidRDefault="00000000" w:rsidRPr="00000000" w14:paraId="00000C2C">
      <w:pPr>
        <w:numPr>
          <w:ilvl w:val="0"/>
          <w:numId w:val="13"/>
        </w:numPr>
        <w:spacing w:line="276" w:lineRule="auto"/>
        <w:ind w:left="720" w:hanging="360"/>
        <w:rPr/>
      </w:pPr>
      <w:r w:rsidDel="00000000" w:rsidR="00000000" w:rsidRPr="00000000">
        <w:rPr>
          <w:rtl w:val="0"/>
        </w:rPr>
        <w:t xml:space="preserve">EP</w:t>
      </w:r>
      <w:r w:rsidDel="00000000" w:rsidR="00000000" w:rsidRPr="00000000">
        <w:rPr>
          <w:vertAlign w:val="subscript"/>
          <w:rtl w:val="0"/>
        </w:rPr>
        <w:t xml:space="preserve">RD, WTW</w:t>
      </w:r>
      <w:r w:rsidDel="00000000" w:rsidR="00000000" w:rsidRPr="00000000">
        <w:rPr>
          <w:rtl w:val="0"/>
        </w:rPr>
        <w:t xml:space="preserve"> is the WTW emission profile quantifying the emission impact in CO2e for each kilogram of renewable diesel associated with a given batch or delivery</w:t>
      </w:r>
    </w:p>
    <w:p w:rsidR="00000000" w:rsidDel="00000000" w:rsidP="00000000" w:rsidRDefault="00000000" w:rsidRPr="00000000" w14:paraId="00000C2D">
      <w:pPr>
        <w:spacing w:line="276" w:lineRule="auto"/>
        <w:rPr/>
      </w:pPr>
      <w:r w:rsidDel="00000000" w:rsidR="00000000" w:rsidRPr="00000000">
        <w:rPr>
          <w:rtl w:val="0"/>
        </w:rPr>
      </w:r>
    </w:p>
    <w:p w:rsidR="00000000" w:rsidDel="00000000" w:rsidP="00000000" w:rsidRDefault="00000000" w:rsidRPr="00000000" w14:paraId="00000C2E">
      <w:pPr>
        <w:spacing w:line="276" w:lineRule="auto"/>
        <w:rPr/>
      </w:pPr>
      <w:r w:rsidDel="00000000" w:rsidR="00000000" w:rsidRPr="00000000">
        <w:rPr>
          <w:i w:val="1"/>
          <w:iCs w:val="1"/>
          <w:rtl w:val="0"/>
        </w:rPr>
        <w:t xml:space="preserve">Equation for Netting Fossil Diesel Emissions against Avoided Emissions from Renewable Diesel BCUs</w:t>
      </w:r>
      <w:r w:rsidDel="00000000" w:rsidR="00000000" w:rsidRPr="00000000">
        <w:rPr>
          <w:rtl w:val="0"/>
        </w:rPr>
      </w:r>
    </w:p>
    <w:p w:rsidR="00000000" w:rsidDel="00000000" w:rsidP="00000000" w:rsidRDefault="00000000" w:rsidRPr="00000000" w14:paraId="00000C2F">
      <w:pPr>
        <w:spacing w:line="276" w:lineRule="auto"/>
        <w:rPr/>
      </w:pPr>
      <w:r w:rsidDel="00000000" w:rsidR="00000000" w:rsidRPr="00000000">
        <w:rPr>
          <w:rtl w:val="0"/>
        </w:rPr>
        <w:t xml:space="preserve">Net CO2e</w:t>
      </w:r>
      <w:r w:rsidDel="00000000" w:rsidR="00000000" w:rsidRPr="00000000">
        <w:rPr>
          <w:vertAlign w:val="subscript"/>
          <w:rtl w:val="0"/>
        </w:rPr>
        <w:t xml:space="preserve">FD</w:t>
      </w:r>
      <w:r w:rsidDel="00000000" w:rsidR="00000000" w:rsidRPr="00000000">
        <w:rPr>
          <w:rtl w:val="0"/>
        </w:rPr>
        <w:t xml:space="preserve"> = (CO2e</w:t>
      </w:r>
      <w:r w:rsidDel="00000000" w:rsidR="00000000" w:rsidRPr="00000000">
        <w:rPr>
          <w:vertAlign w:val="subscript"/>
          <w:rtl w:val="0"/>
        </w:rPr>
        <w:t xml:space="preserve">Transport</w:t>
      </w:r>
      <w:r w:rsidDel="00000000" w:rsidR="00000000" w:rsidRPr="00000000">
        <w:rPr>
          <w:rtl w:val="0"/>
        </w:rPr>
        <w:t xml:space="preserve"> + CO2e</w:t>
      </w:r>
      <w:r w:rsidDel="00000000" w:rsidR="00000000" w:rsidRPr="00000000">
        <w:rPr>
          <w:vertAlign w:val="subscript"/>
          <w:rtl w:val="0"/>
        </w:rPr>
        <w:t xml:space="preserve">On-Site</w:t>
      </w:r>
      <w:r w:rsidDel="00000000" w:rsidR="00000000" w:rsidRPr="00000000">
        <w:rPr>
          <w:rtl w:val="0"/>
        </w:rPr>
        <w:t xml:space="preserve">) - (AE</w:t>
      </w:r>
      <w:r w:rsidDel="00000000" w:rsidR="00000000" w:rsidRPr="00000000">
        <w:rPr>
          <w:vertAlign w:val="subscript"/>
          <w:rtl w:val="0"/>
        </w:rPr>
        <w:t xml:space="preserve">RD</w:t>
      </w:r>
      <w:r w:rsidDel="00000000" w:rsidR="00000000" w:rsidRPr="00000000">
        <w:rPr>
          <w:rtl w:val="0"/>
        </w:rPr>
        <w:t xml:space="preserve"> * Mass</w:t>
      </w:r>
      <w:r w:rsidDel="00000000" w:rsidR="00000000" w:rsidRPr="00000000">
        <w:rPr>
          <w:vertAlign w:val="subscript"/>
          <w:rtl w:val="0"/>
        </w:rPr>
        <w:t xml:space="preserve">RD</w:t>
      </w:r>
      <w:r w:rsidDel="00000000" w:rsidR="00000000" w:rsidRPr="00000000">
        <w:rPr>
          <w:rtl w:val="0"/>
        </w:rPr>
        <w:t xml:space="preserve">)</w:t>
      </w:r>
    </w:p>
    <w:p w:rsidR="00000000" w:rsidDel="00000000" w:rsidP="00000000" w:rsidRDefault="00000000" w:rsidRPr="00000000" w14:paraId="00000C30">
      <w:pPr>
        <w:spacing w:line="276" w:lineRule="auto"/>
        <w:rPr/>
      </w:pPr>
      <w:r w:rsidDel="00000000" w:rsidR="00000000" w:rsidRPr="00000000">
        <w:rPr>
          <w:rtl w:val="0"/>
        </w:rPr>
        <w:t xml:space="preserve">Where:</w:t>
      </w:r>
    </w:p>
    <w:p w:rsidR="00000000" w:rsidDel="00000000" w:rsidP="00000000" w:rsidRDefault="00000000" w:rsidRPr="00000000" w14:paraId="00000C31">
      <w:pPr>
        <w:numPr>
          <w:ilvl w:val="0"/>
          <w:numId w:val="14"/>
        </w:numPr>
        <w:spacing w:line="276" w:lineRule="auto"/>
        <w:ind w:left="720" w:hanging="360"/>
        <w:rPr/>
      </w:pPr>
      <w:r w:rsidDel="00000000" w:rsidR="00000000" w:rsidRPr="00000000">
        <w:rPr>
          <w:rtl w:val="0"/>
        </w:rPr>
        <w:t xml:space="preserve">Net CO2e</w:t>
      </w:r>
      <w:r w:rsidDel="00000000" w:rsidR="00000000" w:rsidRPr="00000000">
        <w:rPr>
          <w:vertAlign w:val="subscript"/>
          <w:rtl w:val="0"/>
        </w:rPr>
        <w:t xml:space="preserve">FD</w:t>
      </w:r>
      <w:r w:rsidDel="00000000" w:rsidR="00000000" w:rsidRPr="00000000">
        <w:rPr>
          <w:rtl w:val="0"/>
        </w:rPr>
        <w:t xml:space="preserve"> is the net CO2e attributable to the use of fossil diesel which will be deducted from the gross sequestration in a given GHG Statement</w:t>
      </w:r>
    </w:p>
    <w:p w:rsidR="00000000" w:rsidDel="00000000" w:rsidP="00000000" w:rsidRDefault="00000000" w:rsidRPr="00000000" w14:paraId="00000C32">
      <w:pPr>
        <w:numPr>
          <w:ilvl w:val="0"/>
          <w:numId w:val="14"/>
        </w:numPr>
        <w:spacing w:line="276" w:lineRule="auto"/>
        <w:ind w:left="720" w:hanging="360"/>
        <w:rPr/>
      </w:pPr>
      <w:r w:rsidDel="00000000" w:rsidR="00000000" w:rsidRPr="00000000">
        <w:rPr>
          <w:rtl w:val="0"/>
        </w:rPr>
        <w:t xml:space="preserve">CO2e</w:t>
      </w:r>
      <w:r w:rsidDel="00000000" w:rsidR="00000000" w:rsidRPr="00000000">
        <w:rPr>
          <w:vertAlign w:val="subscript"/>
          <w:rtl w:val="0"/>
        </w:rPr>
        <w:t xml:space="preserve">Transport</w:t>
      </w:r>
      <w:r w:rsidDel="00000000" w:rsidR="00000000" w:rsidRPr="00000000">
        <w:rPr>
          <w:rtl w:val="0"/>
        </w:rPr>
        <w:t xml:space="preserve"> is the total CO2e attributable to transport activities, typically calculated using the Distance-Based Method provided in the Transportation Emissions Accounting module</w:t>
      </w:r>
    </w:p>
    <w:p w:rsidR="00000000" w:rsidDel="00000000" w:rsidP="00000000" w:rsidRDefault="00000000" w:rsidRPr="00000000" w14:paraId="00000C33">
      <w:pPr>
        <w:numPr>
          <w:ilvl w:val="0"/>
          <w:numId w:val="14"/>
        </w:numPr>
        <w:spacing w:line="276" w:lineRule="auto"/>
        <w:ind w:left="720" w:hanging="360"/>
        <w:rPr/>
      </w:pPr>
      <w:r w:rsidDel="00000000" w:rsidR="00000000" w:rsidRPr="00000000">
        <w:rPr>
          <w:rtl w:val="0"/>
        </w:rPr>
        <w:t xml:space="preserve">CO2e</w:t>
      </w:r>
      <w:r w:rsidDel="00000000" w:rsidR="00000000" w:rsidRPr="00000000">
        <w:rPr>
          <w:vertAlign w:val="subscript"/>
          <w:rtl w:val="0"/>
        </w:rPr>
        <w:t xml:space="preserve">On-Site</w:t>
      </w:r>
      <w:r w:rsidDel="00000000" w:rsidR="00000000" w:rsidRPr="00000000">
        <w:rPr>
          <w:rtl w:val="0"/>
        </w:rPr>
        <w:t xml:space="preserve"> is the total CO2e attributable to on-site (non-transport) activities, typically calculated by applying a WTW emission factor to the quantity of fuel delivered to the site for project activities</w:t>
      </w:r>
    </w:p>
    <w:p w:rsidR="00000000" w:rsidDel="00000000" w:rsidP="00000000" w:rsidRDefault="00000000" w:rsidRPr="00000000" w14:paraId="00000C34">
      <w:pPr>
        <w:numPr>
          <w:ilvl w:val="0"/>
          <w:numId w:val="14"/>
        </w:numPr>
        <w:spacing w:line="276" w:lineRule="auto"/>
        <w:ind w:left="720" w:hanging="360"/>
        <w:rPr/>
      </w:pPr>
      <w:r w:rsidDel="00000000" w:rsidR="00000000" w:rsidRPr="00000000">
        <w:rPr>
          <w:rtl w:val="0"/>
        </w:rPr>
        <w:t xml:space="preserve">AE</w:t>
      </w:r>
      <w:r w:rsidDel="00000000" w:rsidR="00000000" w:rsidRPr="00000000">
        <w:rPr>
          <w:vertAlign w:val="subscript"/>
          <w:rtl w:val="0"/>
        </w:rPr>
        <w:t xml:space="preserve">RD</w:t>
      </w:r>
      <w:r w:rsidDel="00000000" w:rsidR="00000000" w:rsidRPr="00000000">
        <w:rPr>
          <w:rtl w:val="0"/>
        </w:rPr>
        <w:t xml:space="preserve"> is the avoided emissions from the use of a given quantity of RD</w:t>
      </w:r>
    </w:p>
    <w:p w:rsidR="00000000" w:rsidDel="00000000" w:rsidP="00000000" w:rsidRDefault="00000000" w:rsidRPr="00000000" w14:paraId="00000C35">
      <w:pPr>
        <w:numPr>
          <w:ilvl w:val="0"/>
          <w:numId w:val="14"/>
        </w:numPr>
        <w:spacing w:line="276" w:lineRule="auto"/>
        <w:ind w:left="720" w:hanging="360"/>
        <w:rPr/>
      </w:pPr>
      <w:r w:rsidDel="00000000" w:rsidR="00000000" w:rsidRPr="00000000">
        <w:rPr>
          <w:rtl w:val="0"/>
        </w:rPr>
        <w:t xml:space="preserve">Mass</w:t>
      </w:r>
      <w:r w:rsidDel="00000000" w:rsidR="00000000" w:rsidRPr="00000000">
        <w:rPr>
          <w:vertAlign w:val="subscript"/>
          <w:rtl w:val="0"/>
        </w:rPr>
        <w:t xml:space="preserve">RD</w:t>
      </w:r>
      <w:r w:rsidDel="00000000" w:rsidR="00000000" w:rsidRPr="00000000">
        <w:rPr>
          <w:rtl w:val="0"/>
        </w:rPr>
        <w:t xml:space="preserve"> is the mass of RD whose attributes have been procured and are being retired by the project in order to offset FD emissions in a given GHG Statement</w:t>
      </w:r>
    </w:p>
    <w:p w:rsidR="00000000" w:rsidDel="00000000" w:rsidP="00000000" w:rsidRDefault="00000000" w:rsidRPr="00000000" w14:paraId="00000C36">
      <w:pPr>
        <w:spacing w:line="276" w:lineRule="auto"/>
        <w:rPr/>
      </w:pPr>
      <w:r w:rsidDel="00000000" w:rsidR="00000000" w:rsidRPr="00000000">
        <w:rPr>
          <w:i w:val="1"/>
          <w:iCs w:val="1"/>
          <w:rtl w:val="0"/>
        </w:rPr>
        <w:t xml:space="preserve">Note</w:t>
      </w:r>
      <w:r w:rsidDel="00000000" w:rsidR="00000000" w:rsidRPr="00000000">
        <w:rPr>
          <w:rtl w:val="0"/>
        </w:rPr>
        <w:t xml:space="preserve">: Net CO2e</w:t>
      </w:r>
      <w:r w:rsidDel="00000000" w:rsidR="00000000" w:rsidRPr="00000000">
        <w:rPr>
          <w:vertAlign w:val="subscript"/>
          <w:rtl w:val="0"/>
        </w:rPr>
        <w:t xml:space="preserve">FD </w:t>
      </w:r>
      <w:r w:rsidDel="00000000" w:rsidR="00000000" w:rsidRPr="00000000">
        <w:rPr>
          <w:rtl w:val="0"/>
        </w:rPr>
        <w:t xml:space="preserve">may only be a positive value or zero. It may never be a negative value.</w:t>
      </w:r>
    </w:p>
    <w:p w:rsidR="00000000" w:rsidDel="00000000" w:rsidP="00000000" w:rsidRDefault="00000000" w:rsidRPr="00000000" w14:paraId="00000C3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br w:type="page"/>
      </w:r>
      <w:r w:rsidDel="00000000" w:rsidR="00000000" w:rsidRPr="00000000">
        <w:rPr>
          <w:rtl w:val="0"/>
        </w:rPr>
      </w:r>
    </w:p>
    <w:sectPr>
      <w:foot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ind w:left="720" w:firstLine="720"/>
      <w:jc w:val="right"/>
      <w:rPr/>
    </w:pPr>
    <w:r w:rsidDel="00000000" w:rsidR="00000000" w:rsidRPr="00000000">
      <w:rPr>
        <w:rtl w:val="0"/>
      </w:rPr>
      <w:t xml:space="preserve">  [ v1.13 – 2026/09/01]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spacing w:after="80" w:before="280" w:line="276" w:lineRule="auto"/>
    </w:pPr>
    <w:rPr>
      <w:rFonts w:ascii="Arial" w:cs="Arial" w:eastAsia="Arial" w:hAnsi="Arial"/>
      <w:color w:val="666666"/>
    </w:rPr>
  </w:style>
  <w:style w:type="paragraph" w:styleId="Heading5">
    <w:name w:val="heading 5"/>
    <w:basedOn w:val="Normal"/>
    <w:next w:val="Normal"/>
    <w:pPr>
      <w:keepNext w:val="1"/>
      <w:keepLines w:val="1"/>
      <w:spacing w:after="80" w:before="240" w:line="276" w:lineRule="auto"/>
    </w:pPr>
    <w:rPr>
      <w:rFonts w:ascii="Arial" w:cs="Arial" w:eastAsia="Arial" w:hAnsi="Arial"/>
      <w:color w:val="666666"/>
      <w:sz w:val="22"/>
      <w:szCs w:val="22"/>
    </w:rPr>
  </w:style>
  <w:style w:type="paragraph" w:styleId="Heading6">
    <w:name w:val="heading 6"/>
    <w:basedOn w:val="Normal"/>
    <w:next w:val="Normal"/>
    <w:pPr>
      <w:keepNext w:val="1"/>
      <w:keepLines w:val="1"/>
      <w:spacing w:after="80" w:before="240" w:line="276" w:lineRule="auto"/>
    </w:pPr>
    <w:rPr>
      <w:rFonts w:ascii="Arial" w:cs="Arial" w:eastAsia="Arial" w:hAnsi="Arial"/>
      <w:i w:val="1"/>
      <w:iCs w:val="1"/>
      <w:color w:val="666666"/>
      <w:sz w:val="22"/>
      <w:szCs w:val="22"/>
    </w:rPr>
  </w:style>
  <w:style w:type="paragraph" w:styleId="Title">
    <w:name w:val="Title"/>
    <w:basedOn w:val="Normal"/>
    <w:next w:val="Normal"/>
    <w:pPr>
      <w:keepNext w:val="1"/>
      <w:keepLines w:val="1"/>
      <w:spacing w:after="60" w:line="276" w:lineRule="auto"/>
    </w:pPr>
    <w:rPr>
      <w:rFonts w:ascii="Arial" w:cs="Arial" w:eastAsia="Arial" w:hAnsi="Arial"/>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b"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c"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d"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e"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b"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c"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d"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e"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b"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c"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d"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e"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b"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c"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d"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e"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b"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c"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d"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e"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8" w:customStyle="1">
    <w:basedOn w:val="TableNormal0"/>
    <w:tblPr>
      <w:tblStyleRowBandSize w:val="1"/>
      <w:tblStyleColBandSize w:val="1"/>
      <w:tblCellMar>
        <w:top w:w="0.0" w:type="dxa"/>
        <w:left w:w="108.0" w:type="dxa"/>
        <w:bottom w:w="0.0" w:type="dxa"/>
        <w:right w:w="108.0" w:type="dxa"/>
      </w:tblCellMar>
    </w:tblPr>
  </w:style>
  <w:style w:type="table" w:styleId="afffff9" w:customStyle="1">
    <w:basedOn w:val="TableNormal0"/>
    <w:tblPr>
      <w:tblStyleRowBandSize w:val="1"/>
      <w:tblStyleColBandSize w:val="1"/>
      <w:tblCellMar>
        <w:top w:w="0.0" w:type="dxa"/>
        <w:left w:w="108.0" w:type="dxa"/>
        <w:bottom w:w="0.0" w:type="dxa"/>
        <w:right w:w="108.0" w:type="dxa"/>
      </w:tblCellMar>
    </w:tblPr>
  </w:style>
  <w:style w:type="table" w:styleId="afffffa" w:customStyle="1">
    <w:basedOn w:val="TableNormal0"/>
    <w:tblPr>
      <w:tblStyleRowBandSize w:val="1"/>
      <w:tblStyleColBandSize w:val="1"/>
      <w:tblCellMar>
        <w:top w:w="0.0" w:type="dxa"/>
        <w:left w:w="108.0" w:type="dxa"/>
        <w:bottom w:w="0.0" w:type="dxa"/>
        <w:right w:w="108.0" w:type="dxa"/>
      </w:tblCellMar>
    </w:tblPr>
  </w:style>
  <w:style w:type="table" w:styleId="afffffb" w:customStyle="1">
    <w:basedOn w:val="TableNormal0"/>
    <w:tblPr>
      <w:tblStyleRowBandSize w:val="1"/>
      <w:tblStyleColBandSize w:val="1"/>
      <w:tblCellMar>
        <w:top w:w="0.0" w:type="dxa"/>
        <w:left w:w="108.0" w:type="dxa"/>
        <w:bottom w:w="0.0" w:type="dxa"/>
        <w:right w:w="108.0" w:type="dxa"/>
      </w:tblCellMar>
    </w:tblPr>
  </w:style>
  <w:style w:type="table" w:styleId="afffffc" w:customStyle="1">
    <w:basedOn w:val="TableNormal0"/>
    <w:tblPr>
      <w:tblStyleRowBandSize w:val="1"/>
      <w:tblStyleColBandSize w:val="1"/>
      <w:tblCellMar>
        <w:top w:w="0.0" w:type="dxa"/>
        <w:left w:w="108.0" w:type="dxa"/>
        <w:bottom w:w="0.0" w:type="dxa"/>
        <w:right w:w="108.0" w:type="dxa"/>
      </w:tblCellMar>
    </w:tblPr>
  </w:style>
  <w:style w:type="table" w:styleId="afffffd" w:customStyle="1">
    <w:basedOn w:val="TableNormal0"/>
    <w:tblPr>
      <w:tblStyleRowBandSize w:val="1"/>
      <w:tblStyleColBandSize w:val="1"/>
      <w:tblCellMar>
        <w:top w:w="0.0" w:type="dxa"/>
        <w:left w:w="108.0" w:type="dxa"/>
        <w:bottom w:w="0.0" w:type="dxa"/>
        <w:right w:w="108.0" w:type="dxa"/>
      </w:tblCellMar>
    </w:tblPr>
  </w:style>
  <w:style w:type="table" w:styleId="afffffe" w:customStyle="1">
    <w:basedOn w:val="TableNormal0"/>
    <w:tblPr>
      <w:tblStyleRowBandSize w:val="1"/>
      <w:tblStyleColBandSize w:val="1"/>
      <w:tblCellMar>
        <w:top w:w="0.0" w:type="dxa"/>
        <w:left w:w="108.0" w:type="dxa"/>
        <w:bottom w:w="0.0" w:type="dxa"/>
        <w:right w:w="108.0" w:type="dxa"/>
      </w:tblCellMar>
    </w:tblPr>
  </w:style>
  <w:style w:type="table" w:styleId="affffff" w:customStyle="1">
    <w:basedOn w:val="TableNormal0"/>
    <w:tblPr>
      <w:tblStyleRowBandSize w:val="1"/>
      <w:tblStyleColBandSize w:val="1"/>
      <w:tblCellMar>
        <w:top w:w="0.0" w:type="dxa"/>
        <w:left w:w="108.0" w:type="dxa"/>
        <w:bottom w:w="0.0" w:type="dxa"/>
        <w:right w:w="108.0" w:type="dxa"/>
      </w:tblCellMar>
    </w:tblPr>
  </w:style>
  <w:style w:type="table" w:styleId="affffff0" w:customStyle="1">
    <w:basedOn w:val="TableNormal0"/>
    <w:tblPr>
      <w:tblStyleRowBandSize w:val="1"/>
      <w:tblStyleColBandSize w:val="1"/>
      <w:tblCellMar>
        <w:top w:w="0.0" w:type="dxa"/>
        <w:left w:w="108.0" w:type="dxa"/>
        <w:bottom w:w="0.0" w:type="dxa"/>
        <w:right w:w="108.0" w:type="dxa"/>
      </w:tblCellMar>
    </w:tblPr>
  </w:style>
  <w:style w:type="table" w:styleId="afffff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b" w:customStyle="1">
    <w:basedOn w:val="TableNormal0"/>
    <w:tblPr>
      <w:tblStyleRowBandSize w:val="1"/>
      <w:tblStyleColBandSize w:val="1"/>
      <w:tblCellMar>
        <w:top w:w="15.0" w:type="dxa"/>
        <w:left w:w="15.0" w:type="dxa"/>
        <w:bottom w:w="15.0" w:type="dxa"/>
        <w:right w:w="15.0" w:type="dxa"/>
      </w:tblCellMar>
    </w:tblPr>
  </w:style>
  <w:style w:type="paragraph" w:styleId="CommentText">
    <w:name w:val="annotation text"/>
    <w:basedOn w:val="Normal"/>
    <w:link w:val="CommentTextChar"/>
    <w:uiPriority w:val="99"/>
    <w:semiHidden w:val="1"/>
    <w:unhideWhenUsed w:val="1"/>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Subtitle">
    <w:name w:val="Subtitle"/>
    <w:basedOn w:val="Normal"/>
    <w:next w:val="Normal"/>
    <w:pPr>
      <w:keepNext w:val="1"/>
      <w:keepLines w:val="1"/>
      <w:spacing w:after="320" w:line="276" w:lineRule="auto"/>
    </w:pPr>
    <w:rPr>
      <w:rFonts w:ascii="Arial" w:cs="Arial" w:eastAsia="Arial" w:hAnsi="Arial"/>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7">
    <w:basedOn w:val="TableNormal"/>
    <w:tblPr>
      <w:tblStyleRowBandSize w:val="1"/>
      <w:tblStyleColBandSize w:val="1"/>
      <w:tblCellMar>
        <w:top w:w="0.0" w:type="dxa"/>
        <w:left w:w="115.0" w:type="dxa"/>
        <w:bottom w:w="0.0" w:type="dxa"/>
        <w:right w:w="115.0" w:type="dxa"/>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s://registry.isometric.com/protocol/bio-oil-geological-storage" TargetMode="External"/><Relationship Id="rId9" Type="http://schemas.openxmlformats.org/officeDocument/2006/relationships/hyperlink" Target="https://registry.isometric.com/protocol/bio-oil-geological-storag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sdgs.un.org/go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SFpLlfGDEaDzxB82V+b/E68yaA==">CgMxLjAyCGguZ2pkZ3hzMg5oLmI2bGRlZXRqeWF2ZTIIaC50eWpjd3QyDmguaTd3Nnp5a2VtaXVqOAByITFsVF8zUEdWQVIyVTFwSjRIb2Z0ekE0ZVFSX3A2MkM1aA==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2026-08-24T17:58:00Z</dcterms:created>
</cp:coreProperties>
</file>