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3B5D" w14:textId="77777777" w:rsidR="001664DB" w:rsidRDefault="00000000">
      <w:pPr>
        <w:pStyle w:val="Title"/>
      </w:pPr>
      <w:r>
        <w:t>Cement Kiln Substitution Affidavit — v1 vs. v2 Comparison</w:t>
      </w:r>
    </w:p>
    <w:p w14:paraId="4C8764FB" w14:textId="77777777" w:rsidR="001664DB" w:rsidRDefault="00000000">
      <w:pPr>
        <w:pStyle w:val="Subtitle"/>
      </w:pPr>
      <w:r>
        <w:t>Internal · April 2026 · Side-by-side review of the original Jan 2026 draft and the updated Apr 2026 version</w:t>
      </w:r>
    </w:p>
    <w:p w14:paraId="0139D751" w14:textId="77777777" w:rsidR="001664DB" w:rsidRDefault="00000000">
      <w:pPr>
        <w:spacing w:after="120"/>
      </w:pPr>
      <w:r>
        <w:rPr>
          <w:b/>
          <w:bCs/>
        </w:rPr>
        <w:t xml:space="preserve">Purpose. </w:t>
      </w:r>
      <w:r>
        <w:t>Quick visual reference for what changed between affidavit v1 (drafted January 2026, before the Mar 31 Isometric alignment) and v2 (drafted April 2026, incorporating the four delta items from that round). Summary of changes table on this page; full v1 text starts on the next page; full v2 text follows.</w:t>
      </w:r>
    </w:p>
    <w:p w14:paraId="33AE38A8" w14:textId="77777777" w:rsidR="001664DB" w:rsidRDefault="00000000">
      <w:pPr>
        <w:pStyle w:val="Heading1"/>
      </w:pPr>
      <w:r>
        <w:t>Summary of changes (v1 → v2)</w:t>
      </w:r>
    </w:p>
    <w:p w14:paraId="3DC04F79" w14:textId="77777777" w:rsidR="001664DB" w:rsidRDefault="00000000">
      <w:pPr>
        <w:spacing w:after="120"/>
      </w:pPr>
      <w:r>
        <w:t>Four delta items drive the bulk of the changes — each is a direct response to a Mar 31 Isometric ask:</w:t>
      </w:r>
    </w:p>
    <w:p w14:paraId="15B5AD43" w14:textId="77777777" w:rsidR="001664DB" w:rsidRDefault="00000000">
      <w:pPr>
        <w:pStyle w:val="ListParagraph"/>
        <w:numPr>
          <w:ilvl w:val="0"/>
          <w:numId w:val="2"/>
        </w:numPr>
        <w:spacing w:after="80"/>
      </w:pPr>
      <w:r>
        <w:t>Explicit kiln-use commitment (§1.1) plus notification triggers (§1.2) — the kiln operator commits to use the biochar as a coal substitute and to flag any deviation.</w:t>
      </w:r>
    </w:p>
    <w:p w14:paraId="75C4AC78" w14:textId="77777777" w:rsidR="001664DB" w:rsidRDefault="00000000">
      <w:pPr>
        <w:pStyle w:val="ListParagraph"/>
        <w:numPr>
          <w:ilvl w:val="0"/>
          <w:numId w:val="2"/>
        </w:numPr>
        <w:spacing w:after="80"/>
      </w:pPr>
      <w:r>
        <w:t>Counterfactual fuel attestation (§2) — Producer attests coal would have been the alternative absent biochar, in lieu of historical purchase records.</w:t>
      </w:r>
    </w:p>
    <w:p w14:paraId="15195C3A" w14:textId="77777777" w:rsidR="001664DB" w:rsidRDefault="00000000">
      <w:pPr>
        <w:pStyle w:val="ListParagraph"/>
        <w:numPr>
          <w:ilvl w:val="0"/>
          <w:numId w:val="2"/>
        </w:numPr>
        <w:spacing w:after="80"/>
      </w:pPr>
      <w:r>
        <w:t>Calibrated mass + fuel-switching evidence obligation (§3.1) — Producer makes kiln-side biochar/coal consumption records available.</w:t>
      </w:r>
    </w:p>
    <w:p w14:paraId="08F3CE74" w14:textId="77777777" w:rsidR="001664DB" w:rsidRDefault="00000000">
      <w:pPr>
        <w:pStyle w:val="ListParagraph"/>
        <w:numPr>
          <w:ilvl w:val="0"/>
          <w:numId w:val="2"/>
        </w:numPr>
        <w:spacing w:after="80"/>
      </w:pPr>
      <w:r>
        <w:t>EC4 verbatim language on no double counting (§5.2) — direct quote from the Isometric GHG Accounting Module v1.1, plus a Producer commitment (§5.3) to act consistently with it across all environmental-attribute instruments.</w:t>
      </w:r>
    </w:p>
    <w:p w14:paraId="0C43E028" w14:textId="77777777" w:rsidR="001664DB" w:rsidRDefault="001664D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400"/>
        <w:gridCol w:w="4660"/>
      </w:tblGrid>
      <w:tr w:rsidR="001664DB" w14:paraId="178B219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2FB11DC" w14:textId="77777777" w:rsidR="001664DB" w:rsidRDefault="00000000">
            <w:r>
              <w:rPr>
                <w:b/>
                <w:bCs/>
              </w:rPr>
              <w:t>v1 §</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4E8E8A9" w14:textId="77777777" w:rsidR="001664DB" w:rsidRDefault="00000000">
            <w:r>
              <w:rPr>
                <w:b/>
                <w:bCs/>
              </w:rPr>
              <w:t>v2 §</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63256AA" w14:textId="77777777" w:rsidR="001664DB" w:rsidRDefault="00000000">
            <w:r>
              <w:rPr>
                <w:b/>
                <w:bCs/>
              </w:rPr>
              <w:t>Topic</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433853D" w14:textId="77777777" w:rsidR="001664DB" w:rsidRDefault="00000000">
            <w:r>
              <w:rPr>
                <w:b/>
                <w:bCs/>
              </w:rPr>
              <w:t>Change</w:t>
            </w:r>
          </w:p>
        </w:tc>
      </w:tr>
      <w:tr w:rsidR="001664DB" w14:paraId="4745B6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F94930B" w14:textId="77777777" w:rsidR="001664DB" w:rsidRDefault="00000000">
            <w:r>
              <w:rPr>
                <w:b/>
                <w:bCs/>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1D9EA23" w14:textId="77777777" w:rsidR="001664DB" w:rsidRDefault="00000000">
            <w:r>
              <w:rPr>
                <w:b/>
                <w:bCs/>
              </w:rPr>
              <w:t>§1 + §1.1 + §1.2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F7EBB9" w14:textId="77777777" w:rsidR="001664DB" w:rsidRDefault="00000000">
            <w:r>
              <w:t>Use of biochar as coal substitute</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AFC17" w14:textId="77777777" w:rsidR="001664DB" w:rsidRDefault="00000000">
            <w:r>
              <w:t>NEW §1.1 explicit commitment that biochar will be combusted in the kiln (not merely intended). NEW §1.2 notification obligations if biochar is disposed/stored/transferred or if kiln operations pause for &gt;60 days.</w:t>
            </w:r>
          </w:p>
        </w:tc>
      </w:tr>
      <w:tr w:rsidR="001664DB" w14:paraId="259D43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881C184" w14:textId="77777777" w:rsidR="001664DB" w:rsidRDefault="00000000">
            <w:r>
              <w:rPr>
                <w:b/>
                <w:bCs/>
              </w:rPr>
              <w:t>—</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4E9BAE6" w14:textId="77777777" w:rsidR="001664DB" w:rsidRDefault="00000000">
            <w:r>
              <w:rPr>
                <w:b/>
                <w:bCs/>
              </w:rPr>
              <w:t>§2 (NEW)</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B3CA25" w14:textId="77777777" w:rsidR="001664DB" w:rsidRDefault="00000000">
            <w:r>
              <w:t>Counterfactual fuel attestation</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EB6F3" w14:textId="77777777" w:rsidR="001664DB" w:rsidRDefault="00000000">
            <w:r>
              <w:t>NEW. Producer attests that, absent biochar, coal of named type/grade would have been the alternative fuel. Acceptable in lieu of historical purchase records per Mar 31 round.</w:t>
            </w:r>
          </w:p>
        </w:tc>
      </w:tr>
      <w:tr w:rsidR="001664DB" w14:paraId="34BB5C9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D21003E" w14:textId="77777777" w:rsidR="001664DB" w:rsidRDefault="00000000">
            <w:r>
              <w:rPr>
                <w:b/>
                <w:bCs/>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61313CE" w14:textId="77777777" w:rsidR="001664DB" w:rsidRDefault="00000000">
            <w:r>
              <w:rPr>
                <w:b/>
                <w:bCs/>
              </w:rPr>
              <w:t>§3 + §3.1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EB9209" w14:textId="77777777" w:rsidR="001664DB" w:rsidRDefault="00000000">
            <w:r>
              <w:t>Replacement ratio</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E590F" w14:textId="77777777" w:rsidR="001664DB" w:rsidRDefault="00000000">
            <w:r>
              <w:t>Same fields. NEW §3.1 references calibrated-scale mass measurement and obligates Producer to make kiln-side fuel-consumption records available for pre/post intervention fuel-switching evidence.</w:t>
            </w:r>
          </w:p>
        </w:tc>
      </w:tr>
      <w:tr w:rsidR="001664DB" w14:paraId="55E5B99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2DC7D14" w14:textId="77777777" w:rsidR="001664DB" w:rsidRDefault="00000000">
            <w:r>
              <w:rPr>
                <w:b/>
                <w:bCs/>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FB728C8" w14:textId="77777777" w:rsidR="001664DB" w:rsidRDefault="00000000">
            <w:r>
              <w:rPr>
                <w:b/>
                <w:bCs/>
              </w:rPr>
              <w:t>§4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A44332" w14:textId="77777777" w:rsidR="001664DB" w:rsidRDefault="00000000">
            <w:r>
              <w:t>No change to Producer claims</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B29407" w14:textId="77777777" w:rsidR="001664DB" w:rsidRDefault="00000000">
            <w:r>
              <w:t>Same in substance. Tightened to explicitly cover EPDs, product carbon footprints, and downstream product-level claims, not just operator emissions claims.</w:t>
            </w:r>
          </w:p>
        </w:tc>
      </w:tr>
      <w:tr w:rsidR="001664DB" w14:paraId="25CDB7B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90DC905" w14:textId="77777777" w:rsidR="001664DB" w:rsidRDefault="00000000">
            <w:r>
              <w:rPr>
                <w:b/>
                <w:bCs/>
              </w:rPr>
              <w:lastRenderedPageBreak/>
              <w:t>§4</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0E5A5A0" w14:textId="77777777" w:rsidR="001664DB" w:rsidRDefault="00000000">
            <w:r>
              <w:rPr>
                <w:b/>
                <w:bCs/>
              </w:rPr>
              <w:t>§5 + §5.1 + §5.2 + §5.3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FB8AE" w14:textId="77777777" w:rsidR="001664DB" w:rsidRDefault="00000000">
            <w:r>
              <w:t>Ownership of avoided emissions / double counting</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2C9E9D" w14:textId="77777777" w:rsidR="001664DB" w:rsidRDefault="00000000">
            <w:r>
              <w:t>EXPANDED. §5.1 carries v1 ownership language. §5.2 quotes EC4 verbatim from the Isometric GHG Accounting Module v1.1. §5.3 binds Producer to act consistently with EC4 across all carbon market instruments and EPD/marketing claims.</w:t>
            </w:r>
          </w:p>
        </w:tc>
      </w:tr>
      <w:tr w:rsidR="001664DB" w14:paraId="6678C74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00EAB2B" w14:textId="77777777" w:rsidR="001664DB" w:rsidRDefault="00000000">
            <w:r>
              <w:rPr>
                <w:b/>
                <w:bCs/>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DC984D6" w14:textId="77777777" w:rsidR="001664DB" w:rsidRDefault="00000000">
            <w:r>
              <w:rPr>
                <w:b/>
                <w:bCs/>
              </w:rPr>
              <w:t>§6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F9D505" w14:textId="77777777" w:rsidR="001664DB" w:rsidRDefault="00000000">
            <w:r>
              <w:t>Kiln location</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DDB09" w14:textId="77777777" w:rsidR="001664DB" w:rsidRDefault="00000000">
            <w:r>
              <w:t>Same. Added kiln identifier line for facilities with multiple kilns.</w:t>
            </w:r>
          </w:p>
        </w:tc>
      </w:tr>
      <w:tr w:rsidR="001664DB" w14:paraId="784C417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281D4EC" w14:textId="77777777" w:rsidR="001664DB" w:rsidRDefault="00000000">
            <w:r>
              <w:rPr>
                <w:b/>
                <w:bCs/>
              </w:rPr>
              <w:t>§6</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9D22B51" w14:textId="77777777" w:rsidR="001664DB" w:rsidRDefault="00000000">
            <w:r>
              <w:rPr>
                <w:b/>
                <w:bCs/>
              </w:rPr>
              <w:t>§7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D48423" w14:textId="77777777" w:rsidR="001664DB" w:rsidRDefault="00000000">
            <w:r>
              <w:t>Transportation of biochar</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DE1805" w14:textId="77777777" w:rsidR="001664DB" w:rsidRDefault="00000000">
            <w:r>
              <w:t>Same. Added one-way distance line.</w:t>
            </w:r>
          </w:p>
        </w:tc>
      </w:tr>
      <w:tr w:rsidR="001664DB" w14:paraId="59E279B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07887A4" w14:textId="77777777" w:rsidR="001664DB" w:rsidRDefault="00000000">
            <w:r>
              <w:rPr>
                <w:b/>
                <w:bCs/>
              </w:rPr>
              <w:t>§7</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AF85966" w14:textId="77777777" w:rsidR="001664DB" w:rsidRDefault="00000000">
            <w:r>
              <w:rPr>
                <w:b/>
                <w:bCs/>
              </w:rPr>
              <w:t>§8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8A6816" w14:textId="77777777" w:rsidR="001664DB" w:rsidRDefault="00000000">
            <w:r>
              <w:t>Accuracy and authority</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C7D927" w14:textId="77777777" w:rsidR="001664DB" w:rsidRDefault="00000000">
            <w:r>
              <w:t>Same in substance. Added obligation to notify Charm of any material change in attestations during the term of the offtake.</w:t>
            </w:r>
          </w:p>
        </w:tc>
      </w:tr>
    </w:tbl>
    <w:p w14:paraId="6065604A" w14:textId="77777777" w:rsidR="001664DB" w:rsidRDefault="001664DB">
      <w:pPr>
        <w:spacing w:after="120"/>
      </w:pPr>
    </w:p>
    <w:p w14:paraId="2C2BD0CC" w14:textId="77777777" w:rsidR="001664DB" w:rsidRDefault="00000000">
      <w:r>
        <w:br w:type="page"/>
      </w:r>
    </w:p>
    <w:p w14:paraId="27F5FAC0" w14:textId="77777777" w:rsidR="001664DB" w:rsidRDefault="00000000">
      <w:pPr>
        <w:pStyle w:val="Heading1"/>
      </w:pPr>
      <w:r>
        <w:lastRenderedPageBreak/>
        <w:t>v1 — Original Affidavit (drafted January 2026)</w:t>
      </w:r>
    </w:p>
    <w:p w14:paraId="22A16D05" w14:textId="77777777" w:rsidR="001664DB" w:rsidRDefault="00000000">
      <w:pPr>
        <w:pStyle w:val="Subtitle"/>
      </w:pPr>
      <w:r>
        <w:t>Source: Drive — Draft Cement Kiln Substitution Affidavit.docx · Jan 23, 2026</w:t>
      </w:r>
    </w:p>
    <w:p w14:paraId="25E0276B" w14:textId="77777777" w:rsidR="001664DB" w:rsidRDefault="00000000">
      <w:pPr>
        <w:pStyle w:val="Heading2"/>
      </w:pPr>
      <w:r>
        <w:t>Affidavit Regarding Use of Biochar as a Coal Substitute in Cement Kilns</w:t>
      </w:r>
    </w:p>
    <w:p w14:paraId="2354FC1B" w14:textId="77777777" w:rsidR="001664DB" w:rsidRDefault="00000000">
      <w:pPr>
        <w:spacing w:after="120"/>
      </w:pPr>
      <w:r>
        <w:rPr>
          <w:b/>
          <w:bCs/>
        </w:rPr>
        <w:t xml:space="preserve">State / Province of: </w:t>
      </w:r>
      <w:r>
        <w:t>________________________________________</w:t>
      </w:r>
    </w:p>
    <w:p w14:paraId="0E584F2F" w14:textId="77777777" w:rsidR="001664DB" w:rsidRDefault="00000000">
      <w:pPr>
        <w:spacing w:after="120"/>
      </w:pPr>
      <w:r>
        <w:rPr>
          <w:b/>
          <w:bCs/>
        </w:rPr>
        <w:t xml:space="preserve">Country of: </w:t>
      </w:r>
      <w:r>
        <w:t>________________________________________</w:t>
      </w:r>
    </w:p>
    <w:p w14:paraId="6CE27A77" w14:textId="77777777" w:rsidR="001664DB" w:rsidRDefault="001664DB">
      <w:pPr>
        <w:spacing w:after="120"/>
      </w:pPr>
    </w:p>
    <w:p w14:paraId="47811081" w14:textId="77777777" w:rsidR="001664DB" w:rsidRDefault="00000000">
      <w:pPr>
        <w:spacing w:after="120"/>
      </w:pPr>
      <w:r>
        <w:t>I, ___________________________________, being duly authorized to act on behalf of ___________________________________ ("Producer"), hereby declare and affirm the following to be true and correct to the best of my knowledge:</w:t>
      </w:r>
    </w:p>
    <w:p w14:paraId="3D6306A5" w14:textId="77777777" w:rsidR="001664DB" w:rsidRDefault="00000000">
      <w:pPr>
        <w:pStyle w:val="Heading3"/>
      </w:pPr>
      <w:r>
        <w:t>1. Use of Biochar as a Coal Substitute</w:t>
      </w:r>
    </w:p>
    <w:p w14:paraId="1B02C35B" w14:textId="77777777" w:rsidR="001664DB" w:rsidRDefault="00000000">
      <w:pPr>
        <w:spacing w:after="120"/>
      </w:pPr>
      <w:r>
        <w:t>Producer affirms that biochar supplied by Charm Industrial, Inc. ("Charm") will be used solely as a substitute for coal in Producer's cement kiln operations and not as a substitute for any other fuel, material, or input.</w:t>
      </w:r>
    </w:p>
    <w:p w14:paraId="540D449D" w14:textId="77777777" w:rsidR="001664DB" w:rsidRDefault="00000000">
      <w:pPr>
        <w:pStyle w:val="Heading3"/>
      </w:pPr>
      <w:r>
        <w:t>2. Replacement Ratio</w:t>
      </w:r>
    </w:p>
    <w:p w14:paraId="1C0E0A9D" w14:textId="77777777" w:rsidR="001664DB" w:rsidRDefault="00000000">
      <w:pPr>
        <w:spacing w:after="120"/>
      </w:pPr>
      <w:r>
        <w:t>Producer affirms that the planned and intended substitution will occur at the following replacement ratio:</w:t>
      </w:r>
    </w:p>
    <w:p w14:paraId="61B9D8C3" w14:textId="77777777" w:rsidR="001664DB" w:rsidRDefault="00000000">
      <w:pPr>
        <w:spacing w:after="80"/>
      </w:pPr>
      <w:r>
        <w:t>Biochar (metric tons): ________________________________________</w:t>
      </w:r>
    </w:p>
    <w:p w14:paraId="31BDA5BB" w14:textId="77777777" w:rsidR="001664DB" w:rsidRDefault="00000000">
      <w:pPr>
        <w:spacing w:after="80"/>
      </w:pPr>
      <w:r>
        <w:t>Coal displaced (metric tons): ________________________________________</w:t>
      </w:r>
    </w:p>
    <w:p w14:paraId="538BB832" w14:textId="77777777" w:rsidR="001664DB" w:rsidRDefault="00000000">
      <w:pPr>
        <w:spacing w:after="120"/>
      </w:pPr>
      <w:r>
        <w:t>This ratio reflects Producer's good-faith operational planning and represents the expected substitution under normal operating conditions.</w:t>
      </w:r>
    </w:p>
    <w:p w14:paraId="32263806" w14:textId="77777777" w:rsidR="001664DB" w:rsidRDefault="00000000">
      <w:pPr>
        <w:pStyle w:val="Heading3"/>
      </w:pPr>
      <w:r>
        <w:t>3. No Change to Producer Emissions Claims</w:t>
      </w:r>
    </w:p>
    <w:p w14:paraId="7F3FFA32" w14:textId="77777777" w:rsidR="001664DB" w:rsidRDefault="00000000">
      <w:pPr>
        <w:spacing w:after="120"/>
      </w:pPr>
      <w:r>
        <w:t>Producer affirms that the use of biochar in place of coal, as described herein:</w:t>
      </w:r>
    </w:p>
    <w:p w14:paraId="546E3CF6" w14:textId="77777777" w:rsidR="001664DB" w:rsidRDefault="00000000">
      <w:pPr>
        <w:pStyle w:val="ListParagraph"/>
        <w:numPr>
          <w:ilvl w:val="0"/>
          <w:numId w:val="3"/>
        </w:numPr>
        <w:spacing w:after="80"/>
      </w:pPr>
      <w:r>
        <w:t>Will not change, modify, or enhance any greenhouse gas emissions claims, disclosures, targets, or public statements made by Producer; and</w:t>
      </w:r>
    </w:p>
    <w:p w14:paraId="24257951" w14:textId="77777777" w:rsidR="001664DB" w:rsidRDefault="00000000">
      <w:pPr>
        <w:pStyle w:val="ListParagraph"/>
        <w:numPr>
          <w:ilvl w:val="0"/>
          <w:numId w:val="3"/>
        </w:numPr>
        <w:spacing w:after="80"/>
      </w:pPr>
      <w:r>
        <w:t>Will not be used by Producer to claim emissions reductions, avoided emissions, low-carbon fuel usage, or similar environmental attributes.</w:t>
      </w:r>
    </w:p>
    <w:p w14:paraId="4CABEAFF" w14:textId="77777777" w:rsidR="001664DB" w:rsidRDefault="00000000">
      <w:pPr>
        <w:pStyle w:val="Heading3"/>
      </w:pPr>
      <w:r>
        <w:t>4. Ownership of Avoided Emissions and Credits</w:t>
      </w:r>
    </w:p>
    <w:p w14:paraId="7A6318EB" w14:textId="77777777" w:rsidR="001664DB" w:rsidRDefault="00000000">
      <w:pPr>
        <w:spacing w:after="120"/>
      </w:pPr>
      <w:r>
        <w:t>Producer affirms that:</w:t>
      </w:r>
    </w:p>
    <w:p w14:paraId="46BFD8DF" w14:textId="77777777" w:rsidR="001664DB" w:rsidRDefault="00000000">
      <w:pPr>
        <w:pStyle w:val="ListParagraph"/>
        <w:numPr>
          <w:ilvl w:val="0"/>
          <w:numId w:val="4"/>
        </w:numPr>
        <w:spacing w:after="80"/>
      </w:pPr>
      <w:r>
        <w:t>Any avoided emissions, emissions reductions, or similar avoidance-based environmental attributes resulting from the substitution of biochar for coal shall accrue solely to Charm; and</w:t>
      </w:r>
    </w:p>
    <w:p w14:paraId="48EFB342" w14:textId="77777777" w:rsidR="001664DB" w:rsidRDefault="00000000">
      <w:pPr>
        <w:pStyle w:val="ListParagraph"/>
        <w:numPr>
          <w:ilvl w:val="0"/>
          <w:numId w:val="4"/>
        </w:numPr>
        <w:spacing w:after="80"/>
      </w:pPr>
      <w:r>
        <w:t xml:space="preserve">If any form of avoidance credit, certificate, or comparable instrument is created or recognized by a registry, program, or third party </w:t>
      </w:r>
      <w:proofErr w:type="gramStart"/>
      <w:r>
        <w:t>as a result of</w:t>
      </w:r>
      <w:proofErr w:type="gramEnd"/>
      <w:r>
        <w:t xml:space="preserve"> this substitution, Charm shall be the sole owner of such credits or instruments.</w:t>
      </w:r>
    </w:p>
    <w:p w14:paraId="2EBCD96C" w14:textId="77777777" w:rsidR="001664DB" w:rsidRDefault="00000000">
      <w:pPr>
        <w:spacing w:after="120"/>
      </w:pPr>
      <w:r>
        <w:t>Producer makes no claim of ownership or entitlement to such avoided emissions or credits.</w:t>
      </w:r>
    </w:p>
    <w:p w14:paraId="1DEDD409" w14:textId="77777777" w:rsidR="001664DB" w:rsidRDefault="00000000">
      <w:pPr>
        <w:pStyle w:val="Heading3"/>
      </w:pPr>
      <w:r>
        <w:t>5. Kiln Location</w:t>
      </w:r>
    </w:p>
    <w:p w14:paraId="47EC21E7" w14:textId="77777777" w:rsidR="001664DB" w:rsidRDefault="00000000">
      <w:pPr>
        <w:spacing w:after="80"/>
      </w:pPr>
      <w:r>
        <w:t>Facility name (if applicable): ________________________________________</w:t>
      </w:r>
    </w:p>
    <w:p w14:paraId="48DD8371" w14:textId="77777777" w:rsidR="001664DB" w:rsidRDefault="00000000">
      <w:pPr>
        <w:spacing w:after="80"/>
      </w:pPr>
      <w:r>
        <w:lastRenderedPageBreak/>
        <w:t>City, State/Province, Country: ________________________________________</w:t>
      </w:r>
    </w:p>
    <w:p w14:paraId="75086ECC" w14:textId="77777777" w:rsidR="001664DB" w:rsidRDefault="00000000">
      <w:pPr>
        <w:pStyle w:val="Heading3"/>
      </w:pPr>
      <w:r>
        <w:t>6. Transportation of Biochar</w:t>
      </w:r>
    </w:p>
    <w:p w14:paraId="5F8F85C3" w14:textId="77777777" w:rsidR="001664DB" w:rsidRDefault="00000000">
      <w:pPr>
        <w:spacing w:after="120"/>
      </w:pPr>
      <w:r>
        <w:t>Producer affirms that biochar will be transported to the cement kiln using the following vehicle type(s):</w:t>
      </w:r>
    </w:p>
    <w:p w14:paraId="200B7B35" w14:textId="77777777" w:rsidR="001664DB" w:rsidRDefault="00000000">
      <w:pPr>
        <w:spacing w:after="80"/>
      </w:pPr>
      <w:r>
        <w:t>Primary vehicle type(s): ________________________________________</w:t>
      </w:r>
    </w:p>
    <w:p w14:paraId="73827346" w14:textId="77777777" w:rsidR="001664DB" w:rsidRDefault="00000000">
      <w:pPr>
        <w:pStyle w:val="Heading3"/>
      </w:pPr>
      <w:r>
        <w:t>7. Accuracy and Authority</w:t>
      </w:r>
    </w:p>
    <w:p w14:paraId="6E8D2828" w14:textId="77777777" w:rsidR="001664DB" w:rsidRDefault="00000000">
      <w:pPr>
        <w:spacing w:after="120"/>
      </w:pPr>
      <w:r>
        <w:t>Producer affirms that:</w:t>
      </w:r>
    </w:p>
    <w:p w14:paraId="384A7DBE" w14:textId="77777777" w:rsidR="001664DB" w:rsidRDefault="00000000">
      <w:pPr>
        <w:pStyle w:val="ListParagraph"/>
        <w:numPr>
          <w:ilvl w:val="0"/>
          <w:numId w:val="5"/>
        </w:numPr>
        <w:spacing w:after="80"/>
      </w:pPr>
      <w:r>
        <w:t>The statements in this affidavit are accurate and complete in all material respects; and</w:t>
      </w:r>
    </w:p>
    <w:p w14:paraId="1CC6BB91" w14:textId="77777777" w:rsidR="001664DB" w:rsidRDefault="00000000">
      <w:pPr>
        <w:pStyle w:val="ListParagraph"/>
        <w:numPr>
          <w:ilvl w:val="0"/>
          <w:numId w:val="5"/>
        </w:numPr>
        <w:spacing w:after="80"/>
      </w:pPr>
      <w:r>
        <w:t>The undersigned is duly authorized to make this affidavit on behalf of Producer.</w:t>
      </w:r>
    </w:p>
    <w:p w14:paraId="0F165F7A" w14:textId="77777777" w:rsidR="001664DB" w:rsidRDefault="001664DB">
      <w:pPr>
        <w:spacing w:after="120"/>
      </w:pPr>
    </w:p>
    <w:p w14:paraId="68598ED4" w14:textId="77777777" w:rsidR="001664DB" w:rsidRDefault="00000000">
      <w:pPr>
        <w:spacing w:after="120"/>
      </w:pPr>
      <w:r>
        <w:rPr>
          <w:b/>
          <w:bCs/>
        </w:rPr>
        <w:t xml:space="preserve">Signature: </w:t>
      </w:r>
      <w:r>
        <w:t>__________________________________________________</w:t>
      </w:r>
    </w:p>
    <w:p w14:paraId="4EC94E1B" w14:textId="77777777" w:rsidR="001664DB" w:rsidRDefault="00000000">
      <w:pPr>
        <w:spacing w:after="120"/>
      </w:pPr>
      <w:r>
        <w:rPr>
          <w:b/>
          <w:bCs/>
        </w:rPr>
        <w:t xml:space="preserve">Name: </w:t>
      </w:r>
      <w:r>
        <w:t>__________________________________________________</w:t>
      </w:r>
    </w:p>
    <w:p w14:paraId="1BC63BA6" w14:textId="77777777" w:rsidR="001664DB" w:rsidRDefault="00000000">
      <w:pPr>
        <w:spacing w:after="120"/>
      </w:pPr>
      <w:r>
        <w:rPr>
          <w:b/>
          <w:bCs/>
        </w:rPr>
        <w:t xml:space="preserve">Title: </w:t>
      </w:r>
      <w:r>
        <w:t>__________________________________________________</w:t>
      </w:r>
    </w:p>
    <w:p w14:paraId="1EEB20FB" w14:textId="77777777" w:rsidR="001664DB" w:rsidRDefault="00000000">
      <w:pPr>
        <w:spacing w:after="120"/>
      </w:pPr>
      <w:r>
        <w:rPr>
          <w:b/>
          <w:bCs/>
        </w:rPr>
        <w:t xml:space="preserve">Company: </w:t>
      </w:r>
      <w:r>
        <w:t>__________________________________________________</w:t>
      </w:r>
    </w:p>
    <w:p w14:paraId="3D5CF036" w14:textId="77777777" w:rsidR="001664DB" w:rsidRDefault="00000000">
      <w:pPr>
        <w:spacing w:after="120"/>
      </w:pPr>
      <w:r>
        <w:rPr>
          <w:b/>
          <w:bCs/>
        </w:rPr>
        <w:t xml:space="preserve">Date: </w:t>
      </w:r>
      <w:r>
        <w:t>__________________________________________________</w:t>
      </w:r>
    </w:p>
    <w:p w14:paraId="317815D8" w14:textId="77777777" w:rsidR="001664DB" w:rsidRDefault="00000000">
      <w:r>
        <w:br w:type="page"/>
      </w:r>
    </w:p>
    <w:p w14:paraId="66EACB38" w14:textId="77777777" w:rsidR="001664DB" w:rsidRDefault="00000000">
      <w:pPr>
        <w:pStyle w:val="Heading1"/>
      </w:pPr>
      <w:r>
        <w:lastRenderedPageBreak/>
        <w:t>v2 — Updated Affidavit (drafted April 2026)</w:t>
      </w:r>
    </w:p>
    <w:p w14:paraId="588315AF" w14:textId="77777777" w:rsidR="001664DB" w:rsidRDefault="00000000">
      <w:pPr>
        <w:pStyle w:val="Subtitle"/>
      </w:pPr>
      <w:r>
        <w:t>Incorporates the four Mar 31 Isometric alignment items · Generated source</w:t>
      </w:r>
    </w:p>
    <w:p w14:paraId="37E3BB75" w14:textId="77777777" w:rsidR="001664DB" w:rsidRDefault="00000000">
      <w:pPr>
        <w:pStyle w:val="Heading2"/>
      </w:pPr>
      <w:r>
        <w:t>Affidavit Regarding Use of Biochar as a Coal Substitute in Cement Kiln Operations</w:t>
      </w:r>
    </w:p>
    <w:p w14:paraId="369B4C06" w14:textId="77777777" w:rsidR="001664DB" w:rsidRDefault="00000000">
      <w:pPr>
        <w:spacing w:after="120"/>
      </w:pPr>
      <w:r>
        <w:rPr>
          <w:b/>
          <w:bCs/>
        </w:rPr>
        <w:t xml:space="preserve">State / Province of: </w:t>
      </w:r>
      <w:r>
        <w:t>________________________________________</w:t>
      </w:r>
    </w:p>
    <w:p w14:paraId="7EC057D2" w14:textId="77777777" w:rsidR="001664DB" w:rsidRDefault="00000000">
      <w:pPr>
        <w:spacing w:after="120"/>
      </w:pPr>
      <w:r>
        <w:rPr>
          <w:b/>
          <w:bCs/>
        </w:rPr>
        <w:t xml:space="preserve">Country of: </w:t>
      </w:r>
      <w:r>
        <w:t>________________________________________</w:t>
      </w:r>
    </w:p>
    <w:p w14:paraId="33F604BB" w14:textId="77777777" w:rsidR="001664DB" w:rsidRDefault="001664DB">
      <w:pPr>
        <w:spacing w:after="120"/>
      </w:pPr>
    </w:p>
    <w:p w14:paraId="002053ED" w14:textId="77777777" w:rsidR="001664DB" w:rsidRDefault="00000000">
      <w:pPr>
        <w:spacing w:after="120"/>
      </w:pPr>
      <w:r>
        <w:t>I, ___________________________________, being duly authorized to act on behalf of ___________________________________ (the "Producer"), hereby declare and affirm the following to be true and correct to the best of my knowledge as of the date set forth below.</w:t>
      </w:r>
    </w:p>
    <w:p w14:paraId="73406457" w14:textId="77777777" w:rsidR="001664DB" w:rsidRDefault="00000000">
      <w:pPr>
        <w:pStyle w:val="Heading3"/>
      </w:pPr>
      <w:r>
        <w:t>1. Use of Biochar as a Coal Substitute</w:t>
      </w:r>
    </w:p>
    <w:p w14:paraId="0856551F" w14:textId="77777777" w:rsidR="001664DB" w:rsidRDefault="00000000">
      <w:pPr>
        <w:spacing w:after="120"/>
      </w:pPr>
      <w:r>
        <w:t>Producer affirms that biochar supplied by Charm Industrial, Inc. ("Charm") under the corresponding offtake agreement(s) will be used solely as a substitute for coal in Producer's cement kiln operations, and not as a substitute for any other fuel, material, or input.</w:t>
      </w:r>
    </w:p>
    <w:p w14:paraId="730C3D2E" w14:textId="77777777" w:rsidR="001664DB" w:rsidRDefault="00000000">
      <w:pPr>
        <w:spacing w:after="120"/>
      </w:pPr>
      <w:r>
        <w:rPr>
          <w:b/>
          <w:bCs/>
        </w:rPr>
        <w:t xml:space="preserve">1.1 Commitment to use. </w:t>
      </w:r>
      <w:r>
        <w:t>Producer commits that biochar received from Charm shall be combusted in the cement kiln identified in Section 6 as a coal substitute. Producer shall not (a) dispose of, landfill, or destroy biochar received from Charm; (b) store biochar received from Charm indefinitely without intent to use it as a coal substitute; or (c) transfer biochar received from Charm to any third party for use other than as a coal substitute, except with Charm's prior written consent.</w:t>
      </w:r>
    </w:p>
    <w:p w14:paraId="37941362" w14:textId="77777777" w:rsidR="001664DB" w:rsidRDefault="00000000">
      <w:pPr>
        <w:spacing w:after="120"/>
      </w:pPr>
      <w:r>
        <w:rPr>
          <w:b/>
          <w:bCs/>
        </w:rPr>
        <w:t xml:space="preserve">1.2 Notification obligations. </w:t>
      </w:r>
      <w:r>
        <w:t>Producer shall notify Charm in writing within thirty (30) days if any of the following occurs: (a) any portion of biochar received from Charm is not used as a coal substitute as described in Section 1.1, including any biochar that is disposed of, stored beyond an active inventory cycle, or transferred elsewhere; or (b) kiln operations at the facility identified in Section 6 are paused, interrupted, or shut down for any continuous period exceeding sixty (60) days during which Producer holds undelivered biochar inventory from Charm.</w:t>
      </w:r>
    </w:p>
    <w:p w14:paraId="46B8723D" w14:textId="77777777" w:rsidR="001664DB" w:rsidRDefault="00000000">
      <w:pPr>
        <w:pStyle w:val="Heading3"/>
      </w:pPr>
      <w:r>
        <w:t>2. Counterfactual Fuel — Coal as the Substituted Product</w:t>
      </w:r>
    </w:p>
    <w:p w14:paraId="2D036D9F" w14:textId="77777777" w:rsidR="001664DB" w:rsidRDefault="00000000">
      <w:pPr>
        <w:spacing w:after="120"/>
      </w:pPr>
      <w:r>
        <w:t>Producer affirms that, in the absence of biochar supplied by Charm, the alternative fuel that would have been used in Producer's cement kiln for the displaced thermal energy demand is coal of the type and grade described in Section 2.1.</w:t>
      </w:r>
    </w:p>
    <w:p w14:paraId="77912FF8" w14:textId="77777777" w:rsidR="001664DB" w:rsidRDefault="00000000">
      <w:pPr>
        <w:spacing w:after="120"/>
      </w:pPr>
      <w:r>
        <w:rPr>
          <w:b/>
          <w:bCs/>
        </w:rPr>
        <w:t xml:space="preserve">2.1 Coal type and source. </w:t>
      </w:r>
      <w:r>
        <w:t>The coal that biochar is displacing is: __________________________________________________ (e.g., Powder River Basin sub-bituminous, bituminous, anthracite). Producer's procurement basis for this coal in the absence of biochar is: ________________________________________ (e.g., long-term supply contract, owned mine, market purchase).</w:t>
      </w:r>
    </w:p>
    <w:p w14:paraId="17EA3AAD" w14:textId="1492AE8F" w:rsidR="001664DB" w:rsidRDefault="00000000">
      <w:pPr>
        <w:spacing w:after="120"/>
      </w:pPr>
      <w:r>
        <w:rPr>
          <w:b/>
          <w:bCs/>
        </w:rPr>
        <w:t xml:space="preserve">2.2 Representativeness. </w:t>
      </w:r>
      <w:r>
        <w:t>Producer affirms that the coal type and grade described in Section 2.1 reflects the fuel that would have been combusted at this facility for the corresponding period absent the introduction of biochar.</w:t>
      </w:r>
    </w:p>
    <w:p w14:paraId="0FD9C2D0" w14:textId="77777777" w:rsidR="001664DB" w:rsidRDefault="00000000">
      <w:pPr>
        <w:pStyle w:val="Heading3"/>
      </w:pPr>
      <w:r>
        <w:t>3. Replacement Ratio</w:t>
      </w:r>
    </w:p>
    <w:p w14:paraId="30134F60" w14:textId="77777777" w:rsidR="001664DB" w:rsidRDefault="00000000">
      <w:pPr>
        <w:spacing w:after="120"/>
      </w:pPr>
      <w:r>
        <w:t>Producer affirms that the planned and intended substitution will occur at the following replacement ratio, reflecting Producer's good-faith operational planning under normal kiln operating conditions:</w:t>
      </w:r>
    </w:p>
    <w:p w14:paraId="6FD8D6FC" w14:textId="77777777" w:rsidR="001664DB" w:rsidRDefault="00000000">
      <w:pPr>
        <w:spacing w:after="80"/>
      </w:pPr>
      <w:r>
        <w:lastRenderedPageBreak/>
        <w:t>Biochar (metric tons): ________________________________________</w:t>
      </w:r>
    </w:p>
    <w:p w14:paraId="6CBC7BD4" w14:textId="77777777" w:rsidR="001664DB" w:rsidRDefault="00000000">
      <w:pPr>
        <w:spacing w:after="80"/>
      </w:pPr>
      <w:r>
        <w:t>Coal displaced (metric tons): ________________________________________</w:t>
      </w:r>
    </w:p>
    <w:p w14:paraId="15E75EA4" w14:textId="77777777" w:rsidR="001664DB" w:rsidRDefault="00000000">
      <w:pPr>
        <w:spacing w:after="80"/>
      </w:pPr>
      <w:r>
        <w:t>Replacement ratio (</w:t>
      </w:r>
      <w:proofErr w:type="gramStart"/>
      <w:r>
        <w:t>biochar :</w:t>
      </w:r>
      <w:proofErr w:type="gramEnd"/>
      <w:r>
        <w:t xml:space="preserve"> coal): ________________________________________</w:t>
      </w:r>
    </w:p>
    <w:p w14:paraId="68267F56" w14:textId="3FAA81CF" w:rsidR="001664DB" w:rsidRDefault="00000000">
      <w:pPr>
        <w:spacing w:after="120"/>
      </w:pPr>
      <w:r>
        <w:rPr>
          <w:b/>
          <w:bCs/>
        </w:rPr>
        <w:t xml:space="preserve">3.1 Basis of measurement. </w:t>
      </w:r>
      <w:r>
        <w:t>All biochar quantities will be determined by Charm at the point of dispatch using calibrated scales subject to Charm's standard inventory and quality-control procedures. Producer shall make available the corresponding kiln-side fuel-consumption records (biochar and coal) for the corresponding operating period upon Charm's request, in support of pre- and post-intervention fuel-switching evidence</w:t>
      </w:r>
      <w:r w:rsidR="00320798">
        <w:t xml:space="preserve"> demonstrated as the quantity of coal and biochar, respectively, that was combusted to produce an equivalent output</w:t>
      </w:r>
      <w:r>
        <w:t>.</w:t>
      </w:r>
    </w:p>
    <w:p w14:paraId="27EFE434" w14:textId="77777777" w:rsidR="001664DB" w:rsidRDefault="00000000">
      <w:pPr>
        <w:pStyle w:val="Heading3"/>
      </w:pPr>
      <w:r>
        <w:t>4. No Change to Producer Emissions Claims</w:t>
      </w:r>
    </w:p>
    <w:p w14:paraId="39127030" w14:textId="77777777" w:rsidR="001664DB" w:rsidRDefault="00000000">
      <w:pPr>
        <w:spacing w:after="120"/>
      </w:pPr>
      <w:r>
        <w:t>Producer affirms that the use of biochar in place of coal, as described herein:</w:t>
      </w:r>
    </w:p>
    <w:p w14:paraId="1366BE5A" w14:textId="77777777" w:rsidR="001664DB" w:rsidRDefault="00000000">
      <w:pPr>
        <w:pStyle w:val="ListParagraph"/>
        <w:numPr>
          <w:ilvl w:val="0"/>
          <w:numId w:val="6"/>
        </w:numPr>
        <w:spacing w:after="80"/>
      </w:pPr>
      <w:r>
        <w:t>Will not change, modify, or enhance any greenhouse gas emissions claims, disclosures, targets, or public statements made by Producer regarding the cement, clinker, or other end-product of the kiln operations identified in Section 6;</w:t>
      </w:r>
    </w:p>
    <w:p w14:paraId="67A13F29" w14:textId="77777777" w:rsidR="001664DB" w:rsidRDefault="00000000">
      <w:pPr>
        <w:pStyle w:val="ListParagraph"/>
        <w:numPr>
          <w:ilvl w:val="0"/>
          <w:numId w:val="6"/>
        </w:numPr>
        <w:spacing w:after="80"/>
      </w:pPr>
      <w:r>
        <w:t>Will not be used by Producer to claim emissions reductions, avoided emissions, low-carbon fuel usage, or similar environmental attributes; and</w:t>
      </w:r>
    </w:p>
    <w:p w14:paraId="303C344D" w14:textId="77777777" w:rsidR="001664DB" w:rsidRDefault="00000000">
      <w:pPr>
        <w:pStyle w:val="Heading3"/>
      </w:pPr>
      <w:r>
        <w:t>5. Ownership of Avoided Emissions and No Double Counting</w:t>
      </w:r>
    </w:p>
    <w:p w14:paraId="10AF42CB" w14:textId="5B237B41" w:rsidR="001664DB" w:rsidRDefault="00000000">
      <w:pPr>
        <w:spacing w:after="120"/>
      </w:pPr>
      <w:r>
        <w:rPr>
          <w:b/>
          <w:bCs/>
        </w:rPr>
        <w:t xml:space="preserve">5.1 Sole ownership. </w:t>
      </w:r>
      <w:r>
        <w:t xml:space="preserve">Any avoided emissions, emissions reductions, or similar avoidance-based environmental attributes resulting from the substitution of biochar for coal under this affidavit shall accrue solely to Charm. If any avoidance credit, certificate, or comparable instrument is created or recognized by a registry, program, or third party </w:t>
      </w:r>
      <w:r w:rsidR="00694E15">
        <w:t>because of</w:t>
      </w:r>
      <w:r>
        <w:t xml:space="preserve"> this substitution, Charm shall be the sole owner of such credits or instruments. Producer makes no claim of ownership or entitlement to such avoided emissions or credits.</w:t>
      </w:r>
    </w:p>
    <w:p w14:paraId="2EA230E7" w14:textId="77777777" w:rsidR="001664DB" w:rsidRDefault="00000000">
      <w:pPr>
        <w:spacing w:after="120"/>
      </w:pPr>
      <w:r>
        <w:rPr>
          <w:b/>
          <w:bCs/>
        </w:rPr>
        <w:t xml:space="preserve">5.2 No double counting. </w:t>
      </w:r>
      <w:r>
        <w:t>Consistent with the requirements of the Isometric GHG Accounting Module Section 6.1, Eligibility Criterion 4, Producer affirms that:</w:t>
      </w:r>
    </w:p>
    <w:p w14:paraId="1F3AC884" w14:textId="0E97F96C" w:rsidR="001664DB" w:rsidRDefault="00000000">
      <w:pPr>
        <w:spacing w:before="80" w:after="80"/>
        <w:ind w:left="720" w:right="720"/>
      </w:pPr>
      <w:r>
        <w:rPr>
          <w:i/>
          <w:iCs/>
        </w:rPr>
        <w:t xml:space="preserve">"In line with Section 5.7 of the Isometric Standard, the environmental attributes which are included as part of the CDR Credit, including </w:t>
      </w:r>
      <w:proofErr w:type="spellStart"/>
      <w:r>
        <w:rPr>
          <w:i/>
          <w:iCs/>
        </w:rPr>
        <w:t>CO₂e_Stored</w:t>
      </w:r>
      <w:proofErr w:type="spellEnd"/>
      <w:r>
        <w:rPr>
          <w:i/>
          <w:iCs/>
        </w:rPr>
        <w:t xml:space="preserve"> and the avoided burden (the substituted emissions) must not be double counted. This includes as part of the carbon accounting for the co-product, for example in the development of an Environmental Product Declaration, and in any </w:t>
      </w:r>
      <w:proofErr w:type="gramStart"/>
      <w:r>
        <w:rPr>
          <w:i/>
          <w:iCs/>
        </w:rPr>
        <w:t>marketing</w:t>
      </w:r>
      <w:proofErr w:type="gramEnd"/>
      <w:r>
        <w:rPr>
          <w:i/>
          <w:iCs/>
        </w:rPr>
        <w:t xml:space="preserve"> claims associated with the co-product. The environmental attribute of carbon removal and durable storage, and the substituted emissions that are considered as part of this, belong to the Credit owner. The co-product should still comply with all relevant emission accounting regulations and requirements, which may mean </w:t>
      </w:r>
      <w:proofErr w:type="spellStart"/>
      <w:r>
        <w:rPr>
          <w:i/>
          <w:iCs/>
        </w:rPr>
        <w:t>CO₂e_Emissions</w:t>
      </w:r>
      <w:proofErr w:type="spellEnd"/>
      <w:r>
        <w:rPr>
          <w:i/>
          <w:iCs/>
        </w:rPr>
        <w:t xml:space="preserve"> are double counted (once for CDR and once for product accounting compliance where required). </w:t>
      </w:r>
    </w:p>
    <w:p w14:paraId="2D2B2514" w14:textId="77777777" w:rsidR="001664DB" w:rsidRDefault="00000000">
      <w:pPr>
        <w:spacing w:after="120"/>
      </w:pPr>
      <w:r>
        <w:rPr>
          <w:b/>
          <w:bCs/>
        </w:rPr>
        <w:t xml:space="preserve">5.3 Producer commitment. </w:t>
      </w:r>
      <w:r>
        <w:t>Producer commits to act consistent with the foregoing requirement. Producer shall not include the avoided emissions resulting from biochar substitution in any EPD, product carbon footprint, marketing claim, voluntary or compliance carbon market instrument, or other environmental attribute claim associated with the kiln, the cement or clinker produced by the kiln, or any downstream product.</w:t>
      </w:r>
    </w:p>
    <w:p w14:paraId="6B3A41C9" w14:textId="77777777" w:rsidR="001664DB" w:rsidRDefault="00000000">
      <w:pPr>
        <w:pStyle w:val="Heading3"/>
      </w:pPr>
      <w:r>
        <w:t>6. Kiln Location</w:t>
      </w:r>
    </w:p>
    <w:p w14:paraId="34FAADD6" w14:textId="77777777" w:rsidR="001664DB" w:rsidRDefault="00000000">
      <w:pPr>
        <w:spacing w:after="80"/>
      </w:pPr>
      <w:r>
        <w:t>Facility name: ________________________________________</w:t>
      </w:r>
    </w:p>
    <w:p w14:paraId="0FEBC14A" w14:textId="77777777" w:rsidR="001664DB" w:rsidRDefault="00000000">
      <w:pPr>
        <w:spacing w:after="80"/>
      </w:pPr>
      <w:r>
        <w:lastRenderedPageBreak/>
        <w:t>Operating company / kiln operator: ________________________________________</w:t>
      </w:r>
    </w:p>
    <w:p w14:paraId="6262DF7D" w14:textId="77777777" w:rsidR="001664DB" w:rsidRDefault="00000000">
      <w:pPr>
        <w:spacing w:after="80"/>
      </w:pPr>
      <w:r>
        <w:t>Address (City, State/Province, Country): ________________________________________</w:t>
      </w:r>
    </w:p>
    <w:p w14:paraId="0624B3AD" w14:textId="77777777" w:rsidR="001664DB" w:rsidRDefault="00000000">
      <w:pPr>
        <w:spacing w:after="80"/>
      </w:pPr>
      <w:r>
        <w:t>Kiln identifier (if multiple kilns at facility): ________________________________________</w:t>
      </w:r>
    </w:p>
    <w:p w14:paraId="490DB197" w14:textId="77777777" w:rsidR="001664DB" w:rsidRDefault="00000000">
      <w:pPr>
        <w:pStyle w:val="Heading3"/>
      </w:pPr>
      <w:r>
        <w:t>7. Transportation of Biochar</w:t>
      </w:r>
    </w:p>
    <w:p w14:paraId="2D62BB1C" w14:textId="00F952E8" w:rsidR="001664DB" w:rsidRDefault="00000000">
      <w:pPr>
        <w:spacing w:after="120"/>
      </w:pPr>
      <w:r>
        <w:t>Producer affirms that biochar will be transported to the cement kiln identified in Section 6 using the following vehicle type</w:t>
      </w:r>
      <w:r w:rsidR="008B7C54">
        <w:t xml:space="preserve"> (select most applicable):</w:t>
      </w:r>
    </w:p>
    <w:p w14:paraId="6BCA2135" w14:textId="6D955449" w:rsidR="008B7C54" w:rsidRDefault="008B7C54" w:rsidP="008B7C54">
      <w:pPr>
        <w:pStyle w:val="ListParagraph"/>
        <w:numPr>
          <w:ilvl w:val="0"/>
          <w:numId w:val="9"/>
        </w:numPr>
        <w:spacing w:after="120"/>
      </w:pPr>
      <w:r>
        <w:t>Flatbed</w:t>
      </w:r>
    </w:p>
    <w:p w14:paraId="71F4FA75" w14:textId="0ECD710B" w:rsidR="008B7C54" w:rsidRDefault="008B7C54" w:rsidP="008B7C54">
      <w:pPr>
        <w:pStyle w:val="ListParagraph"/>
        <w:numPr>
          <w:ilvl w:val="0"/>
          <w:numId w:val="9"/>
        </w:numPr>
        <w:spacing w:after="120"/>
      </w:pPr>
      <w:r>
        <w:t>Heavy Bulk</w:t>
      </w:r>
    </w:p>
    <w:p w14:paraId="2CEF6E7D" w14:textId="2CAE76A6" w:rsidR="008B7C54" w:rsidRDefault="008B7C54" w:rsidP="008B7C54">
      <w:pPr>
        <w:pStyle w:val="ListParagraph"/>
        <w:numPr>
          <w:ilvl w:val="0"/>
          <w:numId w:val="9"/>
        </w:numPr>
        <w:spacing w:after="120"/>
      </w:pPr>
      <w:r>
        <w:t>LTL/Dry Van</w:t>
      </w:r>
    </w:p>
    <w:p w14:paraId="7AFA91F3" w14:textId="41342E3D" w:rsidR="008B7C54" w:rsidRDefault="008B7C54" w:rsidP="008B7C54">
      <w:pPr>
        <w:pStyle w:val="ListParagraph"/>
        <w:numPr>
          <w:ilvl w:val="0"/>
          <w:numId w:val="9"/>
        </w:numPr>
        <w:spacing w:after="120"/>
      </w:pPr>
      <w:r>
        <w:t>TL/Dry Van</w:t>
      </w:r>
    </w:p>
    <w:p w14:paraId="12049F08" w14:textId="77777777" w:rsidR="001664DB" w:rsidRDefault="00000000">
      <w:pPr>
        <w:pStyle w:val="Heading3"/>
      </w:pPr>
      <w:r>
        <w:t>8. Accuracy and Authority</w:t>
      </w:r>
    </w:p>
    <w:p w14:paraId="5655A483" w14:textId="77777777" w:rsidR="001664DB" w:rsidRDefault="00000000">
      <w:pPr>
        <w:spacing w:after="120"/>
      </w:pPr>
      <w:r>
        <w:t>Producer affirms that:</w:t>
      </w:r>
    </w:p>
    <w:p w14:paraId="2E950EAE" w14:textId="77777777" w:rsidR="001664DB" w:rsidRDefault="00000000">
      <w:pPr>
        <w:pStyle w:val="ListParagraph"/>
        <w:numPr>
          <w:ilvl w:val="0"/>
          <w:numId w:val="7"/>
        </w:numPr>
        <w:spacing w:after="80"/>
      </w:pPr>
      <w:r>
        <w:t>The statements in this affidavit are accurate and complete in all material respects;</w:t>
      </w:r>
    </w:p>
    <w:p w14:paraId="276101EE" w14:textId="77777777" w:rsidR="001664DB" w:rsidRDefault="00000000">
      <w:pPr>
        <w:pStyle w:val="ListParagraph"/>
        <w:numPr>
          <w:ilvl w:val="0"/>
          <w:numId w:val="7"/>
        </w:numPr>
        <w:spacing w:after="80"/>
      </w:pPr>
      <w:r>
        <w:t>The undersigned is duly authorized to make this affidavit on behalf of Producer; and</w:t>
      </w:r>
    </w:p>
    <w:p w14:paraId="4F93BD55" w14:textId="77777777" w:rsidR="001664DB" w:rsidRDefault="00000000">
      <w:pPr>
        <w:pStyle w:val="ListParagraph"/>
        <w:numPr>
          <w:ilvl w:val="0"/>
          <w:numId w:val="7"/>
        </w:numPr>
        <w:spacing w:after="80"/>
      </w:pPr>
      <w:r>
        <w:t>Producer will promptly notify Charm in writing of any material change in any of the foregoing facts, attestations, or commitments during the term of the corresponding biochar offtake agreement.</w:t>
      </w:r>
    </w:p>
    <w:p w14:paraId="71D356B8" w14:textId="77777777" w:rsidR="001664DB" w:rsidRDefault="001664DB">
      <w:pPr>
        <w:spacing w:after="120"/>
      </w:pPr>
    </w:p>
    <w:p w14:paraId="53B2BFD0" w14:textId="77777777" w:rsidR="001664DB" w:rsidRDefault="00000000">
      <w:pPr>
        <w:spacing w:after="120"/>
      </w:pPr>
      <w:r>
        <w:rPr>
          <w:b/>
          <w:bCs/>
        </w:rPr>
        <w:t xml:space="preserve">Signature: </w:t>
      </w:r>
      <w:r>
        <w:t>__________________________________________________</w:t>
      </w:r>
    </w:p>
    <w:p w14:paraId="0B7568DB" w14:textId="77777777" w:rsidR="001664DB" w:rsidRDefault="00000000">
      <w:pPr>
        <w:spacing w:after="120"/>
      </w:pPr>
      <w:r>
        <w:rPr>
          <w:b/>
          <w:bCs/>
        </w:rPr>
        <w:t xml:space="preserve">Name: </w:t>
      </w:r>
      <w:r>
        <w:t>__________________________________________________</w:t>
      </w:r>
    </w:p>
    <w:p w14:paraId="32444851" w14:textId="77777777" w:rsidR="001664DB" w:rsidRDefault="00000000">
      <w:pPr>
        <w:spacing w:after="120"/>
      </w:pPr>
      <w:r>
        <w:rPr>
          <w:b/>
          <w:bCs/>
        </w:rPr>
        <w:t xml:space="preserve">Title: </w:t>
      </w:r>
      <w:r>
        <w:t>__________________________________________________</w:t>
      </w:r>
    </w:p>
    <w:p w14:paraId="00970C18" w14:textId="77777777" w:rsidR="001664DB" w:rsidRDefault="00000000">
      <w:pPr>
        <w:spacing w:after="120"/>
      </w:pPr>
      <w:r>
        <w:rPr>
          <w:b/>
          <w:bCs/>
        </w:rPr>
        <w:t xml:space="preserve">Company: </w:t>
      </w:r>
      <w:r>
        <w:t>__________________________________________________</w:t>
      </w:r>
    </w:p>
    <w:p w14:paraId="3DB79ED4" w14:textId="77777777" w:rsidR="001664DB" w:rsidRDefault="00000000">
      <w:pPr>
        <w:spacing w:after="120"/>
      </w:pPr>
      <w:r>
        <w:rPr>
          <w:b/>
          <w:bCs/>
        </w:rPr>
        <w:t xml:space="preserve">Date: </w:t>
      </w:r>
      <w:r>
        <w:t>__________________________________________________</w:t>
      </w:r>
    </w:p>
    <w:sectPr w:rsidR="001664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326"/>
    <w:multiLevelType w:val="hybridMultilevel"/>
    <w:tmpl w:val="AB08F9B4"/>
    <w:lvl w:ilvl="0" w:tplc="2E98E110">
      <w:start w:val="1"/>
      <w:numFmt w:val="decimal"/>
      <w:lvlText w:val="%1."/>
      <w:lvlJc w:val="left"/>
      <w:pPr>
        <w:ind w:left="720" w:hanging="360"/>
      </w:pPr>
    </w:lvl>
    <w:lvl w:ilvl="1" w:tplc="BBD8CB46">
      <w:start w:val="1"/>
      <w:numFmt w:val="lowerLetter"/>
      <w:lvlText w:val="%2."/>
      <w:lvlJc w:val="left"/>
      <w:pPr>
        <w:ind w:left="1440" w:hanging="360"/>
      </w:pPr>
    </w:lvl>
    <w:lvl w:ilvl="2" w:tplc="ECF89C92">
      <w:numFmt w:val="decimal"/>
      <w:lvlText w:val=""/>
      <w:lvlJc w:val="left"/>
    </w:lvl>
    <w:lvl w:ilvl="3" w:tplc="3A2650AA">
      <w:numFmt w:val="decimal"/>
      <w:lvlText w:val=""/>
      <w:lvlJc w:val="left"/>
    </w:lvl>
    <w:lvl w:ilvl="4" w:tplc="FF1A4F52">
      <w:numFmt w:val="decimal"/>
      <w:lvlText w:val=""/>
      <w:lvlJc w:val="left"/>
    </w:lvl>
    <w:lvl w:ilvl="5" w:tplc="536A92FE">
      <w:numFmt w:val="decimal"/>
      <w:lvlText w:val=""/>
      <w:lvlJc w:val="left"/>
    </w:lvl>
    <w:lvl w:ilvl="6" w:tplc="AA04FEBC">
      <w:numFmt w:val="decimal"/>
      <w:lvlText w:val=""/>
      <w:lvlJc w:val="left"/>
    </w:lvl>
    <w:lvl w:ilvl="7" w:tplc="221CD2CA">
      <w:numFmt w:val="decimal"/>
      <w:lvlText w:val=""/>
      <w:lvlJc w:val="left"/>
    </w:lvl>
    <w:lvl w:ilvl="8" w:tplc="225A34A8">
      <w:numFmt w:val="decimal"/>
      <w:lvlText w:val=""/>
      <w:lvlJc w:val="left"/>
    </w:lvl>
  </w:abstractNum>
  <w:abstractNum w:abstractNumId="1" w15:restartNumberingAfterBreak="0">
    <w:nsid w:val="281A3AA8"/>
    <w:multiLevelType w:val="hybridMultilevel"/>
    <w:tmpl w:val="E998FAEC"/>
    <w:lvl w:ilvl="0" w:tplc="D234CA86">
      <w:start w:val="1"/>
      <w:numFmt w:val="decimal"/>
      <w:lvlText w:val="%1."/>
      <w:lvlJc w:val="left"/>
      <w:pPr>
        <w:ind w:left="720" w:hanging="360"/>
      </w:pPr>
    </w:lvl>
    <w:lvl w:ilvl="1" w:tplc="F6AA9830">
      <w:start w:val="1"/>
      <w:numFmt w:val="lowerLetter"/>
      <w:lvlText w:val="%2."/>
      <w:lvlJc w:val="left"/>
      <w:pPr>
        <w:ind w:left="1440" w:hanging="360"/>
      </w:pPr>
    </w:lvl>
    <w:lvl w:ilvl="2" w:tplc="0A0CCA5C">
      <w:numFmt w:val="decimal"/>
      <w:lvlText w:val=""/>
      <w:lvlJc w:val="left"/>
    </w:lvl>
    <w:lvl w:ilvl="3" w:tplc="D5D4AE10">
      <w:numFmt w:val="decimal"/>
      <w:lvlText w:val=""/>
      <w:lvlJc w:val="left"/>
    </w:lvl>
    <w:lvl w:ilvl="4" w:tplc="1534DC3C">
      <w:numFmt w:val="decimal"/>
      <w:lvlText w:val=""/>
      <w:lvlJc w:val="left"/>
    </w:lvl>
    <w:lvl w:ilvl="5" w:tplc="70D4EE06">
      <w:numFmt w:val="decimal"/>
      <w:lvlText w:val=""/>
      <w:lvlJc w:val="left"/>
    </w:lvl>
    <w:lvl w:ilvl="6" w:tplc="E0B89638">
      <w:numFmt w:val="decimal"/>
      <w:lvlText w:val=""/>
      <w:lvlJc w:val="left"/>
    </w:lvl>
    <w:lvl w:ilvl="7" w:tplc="54CC7342">
      <w:numFmt w:val="decimal"/>
      <w:lvlText w:val=""/>
      <w:lvlJc w:val="left"/>
    </w:lvl>
    <w:lvl w:ilvl="8" w:tplc="1486CC9A">
      <w:numFmt w:val="decimal"/>
      <w:lvlText w:val=""/>
      <w:lvlJc w:val="left"/>
    </w:lvl>
  </w:abstractNum>
  <w:abstractNum w:abstractNumId="2" w15:restartNumberingAfterBreak="0">
    <w:nsid w:val="28341057"/>
    <w:multiLevelType w:val="hybridMultilevel"/>
    <w:tmpl w:val="072EABA8"/>
    <w:lvl w:ilvl="0" w:tplc="C55A94D2">
      <w:start w:val="1"/>
      <w:numFmt w:val="decimal"/>
      <w:lvlText w:val="%1."/>
      <w:lvlJc w:val="left"/>
      <w:pPr>
        <w:ind w:left="720" w:hanging="360"/>
      </w:pPr>
    </w:lvl>
    <w:lvl w:ilvl="1" w:tplc="BB60F52E">
      <w:start w:val="1"/>
      <w:numFmt w:val="lowerLetter"/>
      <w:lvlText w:val="%2."/>
      <w:lvlJc w:val="left"/>
      <w:pPr>
        <w:ind w:left="1440" w:hanging="360"/>
      </w:pPr>
    </w:lvl>
    <w:lvl w:ilvl="2" w:tplc="7E3C41B8">
      <w:numFmt w:val="decimal"/>
      <w:lvlText w:val=""/>
      <w:lvlJc w:val="left"/>
    </w:lvl>
    <w:lvl w:ilvl="3" w:tplc="B5340F16">
      <w:numFmt w:val="decimal"/>
      <w:lvlText w:val=""/>
      <w:lvlJc w:val="left"/>
    </w:lvl>
    <w:lvl w:ilvl="4" w:tplc="1DD6FCEA">
      <w:numFmt w:val="decimal"/>
      <w:lvlText w:val=""/>
      <w:lvlJc w:val="left"/>
    </w:lvl>
    <w:lvl w:ilvl="5" w:tplc="2DB2875C">
      <w:numFmt w:val="decimal"/>
      <w:lvlText w:val=""/>
      <w:lvlJc w:val="left"/>
    </w:lvl>
    <w:lvl w:ilvl="6" w:tplc="73BEC400">
      <w:numFmt w:val="decimal"/>
      <w:lvlText w:val=""/>
      <w:lvlJc w:val="left"/>
    </w:lvl>
    <w:lvl w:ilvl="7" w:tplc="CC60FC60">
      <w:numFmt w:val="decimal"/>
      <w:lvlText w:val=""/>
      <w:lvlJc w:val="left"/>
    </w:lvl>
    <w:lvl w:ilvl="8" w:tplc="9EB04908">
      <w:numFmt w:val="decimal"/>
      <w:lvlText w:val=""/>
      <w:lvlJc w:val="left"/>
    </w:lvl>
  </w:abstractNum>
  <w:abstractNum w:abstractNumId="3" w15:restartNumberingAfterBreak="0">
    <w:nsid w:val="2DCF0DC0"/>
    <w:multiLevelType w:val="hybridMultilevel"/>
    <w:tmpl w:val="564AE5D0"/>
    <w:lvl w:ilvl="0" w:tplc="11460472">
      <w:start w:val="1"/>
      <w:numFmt w:val="decimal"/>
      <w:lvlText w:val="%1."/>
      <w:lvlJc w:val="left"/>
      <w:pPr>
        <w:ind w:left="720" w:hanging="360"/>
      </w:pPr>
    </w:lvl>
    <w:lvl w:ilvl="1" w:tplc="EBA2265C">
      <w:start w:val="1"/>
      <w:numFmt w:val="lowerLetter"/>
      <w:lvlText w:val="%2."/>
      <w:lvlJc w:val="left"/>
      <w:pPr>
        <w:ind w:left="1440" w:hanging="360"/>
      </w:pPr>
    </w:lvl>
    <w:lvl w:ilvl="2" w:tplc="FCF62630">
      <w:numFmt w:val="decimal"/>
      <w:lvlText w:val=""/>
      <w:lvlJc w:val="left"/>
    </w:lvl>
    <w:lvl w:ilvl="3" w:tplc="890E646C">
      <w:numFmt w:val="decimal"/>
      <w:lvlText w:val=""/>
      <w:lvlJc w:val="left"/>
    </w:lvl>
    <w:lvl w:ilvl="4" w:tplc="D966A44A">
      <w:numFmt w:val="decimal"/>
      <w:lvlText w:val=""/>
      <w:lvlJc w:val="left"/>
    </w:lvl>
    <w:lvl w:ilvl="5" w:tplc="59D6FB9A">
      <w:numFmt w:val="decimal"/>
      <w:lvlText w:val=""/>
      <w:lvlJc w:val="left"/>
    </w:lvl>
    <w:lvl w:ilvl="6" w:tplc="CA56B9A2">
      <w:numFmt w:val="decimal"/>
      <w:lvlText w:val=""/>
      <w:lvlJc w:val="left"/>
    </w:lvl>
    <w:lvl w:ilvl="7" w:tplc="FD2C41F2">
      <w:numFmt w:val="decimal"/>
      <w:lvlText w:val=""/>
      <w:lvlJc w:val="left"/>
    </w:lvl>
    <w:lvl w:ilvl="8" w:tplc="3BEE97D2">
      <w:numFmt w:val="decimal"/>
      <w:lvlText w:val=""/>
      <w:lvlJc w:val="left"/>
    </w:lvl>
  </w:abstractNum>
  <w:abstractNum w:abstractNumId="4" w15:restartNumberingAfterBreak="0">
    <w:nsid w:val="31BF1721"/>
    <w:multiLevelType w:val="hybridMultilevel"/>
    <w:tmpl w:val="128611C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E069BC"/>
    <w:multiLevelType w:val="hybridMultilevel"/>
    <w:tmpl w:val="27A8C546"/>
    <w:lvl w:ilvl="0" w:tplc="C040C740">
      <w:start w:val="1"/>
      <w:numFmt w:val="decimal"/>
      <w:lvlText w:val="%1."/>
      <w:lvlJc w:val="left"/>
      <w:pPr>
        <w:ind w:left="720" w:hanging="360"/>
      </w:pPr>
    </w:lvl>
    <w:lvl w:ilvl="1" w:tplc="6AB40A68">
      <w:start w:val="1"/>
      <w:numFmt w:val="lowerLetter"/>
      <w:lvlText w:val="%2."/>
      <w:lvlJc w:val="left"/>
      <w:pPr>
        <w:ind w:left="1440" w:hanging="360"/>
      </w:pPr>
    </w:lvl>
    <w:lvl w:ilvl="2" w:tplc="82AC8A64">
      <w:numFmt w:val="decimal"/>
      <w:lvlText w:val=""/>
      <w:lvlJc w:val="left"/>
    </w:lvl>
    <w:lvl w:ilvl="3" w:tplc="9F88C790">
      <w:numFmt w:val="decimal"/>
      <w:lvlText w:val=""/>
      <w:lvlJc w:val="left"/>
    </w:lvl>
    <w:lvl w:ilvl="4" w:tplc="65526280">
      <w:numFmt w:val="decimal"/>
      <w:lvlText w:val=""/>
      <w:lvlJc w:val="left"/>
    </w:lvl>
    <w:lvl w:ilvl="5" w:tplc="2FD4690A">
      <w:numFmt w:val="decimal"/>
      <w:lvlText w:val=""/>
      <w:lvlJc w:val="left"/>
    </w:lvl>
    <w:lvl w:ilvl="6" w:tplc="FCF262D2">
      <w:numFmt w:val="decimal"/>
      <w:lvlText w:val=""/>
      <w:lvlJc w:val="left"/>
    </w:lvl>
    <w:lvl w:ilvl="7" w:tplc="70060F44">
      <w:numFmt w:val="decimal"/>
      <w:lvlText w:val=""/>
      <w:lvlJc w:val="left"/>
    </w:lvl>
    <w:lvl w:ilvl="8" w:tplc="1D72108A">
      <w:numFmt w:val="decimal"/>
      <w:lvlText w:val=""/>
      <w:lvlJc w:val="left"/>
    </w:lvl>
  </w:abstractNum>
  <w:abstractNum w:abstractNumId="6" w15:restartNumberingAfterBreak="0">
    <w:nsid w:val="43BB2EB4"/>
    <w:multiLevelType w:val="hybridMultilevel"/>
    <w:tmpl w:val="F0B29D3C"/>
    <w:lvl w:ilvl="0" w:tplc="9AF2A236">
      <w:start w:val="1"/>
      <w:numFmt w:val="bullet"/>
      <w:lvlText w:val="•"/>
      <w:lvlJc w:val="left"/>
      <w:pPr>
        <w:ind w:left="720" w:hanging="360"/>
      </w:pPr>
    </w:lvl>
    <w:lvl w:ilvl="1" w:tplc="7D06EC06">
      <w:start w:val="1"/>
      <w:numFmt w:val="bullet"/>
      <w:lvlText w:val="◦"/>
      <w:lvlJc w:val="left"/>
      <w:pPr>
        <w:ind w:left="1440" w:hanging="360"/>
      </w:pPr>
    </w:lvl>
    <w:lvl w:ilvl="2" w:tplc="312CCEC6">
      <w:numFmt w:val="decimal"/>
      <w:lvlText w:val=""/>
      <w:lvlJc w:val="left"/>
    </w:lvl>
    <w:lvl w:ilvl="3" w:tplc="F75E6760">
      <w:numFmt w:val="decimal"/>
      <w:lvlText w:val=""/>
      <w:lvlJc w:val="left"/>
    </w:lvl>
    <w:lvl w:ilvl="4" w:tplc="38406204">
      <w:numFmt w:val="decimal"/>
      <w:lvlText w:val=""/>
      <w:lvlJc w:val="left"/>
    </w:lvl>
    <w:lvl w:ilvl="5" w:tplc="BEF8D668">
      <w:numFmt w:val="decimal"/>
      <w:lvlText w:val=""/>
      <w:lvlJc w:val="left"/>
    </w:lvl>
    <w:lvl w:ilvl="6" w:tplc="D9089CDE">
      <w:numFmt w:val="decimal"/>
      <w:lvlText w:val=""/>
      <w:lvlJc w:val="left"/>
    </w:lvl>
    <w:lvl w:ilvl="7" w:tplc="93BCF970">
      <w:numFmt w:val="decimal"/>
      <w:lvlText w:val=""/>
      <w:lvlJc w:val="left"/>
    </w:lvl>
    <w:lvl w:ilvl="8" w:tplc="055AC28E">
      <w:numFmt w:val="decimal"/>
      <w:lvlText w:val=""/>
      <w:lvlJc w:val="left"/>
    </w:lvl>
  </w:abstractNum>
  <w:abstractNum w:abstractNumId="7" w15:restartNumberingAfterBreak="0">
    <w:nsid w:val="46AF6A93"/>
    <w:multiLevelType w:val="hybridMultilevel"/>
    <w:tmpl w:val="9CC6D89A"/>
    <w:lvl w:ilvl="0" w:tplc="0ECE787A">
      <w:start w:val="1"/>
      <w:numFmt w:val="decimal"/>
      <w:lvlText w:val="%1."/>
      <w:lvlJc w:val="left"/>
      <w:pPr>
        <w:ind w:left="720" w:hanging="360"/>
      </w:pPr>
    </w:lvl>
    <w:lvl w:ilvl="1" w:tplc="7D2EE75C">
      <w:start w:val="1"/>
      <w:numFmt w:val="lowerLetter"/>
      <w:lvlText w:val="%2."/>
      <w:lvlJc w:val="left"/>
      <w:pPr>
        <w:ind w:left="1440" w:hanging="360"/>
      </w:pPr>
    </w:lvl>
    <w:lvl w:ilvl="2" w:tplc="5C383A10">
      <w:numFmt w:val="decimal"/>
      <w:lvlText w:val=""/>
      <w:lvlJc w:val="left"/>
    </w:lvl>
    <w:lvl w:ilvl="3" w:tplc="F43E8E76">
      <w:numFmt w:val="decimal"/>
      <w:lvlText w:val=""/>
      <w:lvlJc w:val="left"/>
    </w:lvl>
    <w:lvl w:ilvl="4" w:tplc="E9FADC92">
      <w:numFmt w:val="decimal"/>
      <w:lvlText w:val=""/>
      <w:lvlJc w:val="left"/>
    </w:lvl>
    <w:lvl w:ilvl="5" w:tplc="55B8C7F6">
      <w:numFmt w:val="decimal"/>
      <w:lvlText w:val=""/>
      <w:lvlJc w:val="left"/>
    </w:lvl>
    <w:lvl w:ilvl="6" w:tplc="B8063384">
      <w:numFmt w:val="decimal"/>
      <w:lvlText w:val=""/>
      <w:lvlJc w:val="left"/>
    </w:lvl>
    <w:lvl w:ilvl="7" w:tplc="96C6C08C">
      <w:numFmt w:val="decimal"/>
      <w:lvlText w:val=""/>
      <w:lvlJc w:val="left"/>
    </w:lvl>
    <w:lvl w:ilvl="8" w:tplc="2B36080E">
      <w:numFmt w:val="decimal"/>
      <w:lvlText w:val=""/>
      <w:lvlJc w:val="left"/>
    </w:lvl>
  </w:abstractNum>
  <w:abstractNum w:abstractNumId="8" w15:restartNumberingAfterBreak="0">
    <w:nsid w:val="4B234974"/>
    <w:multiLevelType w:val="hybridMultilevel"/>
    <w:tmpl w:val="34CCBCF0"/>
    <w:lvl w:ilvl="0" w:tplc="E2462562">
      <w:start w:val="1"/>
      <w:numFmt w:val="decimal"/>
      <w:lvlText w:val="%1."/>
      <w:lvlJc w:val="left"/>
      <w:pPr>
        <w:ind w:left="720" w:hanging="360"/>
      </w:pPr>
    </w:lvl>
    <w:lvl w:ilvl="1" w:tplc="83B2B5E2">
      <w:start w:val="1"/>
      <w:numFmt w:val="lowerLetter"/>
      <w:lvlText w:val="%2."/>
      <w:lvlJc w:val="left"/>
      <w:pPr>
        <w:ind w:left="1440" w:hanging="360"/>
      </w:pPr>
    </w:lvl>
    <w:lvl w:ilvl="2" w:tplc="0F00EE6C">
      <w:numFmt w:val="decimal"/>
      <w:lvlText w:val=""/>
      <w:lvlJc w:val="left"/>
    </w:lvl>
    <w:lvl w:ilvl="3" w:tplc="45FAD76C">
      <w:numFmt w:val="decimal"/>
      <w:lvlText w:val=""/>
      <w:lvlJc w:val="left"/>
    </w:lvl>
    <w:lvl w:ilvl="4" w:tplc="DCA66CD8">
      <w:numFmt w:val="decimal"/>
      <w:lvlText w:val=""/>
      <w:lvlJc w:val="left"/>
    </w:lvl>
    <w:lvl w:ilvl="5" w:tplc="1BF83F10">
      <w:numFmt w:val="decimal"/>
      <w:lvlText w:val=""/>
      <w:lvlJc w:val="left"/>
    </w:lvl>
    <w:lvl w:ilvl="6" w:tplc="9F8647EA">
      <w:numFmt w:val="decimal"/>
      <w:lvlText w:val=""/>
      <w:lvlJc w:val="left"/>
    </w:lvl>
    <w:lvl w:ilvl="7" w:tplc="38848F08">
      <w:numFmt w:val="decimal"/>
      <w:lvlText w:val=""/>
      <w:lvlJc w:val="left"/>
    </w:lvl>
    <w:lvl w:ilvl="8" w:tplc="89200342">
      <w:numFmt w:val="decimal"/>
      <w:lvlText w:val=""/>
      <w:lvlJc w:val="left"/>
    </w:lvl>
  </w:abstractNum>
  <w:abstractNum w:abstractNumId="9" w15:restartNumberingAfterBreak="0">
    <w:nsid w:val="4BCD3028"/>
    <w:multiLevelType w:val="hybridMultilevel"/>
    <w:tmpl w:val="552CCA20"/>
    <w:lvl w:ilvl="0" w:tplc="A2A4E8EE">
      <w:start w:val="1"/>
      <w:numFmt w:val="decimal"/>
      <w:lvlText w:val="%1."/>
      <w:lvlJc w:val="left"/>
      <w:pPr>
        <w:ind w:left="720" w:hanging="360"/>
      </w:pPr>
    </w:lvl>
    <w:lvl w:ilvl="1" w:tplc="7E1428C0">
      <w:start w:val="1"/>
      <w:numFmt w:val="lowerLetter"/>
      <w:lvlText w:val="%2."/>
      <w:lvlJc w:val="left"/>
      <w:pPr>
        <w:ind w:left="1440" w:hanging="360"/>
      </w:pPr>
    </w:lvl>
    <w:lvl w:ilvl="2" w:tplc="D80A86E4">
      <w:numFmt w:val="decimal"/>
      <w:lvlText w:val=""/>
      <w:lvlJc w:val="left"/>
    </w:lvl>
    <w:lvl w:ilvl="3" w:tplc="414ECA1E">
      <w:numFmt w:val="decimal"/>
      <w:lvlText w:val=""/>
      <w:lvlJc w:val="left"/>
    </w:lvl>
    <w:lvl w:ilvl="4" w:tplc="54C20792">
      <w:numFmt w:val="decimal"/>
      <w:lvlText w:val=""/>
      <w:lvlJc w:val="left"/>
    </w:lvl>
    <w:lvl w:ilvl="5" w:tplc="A56C9D2A">
      <w:numFmt w:val="decimal"/>
      <w:lvlText w:val=""/>
      <w:lvlJc w:val="left"/>
    </w:lvl>
    <w:lvl w:ilvl="6" w:tplc="05387328">
      <w:numFmt w:val="decimal"/>
      <w:lvlText w:val=""/>
      <w:lvlJc w:val="left"/>
    </w:lvl>
    <w:lvl w:ilvl="7" w:tplc="3056C27C">
      <w:numFmt w:val="decimal"/>
      <w:lvlText w:val=""/>
      <w:lvlJc w:val="left"/>
    </w:lvl>
    <w:lvl w:ilvl="8" w:tplc="86923540">
      <w:numFmt w:val="decimal"/>
      <w:lvlText w:val=""/>
      <w:lvlJc w:val="left"/>
    </w:lvl>
  </w:abstractNum>
  <w:abstractNum w:abstractNumId="10" w15:restartNumberingAfterBreak="0">
    <w:nsid w:val="4D254BE2"/>
    <w:multiLevelType w:val="hybridMultilevel"/>
    <w:tmpl w:val="D4706490"/>
    <w:lvl w:ilvl="0" w:tplc="4B0440A8">
      <w:start w:val="1"/>
      <w:numFmt w:val="decimal"/>
      <w:lvlText w:val="%1."/>
      <w:lvlJc w:val="left"/>
      <w:pPr>
        <w:ind w:left="720" w:hanging="360"/>
      </w:pPr>
    </w:lvl>
    <w:lvl w:ilvl="1" w:tplc="DEDADAA4">
      <w:start w:val="1"/>
      <w:numFmt w:val="lowerLetter"/>
      <w:lvlText w:val="%2."/>
      <w:lvlJc w:val="left"/>
      <w:pPr>
        <w:ind w:left="1440" w:hanging="360"/>
      </w:pPr>
    </w:lvl>
    <w:lvl w:ilvl="2" w:tplc="46D81FA4">
      <w:numFmt w:val="decimal"/>
      <w:lvlText w:val=""/>
      <w:lvlJc w:val="left"/>
    </w:lvl>
    <w:lvl w:ilvl="3" w:tplc="3F2C0184">
      <w:numFmt w:val="decimal"/>
      <w:lvlText w:val=""/>
      <w:lvlJc w:val="left"/>
    </w:lvl>
    <w:lvl w:ilvl="4" w:tplc="73AAAB98">
      <w:numFmt w:val="decimal"/>
      <w:lvlText w:val=""/>
      <w:lvlJc w:val="left"/>
    </w:lvl>
    <w:lvl w:ilvl="5" w:tplc="629C85C6">
      <w:numFmt w:val="decimal"/>
      <w:lvlText w:val=""/>
      <w:lvlJc w:val="left"/>
    </w:lvl>
    <w:lvl w:ilvl="6" w:tplc="79AC3078">
      <w:numFmt w:val="decimal"/>
      <w:lvlText w:val=""/>
      <w:lvlJc w:val="left"/>
    </w:lvl>
    <w:lvl w:ilvl="7" w:tplc="C7F0F25A">
      <w:numFmt w:val="decimal"/>
      <w:lvlText w:val=""/>
      <w:lvlJc w:val="left"/>
    </w:lvl>
    <w:lvl w:ilvl="8" w:tplc="1910FCFA">
      <w:numFmt w:val="decimal"/>
      <w:lvlText w:val=""/>
      <w:lvlJc w:val="left"/>
    </w:lvl>
  </w:abstractNum>
  <w:abstractNum w:abstractNumId="11" w15:restartNumberingAfterBreak="0">
    <w:nsid w:val="521D750E"/>
    <w:multiLevelType w:val="hybridMultilevel"/>
    <w:tmpl w:val="F6C48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AF52F6"/>
    <w:multiLevelType w:val="hybridMultilevel"/>
    <w:tmpl w:val="E8D269F0"/>
    <w:lvl w:ilvl="0" w:tplc="76C4A8BC">
      <w:start w:val="1"/>
      <w:numFmt w:val="decimal"/>
      <w:lvlText w:val="%1."/>
      <w:lvlJc w:val="left"/>
      <w:pPr>
        <w:ind w:left="720" w:hanging="360"/>
      </w:pPr>
    </w:lvl>
    <w:lvl w:ilvl="1" w:tplc="C96CDECE">
      <w:start w:val="1"/>
      <w:numFmt w:val="lowerLetter"/>
      <w:lvlText w:val="%2."/>
      <w:lvlJc w:val="left"/>
      <w:pPr>
        <w:ind w:left="1440" w:hanging="360"/>
      </w:pPr>
    </w:lvl>
    <w:lvl w:ilvl="2" w:tplc="04B871DE">
      <w:numFmt w:val="decimal"/>
      <w:lvlText w:val=""/>
      <w:lvlJc w:val="left"/>
    </w:lvl>
    <w:lvl w:ilvl="3" w:tplc="DDE2BF9E">
      <w:numFmt w:val="decimal"/>
      <w:lvlText w:val=""/>
      <w:lvlJc w:val="left"/>
    </w:lvl>
    <w:lvl w:ilvl="4" w:tplc="BAC001AC">
      <w:numFmt w:val="decimal"/>
      <w:lvlText w:val=""/>
      <w:lvlJc w:val="left"/>
    </w:lvl>
    <w:lvl w:ilvl="5" w:tplc="68B44586">
      <w:numFmt w:val="decimal"/>
      <w:lvlText w:val=""/>
      <w:lvlJc w:val="left"/>
    </w:lvl>
    <w:lvl w:ilvl="6" w:tplc="99A616CA">
      <w:numFmt w:val="decimal"/>
      <w:lvlText w:val=""/>
      <w:lvlJc w:val="left"/>
    </w:lvl>
    <w:lvl w:ilvl="7" w:tplc="BAE6B484">
      <w:numFmt w:val="decimal"/>
      <w:lvlText w:val=""/>
      <w:lvlJc w:val="left"/>
    </w:lvl>
    <w:lvl w:ilvl="8" w:tplc="99B07B76">
      <w:numFmt w:val="decimal"/>
      <w:lvlText w:val=""/>
      <w:lvlJc w:val="left"/>
    </w:lvl>
  </w:abstractNum>
  <w:abstractNum w:abstractNumId="13" w15:restartNumberingAfterBreak="0">
    <w:nsid w:val="5B883A06"/>
    <w:multiLevelType w:val="hybridMultilevel"/>
    <w:tmpl w:val="88BAA8CA"/>
    <w:lvl w:ilvl="0" w:tplc="F29E5B02">
      <w:start w:val="1"/>
      <w:numFmt w:val="decimal"/>
      <w:lvlText w:val="%1."/>
      <w:lvlJc w:val="left"/>
      <w:pPr>
        <w:ind w:left="720" w:hanging="360"/>
      </w:pPr>
    </w:lvl>
    <w:lvl w:ilvl="1" w:tplc="F356E404">
      <w:start w:val="1"/>
      <w:numFmt w:val="lowerLetter"/>
      <w:lvlText w:val="%2."/>
      <w:lvlJc w:val="left"/>
      <w:pPr>
        <w:ind w:left="1440" w:hanging="360"/>
      </w:pPr>
    </w:lvl>
    <w:lvl w:ilvl="2" w:tplc="03B23ED0">
      <w:numFmt w:val="decimal"/>
      <w:lvlText w:val=""/>
      <w:lvlJc w:val="left"/>
    </w:lvl>
    <w:lvl w:ilvl="3" w:tplc="0B120BAE">
      <w:numFmt w:val="decimal"/>
      <w:lvlText w:val=""/>
      <w:lvlJc w:val="left"/>
    </w:lvl>
    <w:lvl w:ilvl="4" w:tplc="5FCEB9EA">
      <w:numFmt w:val="decimal"/>
      <w:lvlText w:val=""/>
      <w:lvlJc w:val="left"/>
    </w:lvl>
    <w:lvl w:ilvl="5" w:tplc="DE586628">
      <w:numFmt w:val="decimal"/>
      <w:lvlText w:val=""/>
      <w:lvlJc w:val="left"/>
    </w:lvl>
    <w:lvl w:ilvl="6" w:tplc="9C7A7844">
      <w:numFmt w:val="decimal"/>
      <w:lvlText w:val=""/>
      <w:lvlJc w:val="left"/>
    </w:lvl>
    <w:lvl w:ilvl="7" w:tplc="450A0738">
      <w:numFmt w:val="decimal"/>
      <w:lvlText w:val=""/>
      <w:lvlJc w:val="left"/>
    </w:lvl>
    <w:lvl w:ilvl="8" w:tplc="35E4B54C">
      <w:numFmt w:val="decimal"/>
      <w:lvlText w:val=""/>
      <w:lvlJc w:val="left"/>
    </w:lvl>
  </w:abstractNum>
  <w:abstractNum w:abstractNumId="14" w15:restartNumberingAfterBreak="0">
    <w:nsid w:val="709B49DB"/>
    <w:multiLevelType w:val="hybridMultilevel"/>
    <w:tmpl w:val="57327988"/>
    <w:lvl w:ilvl="0" w:tplc="ED4886AA">
      <w:start w:val="1"/>
      <w:numFmt w:val="bullet"/>
      <w:lvlText w:val="●"/>
      <w:lvlJc w:val="left"/>
      <w:pPr>
        <w:ind w:left="720" w:hanging="360"/>
      </w:pPr>
    </w:lvl>
    <w:lvl w:ilvl="1" w:tplc="AA6461F6">
      <w:start w:val="1"/>
      <w:numFmt w:val="bullet"/>
      <w:lvlText w:val="○"/>
      <w:lvlJc w:val="left"/>
      <w:pPr>
        <w:ind w:left="1440" w:hanging="360"/>
      </w:pPr>
    </w:lvl>
    <w:lvl w:ilvl="2" w:tplc="8DBE2D90">
      <w:start w:val="1"/>
      <w:numFmt w:val="bullet"/>
      <w:lvlText w:val="■"/>
      <w:lvlJc w:val="left"/>
      <w:pPr>
        <w:ind w:left="2160" w:hanging="360"/>
      </w:pPr>
    </w:lvl>
    <w:lvl w:ilvl="3" w:tplc="3BEE65CE">
      <w:start w:val="1"/>
      <w:numFmt w:val="bullet"/>
      <w:lvlText w:val="●"/>
      <w:lvlJc w:val="left"/>
      <w:pPr>
        <w:ind w:left="2880" w:hanging="360"/>
      </w:pPr>
    </w:lvl>
    <w:lvl w:ilvl="4" w:tplc="0DFCE8FE">
      <w:start w:val="1"/>
      <w:numFmt w:val="bullet"/>
      <w:lvlText w:val="○"/>
      <w:lvlJc w:val="left"/>
      <w:pPr>
        <w:ind w:left="3600" w:hanging="360"/>
      </w:pPr>
    </w:lvl>
    <w:lvl w:ilvl="5" w:tplc="DBF84CB4">
      <w:start w:val="1"/>
      <w:numFmt w:val="bullet"/>
      <w:lvlText w:val="■"/>
      <w:lvlJc w:val="left"/>
      <w:pPr>
        <w:ind w:left="4320" w:hanging="360"/>
      </w:pPr>
    </w:lvl>
    <w:lvl w:ilvl="6" w:tplc="EC064702">
      <w:start w:val="1"/>
      <w:numFmt w:val="bullet"/>
      <w:lvlText w:val="●"/>
      <w:lvlJc w:val="left"/>
      <w:pPr>
        <w:ind w:left="5040" w:hanging="360"/>
      </w:pPr>
    </w:lvl>
    <w:lvl w:ilvl="7" w:tplc="7A20B086">
      <w:start w:val="1"/>
      <w:numFmt w:val="bullet"/>
      <w:lvlText w:val="●"/>
      <w:lvlJc w:val="left"/>
      <w:pPr>
        <w:ind w:left="5760" w:hanging="360"/>
      </w:pPr>
    </w:lvl>
    <w:lvl w:ilvl="8" w:tplc="A4CA478C">
      <w:start w:val="1"/>
      <w:numFmt w:val="bullet"/>
      <w:lvlText w:val="●"/>
      <w:lvlJc w:val="left"/>
      <w:pPr>
        <w:ind w:left="6480" w:hanging="360"/>
      </w:pPr>
    </w:lvl>
  </w:abstractNum>
  <w:abstractNum w:abstractNumId="15" w15:restartNumberingAfterBreak="0">
    <w:nsid w:val="79BC04E7"/>
    <w:multiLevelType w:val="hybridMultilevel"/>
    <w:tmpl w:val="99BAF0EC"/>
    <w:lvl w:ilvl="0" w:tplc="4C720F04">
      <w:start w:val="1"/>
      <w:numFmt w:val="decimal"/>
      <w:lvlText w:val="%1."/>
      <w:lvlJc w:val="left"/>
      <w:pPr>
        <w:ind w:left="720" w:hanging="360"/>
      </w:pPr>
    </w:lvl>
    <w:lvl w:ilvl="1" w:tplc="5378738C">
      <w:start w:val="1"/>
      <w:numFmt w:val="lowerLetter"/>
      <w:lvlText w:val="%2."/>
      <w:lvlJc w:val="left"/>
      <w:pPr>
        <w:ind w:left="1440" w:hanging="360"/>
      </w:pPr>
    </w:lvl>
    <w:lvl w:ilvl="2" w:tplc="264A5A40">
      <w:numFmt w:val="decimal"/>
      <w:lvlText w:val=""/>
      <w:lvlJc w:val="left"/>
    </w:lvl>
    <w:lvl w:ilvl="3" w:tplc="D884FC10">
      <w:numFmt w:val="decimal"/>
      <w:lvlText w:val=""/>
      <w:lvlJc w:val="left"/>
    </w:lvl>
    <w:lvl w:ilvl="4" w:tplc="A9767FC2">
      <w:numFmt w:val="decimal"/>
      <w:lvlText w:val=""/>
      <w:lvlJc w:val="left"/>
    </w:lvl>
    <w:lvl w:ilvl="5" w:tplc="DAB62BA6">
      <w:numFmt w:val="decimal"/>
      <w:lvlText w:val=""/>
      <w:lvlJc w:val="left"/>
    </w:lvl>
    <w:lvl w:ilvl="6" w:tplc="0C50B99C">
      <w:numFmt w:val="decimal"/>
      <w:lvlText w:val=""/>
      <w:lvlJc w:val="left"/>
    </w:lvl>
    <w:lvl w:ilvl="7" w:tplc="1396C100">
      <w:numFmt w:val="decimal"/>
      <w:lvlText w:val=""/>
      <w:lvlJc w:val="left"/>
    </w:lvl>
    <w:lvl w:ilvl="8" w:tplc="B950C168">
      <w:numFmt w:val="decimal"/>
      <w:lvlText w:val=""/>
      <w:lvlJc w:val="left"/>
    </w:lvl>
  </w:abstractNum>
  <w:num w:numId="1" w16cid:durableId="351342638">
    <w:abstractNumId w:val="14"/>
    <w:lvlOverride w:ilvl="0">
      <w:startOverride w:val="1"/>
    </w:lvlOverride>
  </w:num>
  <w:num w:numId="2" w16cid:durableId="1638875325">
    <w:abstractNumId w:val="15"/>
    <w:lvlOverride w:ilvl="0">
      <w:startOverride w:val="1"/>
    </w:lvlOverride>
  </w:num>
  <w:num w:numId="3" w16cid:durableId="1221745001">
    <w:abstractNumId w:val="0"/>
    <w:lvlOverride w:ilvl="0">
      <w:startOverride w:val="1"/>
    </w:lvlOverride>
  </w:num>
  <w:num w:numId="4" w16cid:durableId="1544126050">
    <w:abstractNumId w:val="7"/>
    <w:lvlOverride w:ilvl="0">
      <w:startOverride w:val="1"/>
    </w:lvlOverride>
  </w:num>
  <w:num w:numId="5" w16cid:durableId="952369932">
    <w:abstractNumId w:val="2"/>
    <w:lvlOverride w:ilvl="0">
      <w:startOverride w:val="1"/>
    </w:lvlOverride>
  </w:num>
  <w:num w:numId="6" w16cid:durableId="1916431028">
    <w:abstractNumId w:val="1"/>
    <w:lvlOverride w:ilvl="0">
      <w:startOverride w:val="1"/>
    </w:lvlOverride>
  </w:num>
  <w:num w:numId="7" w16cid:durableId="1258516101">
    <w:abstractNumId w:val="10"/>
    <w:lvlOverride w:ilvl="0">
      <w:startOverride w:val="1"/>
    </w:lvlOverride>
  </w:num>
  <w:num w:numId="8" w16cid:durableId="17513537">
    <w:abstractNumId w:val="11"/>
  </w:num>
  <w:num w:numId="9" w16cid:durableId="1647394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4DB"/>
    <w:rsid w:val="00123C62"/>
    <w:rsid w:val="001664DB"/>
    <w:rsid w:val="00320798"/>
    <w:rsid w:val="003F3E13"/>
    <w:rsid w:val="00694E15"/>
    <w:rsid w:val="008B7C54"/>
    <w:rsid w:val="00C20B9C"/>
    <w:rsid w:val="00CF4B3D"/>
    <w:rsid w:val="00FF2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BCDDAA"/>
  <w15:docId w15:val="{265D88C1-0164-B546-B300-222B67BA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pPr>
    <w:rPr>
      <w:i/>
      <w:iCs/>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Bernard Lavine</cp:lastModifiedBy>
  <cp:revision>6</cp:revision>
  <dcterms:created xsi:type="dcterms:W3CDTF">2026-04-29T17:54:00Z</dcterms:created>
  <dcterms:modified xsi:type="dcterms:W3CDTF">2026-04-29T18:53:00Z</dcterms:modified>
</cp:coreProperties>
</file>