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Arial" w:cs="Arial" w:eastAsia="Arial" w:hAnsi="Arial"/>
          <w:color w:val="000000"/>
        </w:rPr>
      </w:pPr>
      <w:r>
        <w:rPr>
          <w:noProof/>
        </w:rPr>
        <w:pict>
          <v:rect id="1026" fillcolor="#a68f0d" stroked="t" style="position:absolute;margin-left:0.0pt;margin-top:0.0pt;width:612.7pt;height:7.2pt;z-index:2;mso-position-horizontal:center;mso-position-vertical:top;mso-position-horizontal-relative:page;mso-position-vertical-relative:page;mso-width-relative:margin;mso-height-relative:margin;mso-wrap-distance-left:0.0pt;mso-wrap-distance-right:0.0pt;visibility:visible;v-text-anchor:middle;">
            <w10:anchorlock/>
            <v:stroke startarrowwidth="narrow" startarrowlength="short" endarrowwidth="narrow" endarrowlength="short" color="#a68f0d" weight="1.0pt"/>
            <w10:wrap type="square"/>
            <v:fill/>
            <v:textbox inset="7.2pt,7.2pt,7.2pt,7.2pt">
              <w:txbxContent>
                <w:p>
                  <w:pPr>
                    <w:pStyle w:val="style0"/>
                    <w:textDirection w:val="btLr"/>
                    <w:rPr/>
                  </w:pPr>
                </w:p>
              </w:txbxContent>
            </v:textbox>
          </v:rect>
        </w:pict>
      </w:r>
    </w:p>
    <w:tbl>
      <w:tblPr>
        <w:tblStyle w:val="style410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8"/>
        <w:gridCol w:w="5148"/>
      </w:tblGrid>
      <w:tr>
        <w:trPr>
          <w:trHeight w:val="702" w:hRule="atLeast"/>
        </w:trPr>
        <w:tc>
          <w:tcPr>
            <w:tcW w:w="5035" w:type="dxa"/>
            <w:tcBorders/>
          </w:tcPr>
          <w:p>
            <w:pPr>
              <w:pStyle w:val="style0"/>
              <w:ind w:left="-108"/>
              <w:rPr>
                <w:rFonts w:ascii="Arial Black" w:cs="Century" w:eastAsia="Century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cs="Century" w:eastAsia="Century" w:hAnsi="Arial Black"/>
                <w:b/>
                <w:bCs/>
                <w:sz w:val="40"/>
                <w:szCs w:val="40"/>
              </w:rPr>
              <w:t>Ankita</w:t>
            </w:r>
            <w:r>
              <w:rPr>
                <w:rFonts w:cs="Century" w:eastAsia="Century" w:hAnsi="Arial Black"/>
                <w:b/>
                <w:bCs/>
                <w:sz w:val="40"/>
                <w:szCs w:val="40"/>
                <w:lang w:val="en-US"/>
              </w:rPr>
              <w:t xml:space="preserve"> Paragbhai </w:t>
            </w:r>
            <w:r>
              <w:rPr>
                <w:rFonts w:ascii="Arial Black" w:cs="Century" w:eastAsia="Century" w:hAnsi="Arial Black"/>
                <w:b/>
                <w:bCs/>
                <w:sz w:val="40"/>
                <w:szCs w:val="40"/>
              </w:rPr>
              <w:t>S</w:t>
            </w:r>
            <w:r>
              <w:rPr>
                <w:rFonts w:cs="Century" w:eastAsia="Century" w:hAnsi="Arial Black"/>
                <w:b/>
                <w:bCs/>
                <w:sz w:val="40"/>
                <w:szCs w:val="40"/>
                <w:lang w:val="en-US"/>
              </w:rPr>
              <w:t>h</w:t>
            </w:r>
            <w:r>
              <w:rPr>
                <w:rFonts w:ascii="Arial Black" w:cs="Century" w:eastAsia="Century" w:hAnsi="Arial Black"/>
                <w:b/>
                <w:bCs/>
                <w:sz w:val="40"/>
                <w:szCs w:val="40"/>
              </w:rPr>
              <w:t>eth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style0"/>
              <w:spacing w:lineRule="auto" w:line="276"/>
              <w:jc w:val="right"/>
              <w:rPr>
                <w:rFonts w:ascii="Cambria" w:cs="Corbel" w:eastAsia="Corbel" w:hAnsi="Cambria"/>
              </w:rPr>
            </w:pPr>
            <w:r>
              <w:rPr>
                <w:rFonts w:cs="Corbel" w:eastAsia="Corbel" w:hAnsi="Cambria"/>
                <w:lang w:val="en-US"/>
              </w:rPr>
              <w:t xml:space="preserve">shethankita2509@gmail.com </w:t>
            </w:r>
            <w:r>
              <w:rPr>
                <w:rFonts w:ascii="Cambria" w:cs="Corbel" w:eastAsia="Corbel" w:hAnsi="Cambria"/>
              </w:rPr>
              <w:t xml:space="preserve">• </w:t>
            </w:r>
          </w:p>
          <w:p>
            <w:pPr>
              <w:pStyle w:val="style0"/>
              <w:spacing w:lineRule="auto" w:line="276"/>
              <w:jc w:val="right"/>
              <w:rPr>
                <w:rFonts w:ascii="Cambria" w:cs="Corbel" w:eastAsia="Corbel" w:hAnsi="Cambria"/>
              </w:rPr>
            </w:pPr>
            <w:r>
              <w:rPr>
                <w:rFonts w:ascii="Cambria" w:cs="Corbel" w:eastAsia="Corbel" w:hAnsi="Cambria"/>
              </w:rPr>
              <w:t>Rajkot</w:t>
            </w:r>
            <w:r>
              <w:rPr>
                <w:rFonts w:ascii="Cambria" w:cs="Corbel" w:eastAsia="Corbel" w:hAnsi="Cambria"/>
              </w:rPr>
              <w:t xml:space="preserve">, India </w:t>
            </w:r>
            <w:r>
              <w:rPr>
                <w:rFonts w:ascii="Cambria" w:cs="Corbel" w:eastAsia="Corbel" w:hAnsi="Cambria"/>
              </w:rPr>
              <w:t>•</w:t>
            </w:r>
            <w:r>
              <w:rPr>
                <w:rFonts w:ascii="Cambria" w:cs="Corbel" w:eastAsia="Corbel" w:hAnsi="Cambria"/>
              </w:rPr>
              <w:t xml:space="preserve"> </w:t>
            </w:r>
            <w:r>
              <w:rPr>
                <w:rFonts w:cs="Corbel" w:eastAsia="Corbel" w:hAnsi="Cambria"/>
                <w:lang w:val="en-US"/>
              </w:rPr>
              <w:t>36005</w:t>
            </w:r>
          </w:p>
          <w:p>
            <w:pPr>
              <w:pStyle w:val="style0"/>
              <w:spacing w:lineRule="auto" w:line="276"/>
              <w:jc w:val="right"/>
              <w:rPr>
                <w:rFonts w:ascii="Corbel" w:cs="Corbel" w:eastAsia="Corbel" w:hAnsi="Corbel"/>
              </w:rPr>
            </w:pPr>
            <w:r>
              <w:rPr>
                <w:rFonts w:ascii="Cambria" w:cs="Corbel" w:eastAsia="Corbel" w:hAnsi="Cambria"/>
              </w:rPr>
              <w:t xml:space="preserve"> </w:t>
            </w:r>
          </w:p>
        </w:tc>
      </w:tr>
    </w:tbl>
    <w:p>
      <w:pPr>
        <w:pStyle w:val="style0"/>
        <w:rPr/>
      </w:pPr>
    </w:p>
    <w:tbl>
      <w:tblPr>
        <w:tblStyle w:val="style410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71"/>
        <w:gridCol w:w="3552"/>
        <w:gridCol w:w="3373"/>
      </w:tblGrid>
      <w:tr>
        <w:trPr/>
        <w:tc>
          <w:tcPr>
            <w:tcW w:w="3371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  <w:r>
              <w:rPr>
                <w:rFonts w:ascii="Corbel" w:cs="Corbel" w:eastAsia="Corbel" w:hAnsi="Corbel"/>
                <w:color w:val="ffffff"/>
              </w:rPr>
              <w:t>Summary</w:t>
            </w:r>
          </w:p>
        </w:tc>
        <w:tc>
          <w:tcPr>
            <w:tcW w:w="3552" w:type="dxa"/>
            <w:vMerge w:val="restart"/>
            <w:tcBorders/>
          </w:tcPr>
          <w:p>
            <w:pPr>
              <w:pStyle w:val="style0"/>
              <w:jc w:val="center"/>
              <w:rPr>
                <w:rFonts w:ascii="Cambria" w:cs="Corbel" w:eastAsia="Corbel" w:hAnsi="Cambria"/>
                <w:b/>
                <w:sz w:val="28"/>
                <w:szCs w:val="28"/>
              </w:rPr>
            </w:pPr>
            <w:r>
              <w:rPr>
                <w:rFonts w:ascii="Cambria" w:cs="Corbel" w:eastAsia="Corbel" w:hAnsi="Cambria"/>
                <w:b/>
                <w:sz w:val="26"/>
                <w:szCs w:val="26"/>
              </w:rPr>
              <w:t>Summary</w:t>
            </w:r>
          </w:p>
        </w:tc>
        <w:tc>
          <w:tcPr>
            <w:tcW w:w="3373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  <w:tr>
        <w:tblPrEx/>
        <w:trPr/>
        <w:tc>
          <w:tcPr>
            <w:tcW w:w="3371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3552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</w:tbl>
    <w:p>
      <w:pPr>
        <w:pStyle w:val="style0"/>
        <w:spacing w:lineRule="auto" w:line="276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Motivated and detail-oriented management graduate with a strong foundation in business administration and strategic planning. Seeking an entry-level management position to leverage my analytical skills, leadership abilities, and academic knowledge to contribute to the growth and success of a dynamic organization.</w:t>
      </w:r>
    </w:p>
    <w:p>
      <w:pPr>
        <w:pStyle w:val="style0"/>
        <w:spacing w:lineRule="auto" w:line="276"/>
        <w:jc w:val="center"/>
        <w:rPr>
          <w:rFonts w:ascii="Cambria" w:hAnsi="Cambria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jc w:val="both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Detailed-oriented</w:t>
      </w:r>
      <w:r>
        <w:rPr>
          <w:rFonts w:ascii="Cambria" w:cs="Corbel" w:eastAsia="Corbel" w:hAnsi="Cambria"/>
          <w:sz w:val="21"/>
          <w:szCs w:val="21"/>
        </w:rPr>
        <w:t xml:space="preserve"> candidate seeks a Management Trainee position, coming with </w:t>
      </w:r>
      <w:r>
        <w:rPr>
          <w:rFonts w:ascii="Cambria" w:cs="Corbel" w:eastAsia="Corbel" w:hAnsi="Cambria"/>
          <w:sz w:val="21"/>
          <w:szCs w:val="21"/>
        </w:rPr>
        <w:t xml:space="preserve">a </w:t>
      </w:r>
      <w:r>
        <w:rPr>
          <w:rFonts w:ascii="Cambria" w:cs="Corbel" w:eastAsia="Corbel" w:hAnsi="Cambria"/>
          <w:sz w:val="21"/>
          <w:szCs w:val="21"/>
        </w:rPr>
        <w:t xml:space="preserve">strong ability to deliver practical and </w:t>
      </w:r>
      <w:r>
        <w:rPr>
          <w:rFonts w:ascii="Cambria" w:cs="Corbel" w:eastAsia="Corbel" w:hAnsi="Cambria"/>
          <w:sz w:val="21"/>
          <w:szCs w:val="21"/>
        </w:rPr>
        <w:t>leadership-by-example</w:t>
      </w:r>
      <w:r>
        <w:rPr>
          <w:rFonts w:ascii="Cambria" w:cs="Corbel" w:eastAsia="Corbel" w:hAnsi="Cambria"/>
          <w:sz w:val="21"/>
          <w:szCs w:val="21"/>
        </w:rPr>
        <w:t xml:space="preserve"> type of training that </w:t>
      </w:r>
      <w:r>
        <w:rPr>
          <w:rFonts w:ascii="Cambria" w:cs="Corbel" w:eastAsia="Corbel" w:hAnsi="Cambria"/>
          <w:sz w:val="21"/>
          <w:szCs w:val="21"/>
        </w:rPr>
        <w:t>optimizes</w:t>
      </w:r>
      <w:r>
        <w:rPr>
          <w:rFonts w:ascii="Cambria" w:cs="Corbel" w:eastAsia="Corbel" w:hAnsi="Cambria"/>
          <w:sz w:val="21"/>
          <w:szCs w:val="21"/>
        </w:rPr>
        <w:t xml:space="preserve"> team performance and group morale.</w:t>
      </w:r>
      <w:r>
        <w:rPr>
          <w:rFonts w:ascii="Cambria" w:cs="Corbel" w:eastAsia="Corbel" w:hAnsi="Cambria"/>
          <w:sz w:val="21"/>
          <w:szCs w:val="21"/>
        </w:rPr>
        <w:t xml:space="preserve"> </w:t>
      </w:r>
      <w:r>
        <w:rPr>
          <w:rFonts w:ascii="Cambria" w:cs="Corbel" w:eastAsia="Corbel" w:hAnsi="Cambria"/>
          <w:sz w:val="21"/>
          <w:szCs w:val="21"/>
        </w:rPr>
        <w:t>Excellent knowledge of MS Excel, PowerPoint, Word</w:t>
      </w:r>
      <w:r>
        <w:rPr>
          <w:rFonts w:ascii="Cambria" w:cs="Corbel" w:eastAsia="Corbel" w:hAnsi="Cambria"/>
          <w:sz w:val="21"/>
          <w:szCs w:val="21"/>
        </w:rPr>
        <w:t>,</w:t>
      </w:r>
      <w:r>
        <w:rPr>
          <w:rFonts w:ascii="Cambria" w:cs="Corbel" w:eastAsia="Corbel" w:hAnsi="Cambria"/>
          <w:sz w:val="21"/>
          <w:szCs w:val="21"/>
        </w:rPr>
        <w:t xml:space="preserve"> and Access, strong research, presentation development</w:t>
      </w:r>
      <w:r>
        <w:rPr>
          <w:rFonts w:ascii="Cambria" w:cs="Corbel" w:eastAsia="Corbel" w:hAnsi="Cambria"/>
          <w:sz w:val="21"/>
          <w:szCs w:val="21"/>
        </w:rPr>
        <w:t>,</w:t>
      </w:r>
      <w:r>
        <w:rPr>
          <w:rFonts w:ascii="Cambria" w:cs="Corbel" w:eastAsia="Corbel" w:hAnsi="Cambria"/>
          <w:sz w:val="21"/>
          <w:szCs w:val="21"/>
        </w:rPr>
        <w:t xml:space="preserve"> and delivery skills</w:t>
      </w:r>
      <w:r>
        <w:rPr>
          <w:rFonts w:ascii="Cambria" w:cs="Corbel" w:eastAsia="Corbel" w:hAnsi="Cambria"/>
          <w:sz w:val="21"/>
          <w:szCs w:val="21"/>
        </w:rPr>
        <w:t>.</w:t>
      </w:r>
    </w:p>
    <w:p>
      <w:pPr>
        <w:pStyle w:val="style0"/>
        <w:autoSpaceDE w:val="false"/>
        <w:autoSpaceDN w:val="false"/>
        <w:adjustRightInd w:val="false"/>
        <w:spacing w:lineRule="auto" w:line="276"/>
        <w:jc w:val="both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spacing w:after="120" w:lineRule="auto" w:line="288"/>
        <w:jc w:val="center"/>
        <w:rPr>
          <w:rFonts w:ascii="Cambria" w:cs="Corbel" w:eastAsia="Corbel" w:hAnsi="Cambria"/>
          <w:sz w:val="20"/>
          <w:szCs w:val="20"/>
        </w:rPr>
      </w:pPr>
      <w:r>
        <w:rPr>
          <w:rFonts w:ascii="Cambria" w:cs="Corbel" w:eastAsia="Corbel" w:hAnsi="Cambria"/>
          <w:b/>
          <w:sz w:val="26"/>
          <w:szCs w:val="26"/>
        </w:rPr>
        <w:t>Core Skills and Competencies</w:t>
      </w:r>
    </w:p>
    <w:tbl>
      <w:tblPr>
        <w:tblStyle w:val="style4101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1"/>
        <w:gridCol w:w="2997"/>
        <w:gridCol w:w="3542"/>
      </w:tblGrid>
      <w:tr>
        <w:trPr/>
        <w:tc>
          <w:tcPr>
            <w:tcW w:w="354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Advanced Statistics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Adaptability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Team Management</w:t>
            </w:r>
          </w:p>
        </w:tc>
        <w:tc>
          <w:tcPr>
            <w:tcW w:w="2997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 xml:space="preserve">People Management 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Problem Solving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Interpersonal Ability</w:t>
            </w:r>
          </w:p>
        </w:tc>
        <w:tc>
          <w:tcPr>
            <w:tcW w:w="3542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Analytical Thinking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 xml:space="preserve">Effective Communicator 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ind w:left="158" w:hanging="158"/>
              <w:rPr>
                <w:rFonts w:ascii="Cambria" w:cs="Corbel" w:eastAsia="Corbel" w:hAnsi="Cambria"/>
                <w:color w:val="000000"/>
                <w:sz w:val="21"/>
                <w:szCs w:val="21"/>
              </w:rPr>
            </w:pPr>
            <w:r>
              <w:rPr>
                <w:rFonts w:ascii="Cambria" w:cs="Corbel" w:eastAsia="Corbel" w:hAnsi="Cambria"/>
                <w:color w:val="000000"/>
                <w:sz w:val="21"/>
                <w:szCs w:val="21"/>
              </w:rPr>
              <w:t>Decision Making</w:t>
            </w:r>
          </w:p>
        </w:tc>
      </w:tr>
    </w:tbl>
    <w:p>
      <w:pPr>
        <w:pStyle w:val="style0"/>
        <w:tabs>
          <w:tab w:val="right" w:leader="none" w:pos="10080"/>
        </w:tabs>
        <w:spacing w:after="120" w:lineRule="auto" w:line="288"/>
        <w:rPr>
          <w:rFonts w:ascii="Cambria" w:cs="Corbel" w:eastAsia="Corbel" w:hAnsi="Cambria"/>
          <w:b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ab/>
      </w:r>
    </w:p>
    <w:tbl>
      <w:tblPr>
        <w:tblStyle w:val="style410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2062"/>
        <w:gridCol w:w="4116"/>
      </w:tblGrid>
      <w:tr>
        <w:trPr/>
        <w:tc>
          <w:tcPr>
            <w:tcW w:w="4118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restart"/>
            <w:tcBorders/>
          </w:tcPr>
          <w:p>
            <w:pPr>
              <w:pStyle w:val="style0"/>
              <w:jc w:val="center"/>
              <w:rPr>
                <w:rFonts w:ascii="Cambria" w:cs="Corbel" w:eastAsia="Corbel" w:hAnsi="Cambria"/>
                <w:b/>
                <w:sz w:val="28"/>
                <w:szCs w:val="28"/>
              </w:rPr>
            </w:pPr>
            <w:r>
              <w:rPr>
                <w:rFonts w:ascii="Cambria" w:cs="Corbel" w:eastAsia="Corbel" w:hAnsi="Cambria"/>
                <w:b/>
                <w:sz w:val="26"/>
                <w:szCs w:val="26"/>
              </w:rPr>
              <w:t>Education</w:t>
            </w:r>
          </w:p>
        </w:tc>
        <w:tc>
          <w:tcPr>
            <w:tcW w:w="4116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  <w:tr>
        <w:tblPrEx/>
        <w:trPr/>
        <w:tc>
          <w:tcPr>
            <w:tcW w:w="4118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4116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</w:tbl>
    <w:p>
      <w:pPr>
        <w:pStyle w:val="style0"/>
        <w:spacing w:lineRule="auto" w:line="288"/>
        <w:jc w:val="center"/>
        <w:rPr>
          <w:rFonts w:cs="Corbel" w:eastAsia="Corbel" w:hAnsi="Cambria"/>
          <w:b/>
          <w:sz w:val="21"/>
          <w:szCs w:val="21"/>
          <w:lang w:val="en-US"/>
        </w:rPr>
      </w:pPr>
    </w:p>
    <w:p>
      <w:pPr>
        <w:pStyle w:val="style0"/>
        <w:spacing w:lineRule="auto" w:line="288"/>
        <w:jc w:val="center"/>
        <w:rPr>
          <w:rFonts w:cs="Corbel" w:eastAsia="Corbel" w:hAnsi="Cambria"/>
          <w:b/>
          <w:sz w:val="21"/>
          <w:szCs w:val="21"/>
          <w:lang w:val="en-US"/>
        </w:rPr>
      </w:pPr>
      <w:r>
        <w:rPr>
          <w:rFonts w:cs="Corbel" w:eastAsia="Corbel" w:hAnsi="Cambria"/>
          <w:b/>
          <w:sz w:val="21"/>
          <w:szCs w:val="21"/>
          <w:lang w:val="en-US"/>
        </w:rPr>
        <w:t xml:space="preserve">  Persuing : Diploma in Design and after effects in Tops Technologies , 2024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cs="Corbel" w:eastAsia="Corbel" w:hAnsi="Cambria"/>
          <w:b/>
          <w:sz w:val="21"/>
          <w:szCs w:val="21"/>
          <w:lang w:val="en-US"/>
        </w:rPr>
        <w:t xml:space="preserve">Persuing: </w:t>
      </w:r>
      <w:r>
        <w:rPr>
          <w:rFonts w:ascii="Cambria" w:cs="Corbel" w:eastAsia="Corbel" w:hAnsi="Cambria"/>
          <w:b/>
          <w:sz w:val="21"/>
          <w:szCs w:val="21"/>
        </w:rPr>
        <w:t>Master of Business Administration</w:t>
      </w:r>
      <w:r>
        <w:rPr>
          <w:rFonts w:ascii="Cambria" w:cs="Corbel" w:eastAsia="Corbel" w:hAnsi="Cambria"/>
          <w:b/>
          <w:sz w:val="21"/>
          <w:szCs w:val="21"/>
        </w:rPr>
        <w:t xml:space="preserve"> (MBA)</w:t>
      </w:r>
      <w:r>
        <w:rPr>
          <w:rFonts w:ascii="Cambria" w:cs="Corbel" w:eastAsia="Corbel" w:hAnsi="Cambria"/>
          <w:b/>
          <w:sz w:val="21"/>
          <w:szCs w:val="21"/>
        </w:rPr>
        <w:t xml:space="preserve"> in </w:t>
      </w:r>
      <w:r>
        <w:rPr>
          <w:rFonts w:ascii="Cambria" w:cs="Corbel" w:eastAsia="Corbel" w:hAnsi="Cambria"/>
          <w:b/>
          <w:sz w:val="21"/>
          <w:szCs w:val="21"/>
        </w:rPr>
        <w:t>(</w:t>
      </w:r>
      <w:r>
        <w:rPr>
          <w:rFonts w:cs="Corbel" w:eastAsia="Corbel" w:hAnsi="Cambria"/>
          <w:b/>
          <w:sz w:val="21"/>
          <w:szCs w:val="21"/>
          <w:lang w:val="en-US"/>
        </w:rPr>
        <w:t>D. Y. Patil Vidhyapith)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</w:rPr>
        <w:t>20</w:t>
      </w:r>
      <w:r>
        <w:rPr>
          <w:rFonts w:cs="Corbel" w:eastAsia="Corbel" w:hAnsi="Cambria"/>
          <w:sz w:val="21"/>
          <w:szCs w:val="21"/>
          <w:lang w:val="en-US"/>
        </w:rPr>
        <w:t>24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D.Y. Patil Vidyapeeth University (Distance Learning)</w:t>
      </w:r>
      <w:r>
        <w:rPr>
          <w:rFonts w:ascii="Cambria" w:cs="Corbel" w:eastAsia="Corbel" w:hAnsi="Cambria"/>
          <w:sz w:val="21"/>
          <w:szCs w:val="21"/>
        </w:rPr>
        <w:t xml:space="preserve"> | </w:t>
      </w:r>
      <w:r>
        <w:rPr>
          <w:rFonts w:ascii="Cambria" w:cs="Corbel" w:eastAsia="Corbel" w:hAnsi="Cambria"/>
          <w:sz w:val="21"/>
          <w:szCs w:val="21"/>
        </w:rPr>
        <w:t>Pune</w:t>
      </w:r>
      <w:r>
        <w:rPr>
          <w:rFonts w:ascii="Cambria" w:cs="Corbel" w:eastAsia="Corbel" w:hAnsi="Cambria"/>
          <w:sz w:val="21"/>
          <w:szCs w:val="21"/>
        </w:rPr>
        <w:t>, India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 xml:space="preserve">Bachelor of </w:t>
      </w:r>
      <w:r>
        <w:rPr>
          <w:rFonts w:ascii="Cambria" w:cs="Corbel" w:eastAsia="Corbel" w:hAnsi="Cambria"/>
          <w:sz w:val="21"/>
          <w:szCs w:val="21"/>
        </w:rPr>
        <w:t>Commerce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  <w:highlight w:val="none"/>
        </w:rPr>
        <w:t>20</w:t>
      </w:r>
      <w:r>
        <w:rPr>
          <w:rFonts w:cs="Corbel" w:eastAsia="Corbel" w:hAnsi="Cambria"/>
          <w:sz w:val="21"/>
          <w:szCs w:val="21"/>
          <w:highlight w:val="none"/>
          <w:lang w:val="en-US"/>
        </w:rPr>
        <w:t>23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 xml:space="preserve">M.J. </w:t>
      </w:r>
      <w:r>
        <w:rPr>
          <w:rFonts w:ascii="Cambria" w:cs="Corbel" w:eastAsia="Corbel" w:hAnsi="Cambria"/>
          <w:sz w:val="21"/>
          <w:szCs w:val="21"/>
        </w:rPr>
        <w:t>Kundaliya</w:t>
      </w:r>
      <w:r>
        <w:rPr>
          <w:rFonts w:ascii="Cambria" w:cs="Corbel" w:eastAsia="Corbel" w:hAnsi="Cambria"/>
          <w:sz w:val="21"/>
          <w:szCs w:val="21"/>
        </w:rPr>
        <w:t xml:space="preserve"> College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Saurashtra University</w:t>
      </w:r>
      <w:r>
        <w:rPr>
          <w:rFonts w:ascii="Cambria" w:cs="Corbel" w:eastAsia="Corbel" w:hAnsi="Cambria"/>
          <w:sz w:val="21"/>
          <w:szCs w:val="21"/>
        </w:rPr>
        <w:t xml:space="preserve"> | </w:t>
      </w:r>
      <w:r>
        <w:rPr>
          <w:rFonts w:ascii="Cambria" w:cs="Corbel" w:eastAsia="Corbel" w:hAnsi="Cambria"/>
          <w:sz w:val="21"/>
          <w:szCs w:val="21"/>
        </w:rPr>
        <w:t>Rajkot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</w:rPr>
        <w:t>India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Class 12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  <w:highlight w:val="none"/>
        </w:rPr>
        <w:t>20</w:t>
      </w:r>
      <w:r>
        <w:rPr>
          <w:rFonts w:cs="Corbel" w:eastAsia="Corbel" w:hAnsi="Cambria"/>
          <w:sz w:val="21"/>
          <w:szCs w:val="21"/>
          <w:highlight w:val="none"/>
          <w:lang w:val="en-US"/>
        </w:rPr>
        <w:t>20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 xml:space="preserve">Tapasvi School, </w:t>
      </w:r>
      <w:r>
        <w:rPr>
          <w:rFonts w:cs="Corbel" w:eastAsia="Corbel" w:hAnsi="Cambria"/>
          <w:sz w:val="21"/>
          <w:szCs w:val="21"/>
          <w:lang w:val="en-US"/>
        </w:rPr>
        <w:t>(</w:t>
      </w:r>
      <w:r>
        <w:rPr>
          <w:rFonts w:ascii="Cambria" w:cs="Corbel" w:eastAsia="Corbel" w:hAnsi="Cambria"/>
          <w:sz w:val="21"/>
          <w:szCs w:val="21"/>
          <w:highlight w:val="none"/>
        </w:rPr>
        <w:t xml:space="preserve"> GSEB)</w:t>
      </w:r>
      <w:r>
        <w:rPr>
          <w:rFonts w:ascii="Cambria" w:cs="Corbel" w:eastAsia="Corbel" w:hAnsi="Cambria"/>
          <w:sz w:val="21"/>
          <w:szCs w:val="21"/>
        </w:rPr>
        <w:t xml:space="preserve"> | </w:t>
      </w:r>
      <w:r>
        <w:rPr>
          <w:rFonts w:ascii="Cambria" w:cs="Corbel" w:eastAsia="Corbel" w:hAnsi="Cambria"/>
          <w:sz w:val="21"/>
          <w:szCs w:val="21"/>
        </w:rPr>
        <w:t>Rajkot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</w:rPr>
        <w:t>India</w:t>
      </w:r>
    </w:p>
    <w:p>
      <w:pPr>
        <w:pStyle w:val="style0"/>
        <w:spacing w:lineRule="auto" w:line="288"/>
        <w:jc w:val="left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Class 1</w:t>
      </w:r>
      <w:r>
        <w:rPr>
          <w:rFonts w:cs="Corbel" w:eastAsia="Corbel" w:hAnsi="Cambria"/>
          <w:sz w:val="21"/>
          <w:szCs w:val="21"/>
          <w:lang w:val="en-US"/>
        </w:rPr>
        <w:t>0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  <w:highlight w:val="none"/>
        </w:rPr>
        <w:t>20</w:t>
      </w:r>
      <w:r>
        <w:rPr>
          <w:rFonts w:cs="Corbel" w:eastAsia="Corbel" w:hAnsi="Cambria"/>
          <w:sz w:val="21"/>
          <w:szCs w:val="21"/>
          <w:highlight w:val="none"/>
          <w:lang w:val="en-US"/>
        </w:rPr>
        <w:t>18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 xml:space="preserve">Tapasvi School, </w:t>
      </w:r>
      <w:r>
        <w:rPr>
          <w:rFonts w:ascii="Cambria" w:cs="Corbel" w:eastAsia="Corbel" w:hAnsi="Cambria"/>
          <w:sz w:val="21"/>
          <w:szCs w:val="21"/>
          <w:highlight w:val="none"/>
        </w:rPr>
        <w:t>(GSEB</w:t>
      </w:r>
      <w:r>
        <w:rPr>
          <w:rFonts w:ascii="Cambria" w:cs="Corbel" w:eastAsia="Corbel" w:hAnsi="Cambria"/>
          <w:sz w:val="21"/>
          <w:szCs w:val="21"/>
        </w:rPr>
        <w:t>)</w:t>
      </w:r>
      <w:r>
        <w:rPr>
          <w:rFonts w:ascii="Cambria" w:cs="Corbel" w:eastAsia="Corbel" w:hAnsi="Cambria"/>
          <w:sz w:val="21"/>
          <w:szCs w:val="21"/>
        </w:rPr>
        <w:t xml:space="preserve"> | </w:t>
      </w:r>
      <w:r>
        <w:rPr>
          <w:rFonts w:ascii="Cambria" w:cs="Corbel" w:eastAsia="Corbel" w:hAnsi="Cambria"/>
          <w:sz w:val="21"/>
          <w:szCs w:val="21"/>
        </w:rPr>
        <w:t>Rajkot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</w:rPr>
        <w:t>India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</w:p>
    <w:tbl>
      <w:tblPr>
        <w:tblStyle w:val="style410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2062"/>
        <w:gridCol w:w="4116"/>
      </w:tblGrid>
      <w:tr>
        <w:trPr/>
        <w:tc>
          <w:tcPr>
            <w:tcW w:w="4118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restart"/>
            <w:tcBorders/>
          </w:tcPr>
          <w:p>
            <w:pPr>
              <w:pStyle w:val="style0"/>
              <w:jc w:val="center"/>
              <w:rPr>
                <w:rFonts w:ascii="Cambria" w:cs="Corbel" w:eastAsia="Corbel" w:hAnsi="Cambria"/>
                <w:b/>
                <w:sz w:val="28"/>
                <w:szCs w:val="28"/>
              </w:rPr>
            </w:pPr>
            <w:r>
              <w:rPr>
                <w:rFonts w:ascii="Cambria" w:cs="Corbel" w:eastAsia="Corbel" w:hAnsi="Cambria"/>
                <w:b/>
                <w:sz w:val="26"/>
                <w:szCs w:val="26"/>
              </w:rPr>
              <w:t>Certification</w:t>
            </w:r>
          </w:p>
        </w:tc>
        <w:tc>
          <w:tcPr>
            <w:tcW w:w="4116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  <w:tr>
        <w:tblPrEx/>
        <w:trPr/>
        <w:tc>
          <w:tcPr>
            <w:tcW w:w="4118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4116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</w:tbl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CCC Certificate</w:t>
      </w:r>
    </w:p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cs="Corbel" w:eastAsia="Corbel" w:hAnsi="Cambria"/>
          <w:sz w:val="21"/>
          <w:szCs w:val="21"/>
          <w:lang w:val="en-US"/>
        </w:rPr>
        <w:t>6</w:t>
      </w:r>
    </w:p>
    <w:tbl>
      <w:tblPr>
        <w:tblStyle w:val="style410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2062"/>
        <w:gridCol w:w="4116"/>
      </w:tblGrid>
      <w:tr>
        <w:trPr/>
        <w:tc>
          <w:tcPr>
            <w:tcW w:w="4118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restart"/>
            <w:tcBorders/>
          </w:tcPr>
          <w:p>
            <w:pPr>
              <w:pStyle w:val="style0"/>
              <w:jc w:val="center"/>
              <w:rPr>
                <w:rFonts w:ascii="Cambria" w:cs="Corbel" w:eastAsia="Corbel" w:hAnsi="Cambria"/>
                <w:b/>
                <w:sz w:val="28"/>
                <w:szCs w:val="28"/>
              </w:rPr>
            </w:pPr>
            <w:r>
              <w:rPr>
                <w:rFonts w:ascii="Cambria" w:cs="Corbel" w:eastAsia="Corbel" w:hAnsi="Cambria"/>
                <w:b/>
                <w:sz w:val="26"/>
                <w:szCs w:val="26"/>
              </w:rPr>
              <w:t>IT Skills</w:t>
            </w:r>
          </w:p>
        </w:tc>
        <w:tc>
          <w:tcPr>
            <w:tcW w:w="4116" w:type="dxa"/>
            <w:tcBorders>
              <w:bottom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  <w:tr>
        <w:tblPrEx/>
        <w:trPr/>
        <w:tc>
          <w:tcPr>
            <w:tcW w:w="4118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2062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Cambria" w:cs="Corbel" w:eastAsia="Corbel" w:hAnsi="Cambria"/>
                <w:sz w:val="14"/>
                <w:szCs w:val="14"/>
              </w:rPr>
            </w:pPr>
          </w:p>
        </w:tc>
        <w:tc>
          <w:tcPr>
            <w:tcW w:w="4116" w:type="dxa"/>
            <w:tcBorders>
              <w:top w:val="single" w:sz="12" w:space="0" w:color="a68f0d"/>
            </w:tcBorders>
          </w:tcPr>
          <w:p>
            <w:pPr>
              <w:pStyle w:val="style0"/>
              <w:rPr>
                <w:rFonts w:ascii="Cambria" w:cs="Corbel" w:eastAsia="Corbel" w:hAnsi="Cambria"/>
                <w:sz w:val="14"/>
                <w:szCs w:val="14"/>
              </w:rPr>
            </w:pPr>
          </w:p>
        </w:tc>
      </w:tr>
    </w:tbl>
    <w:p>
      <w:pPr>
        <w:pStyle w:val="style0"/>
        <w:spacing w:lineRule="auto" w:line="288"/>
        <w:jc w:val="center"/>
        <w:rPr>
          <w:rFonts w:ascii="Cambria" w:cs="Corbel" w:eastAsia="Corbel" w:hAnsi="Cambria"/>
          <w:sz w:val="21"/>
          <w:szCs w:val="21"/>
        </w:rPr>
      </w:pPr>
      <w:r>
        <w:rPr>
          <w:rFonts w:ascii="Cambria" w:cs="Corbel" w:eastAsia="Corbel" w:hAnsi="Cambria"/>
          <w:sz w:val="21"/>
          <w:szCs w:val="21"/>
        </w:rPr>
        <w:t>Microsoft Office Suite</w:t>
      </w:r>
      <w:r>
        <w:rPr>
          <w:rFonts w:ascii="Cambria" w:cs="Corbel" w:eastAsia="Corbel" w:hAnsi="Cambria"/>
          <w:sz w:val="21"/>
          <w:szCs w:val="21"/>
        </w:rPr>
        <w:t xml:space="preserve">, </w:t>
      </w:r>
      <w:r>
        <w:rPr>
          <w:rFonts w:ascii="Cambria" w:cs="Corbel" w:eastAsia="Corbel" w:hAnsi="Cambria"/>
          <w:sz w:val="21"/>
          <w:szCs w:val="21"/>
        </w:rPr>
        <w:t>Internet Browsing, Google Search</w:t>
      </w:r>
    </w:p>
    <w:p>
      <w:pPr>
        <w:pStyle w:val="style0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rPr>
          <w:rFonts w:ascii="Cambria" w:cs="Corbel" w:eastAsia="Corbel" w:hAnsi="Cambria"/>
          <w:sz w:val="21"/>
          <w:szCs w:val="21"/>
        </w:rPr>
      </w:pPr>
    </w:p>
    <w:p>
      <w:pPr>
        <w:pStyle w:val="style0"/>
        <w:rPr>
          <w:rFonts w:ascii="Cambria" w:cs="Corbel" w:eastAsia="Corbel" w:hAnsi="Cambria"/>
          <w:sz w:val="21"/>
          <w:szCs w:val="21"/>
        </w:rPr>
      </w:pPr>
    </w:p>
    <w:p>
      <w:pPr>
        <w:pStyle w:val="style4108"/>
        <w:rPr/>
      </w:pPr>
      <w:r>
        <w:rPr>
          <w:rFonts w:ascii="Cambria" w:cs="Corbel" w:eastAsia="Corbel" w:hAnsi="Cambria"/>
          <w:sz w:val="21"/>
          <w:szCs w:val="21"/>
        </w:rPr>
        <w:tab/>
      </w:r>
    </w:p>
    <w:sectPr>
      <w:headerReference w:type="default" r:id="rId2"/>
      <w:pgSz w:w="12240" w:h="15840" w:orient="portrait"/>
      <w:pgMar w:top="1080" w:right="1080" w:bottom="1080" w:left="1080" w:header="0" w:footer="108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left" w:leader="none" w:pos="1020"/>
        <w:tab w:val="center" w:leader="none" w:pos="4680"/>
        <w:tab w:val="right" w:leader="none" w:pos="9360"/>
      </w:tabs>
      <w:spacing w:after="360"/>
      <w:rPr>
        <w:rFonts w:ascii="Corbel" w:cs="Corbel" w:eastAsia="Corbel" w:hAnsi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92D8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9BA0EF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405C5C5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3B5802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9E0A1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1DBAA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079074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F1CEF3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hybridMultilevel"/>
    <w:tmpl w:val="43A46C2A"/>
    <w:lvl w:ilvl="0" w:tplc="EBCC8806">
      <w:start w:val="1"/>
      <w:numFmt w:val="bullet"/>
      <w:lvlText w:val=""/>
      <w:lvlJc w:val="left"/>
      <w:pPr>
        <w:tabs>
          <w:tab w:val="left" w:leader="none" w:pos="648"/>
        </w:tabs>
        <w:ind w:left="648" w:hanging="288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9F4AF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9064B1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nsid w:val="0000000C"/>
    <w:multiLevelType w:val="multilevel"/>
    <w:tmpl w:val="5D20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nsid w:val="0000000D"/>
    <w:multiLevelType w:val="multilevel"/>
    <w:tmpl w:val="461C2C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C31CB6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AFE802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hybridMultilevel"/>
    <w:tmpl w:val="47CE0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6E0065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multilevel"/>
    <w:tmpl w:val="008AFC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multilevel"/>
    <w:tmpl w:val="FD78A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9"/>
  </w:num>
  <w:num w:numId="8">
    <w:abstractNumId w:val="17"/>
  </w:num>
  <w:num w:numId="9">
    <w:abstractNumId w:val="10"/>
  </w:num>
  <w:num w:numId="10">
    <w:abstractNumId w:val="4"/>
  </w:num>
  <w:num w:numId="11">
    <w:abstractNumId w:val="8"/>
  </w:num>
  <w:num w:numId="12">
    <w:abstractNumId w:val="14"/>
  </w:num>
  <w:num w:numId="13">
    <w:abstractNumId w:val="19"/>
  </w:num>
  <w:num w:numId="14">
    <w:abstractNumId w:val="3"/>
  </w:num>
  <w:num w:numId="15">
    <w:abstractNumId w:val="0"/>
  </w:num>
  <w:num w:numId="16">
    <w:abstractNumId w:val="2"/>
  </w:num>
  <w:num w:numId="17">
    <w:abstractNumId w:val="13"/>
  </w:num>
  <w:num w:numId="18">
    <w:abstractNumId w:val="5"/>
  </w:num>
  <w:num w:numId="19">
    <w:abstractNumId w:val="16"/>
  </w:num>
  <w:num w:numId="2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a02584ed-1522-4e81-bb2b-4d6b9aec045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e8d82b4-7d69-4888-924d-4c9ff95c345f"/>
    <w:basedOn w:val="style65"/>
    <w:next w:val="style4099"/>
    <w:link w:val="style32"/>
    <w:uiPriority w:val="99"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/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</w:tblPr>
    <w:tcPr>
      <w:tcBorders/>
    </w:tcPr>
  </w:style>
  <w:style w:type="paragraph" w:styleId="style90">
    <w:name w:val="Plain Text"/>
    <w:basedOn w:val="style0"/>
    <w:next w:val="style90"/>
    <w:link w:val="style4107"/>
    <w:pPr/>
    <w:rPr>
      <w:rFonts w:ascii="Courier New" w:cs="Times New Roman" w:eastAsia="Times New Roman" w:hAnsi="Courier New"/>
      <w:sz w:val="20"/>
      <w:szCs w:val="20"/>
    </w:rPr>
  </w:style>
  <w:style w:type="character" w:customStyle="1" w:styleId="style4107">
    <w:name w:val="Plain Text Char"/>
    <w:basedOn w:val="style65"/>
    <w:next w:val="style4107"/>
    <w:link w:val="style90"/>
    <w:rPr>
      <w:rFonts w:ascii="Courier New" w:cs="Times New Roman" w:eastAsia="Times New Roman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8">
    <w:name w:val="Default"/>
    <w:next w:val="style4108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ChjBA26rE8lSYWrlqdQWpyFgQ==">AMUW2mWsW7eBT6HrHjvDd46eIvDBMtFwIwul54tfLq1r30tHBQzudZeyZTDDDeeAdKjqmye9/3+XOVVUzN70+Xjda9jAbu1ucVHjx2SYCUYrCZitkipwR0U=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Words>193</Words>
  <Pages>1</Pages>
  <Characters>1269</Characters>
  <Application>WPS Office</Application>
  <DocSecurity>0</DocSecurity>
  <Paragraphs>82</Paragraphs>
  <ScaleCrop>false</ScaleCrop>
  <LinksUpToDate>false</LinksUpToDate>
  <CharactersWithSpaces>1439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2020-08-11T00:01:00Z</dcterms:created>
  <dc:creator>Caleb Sanders</dc:creator>
  <lastModifiedBy>AC2001</lastModifiedBy>
  <dcterms:modified xsi:type="dcterms:W3CDTF">2024-12-14T05:14:53Z</dcterms:modified>
  <revision>319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VIMo1-v1</vt:lpwstr>
  </property>
  <property fmtid="{D5CDD505-2E9C-101B-9397-08002B2CF9AE}" pid="3" name="GrammarlyDocumentId">
    <vt:lpwstr>1203161342756ac9cd5cf87f371c7bad766abbc1c29ee942b545d1b12da0c104</vt:lpwstr>
  </property>
  <property fmtid="{D5CDD505-2E9C-101B-9397-08002B2CF9AE}" pid="4" name="ICV">
    <vt:lpwstr>68c37cb0f2c547f193f33917ea9bcf17</vt:lpwstr>
  </property>
</Properties>
</file>