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https://drive.google.com/drive/folders/1tXrP30auRHiAxSRKp8FQzwaNRfDtLsaa?usp=drive_link   (</w:t>
        </w:r>
      </w:hyperlink>
      <w:r w:rsidDel="00000000" w:rsidR="00000000" w:rsidRPr="00000000">
        <w:rPr>
          <w:rtl w:val="0"/>
        </w:rPr>
        <w:t xml:space="preserve">hackathon</w:t>
      </w:r>
      <w:r w:rsidDel="00000000" w:rsidR="00000000" w:rsidRPr="00000000">
        <w:rPr>
          <w:rtl w:val="0"/>
        </w:rPr>
        <w:t xml:space="preserve">drive link)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https://1drv.ms/x/c/ac74443ab502db6f/Ef1WQVq_Ev1LvlWWIFKooeEBb2Idc_47AYfWOewBO96CHQ?e=vGJdRt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(Excel Sheet link for data(in %))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https://1drv.ms/w/c/86c529f962998b75/EWQ6sjoRPqJFl68d9cPoyxABMuf3M5y3KxWAiPdHGARruQ</w:t>
        </w:r>
      </w:hyperlink>
      <w:r w:rsidDel="00000000" w:rsidR="00000000" w:rsidRPr="00000000">
        <w:rPr>
          <w:rtl w:val="0"/>
        </w:rPr>
        <w:t xml:space="preserve"> (Requirements document)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https://1drv.ms/p/c/86c529f962998b75/ETUma8h8ZPBDt9lxfExDtLcBNVZOhXMlcBWsdp5hqKCVaw?e=IAe5L6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(Link for ppt 19_09_25)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https://www.canva.com/design/DAG06BdWmHY/zqNJu_RmneoTmExjCgeTMw/edit?utm_content=DAG06BdWmHY&amp;utm_campaign=designshare&amp;utm_medium=link2&amp;utm_source=sharebutton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(Link for ppt canva 5_10_25)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https://docs.google.com/forms/d/1nIWWWpjGiZKuRt8H6XmvK8ii7bFJX7Km8E-VrLLn1jE/edit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(Google Form Link for Medical Professional form)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https://docs.google.com/spreadsheets/d/1i7x1fOHoh-qZ3BBkUWn7SJvkJrFwzoJ5_8yjjhreJII/edit?usp=sharing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(Excel sheet link of above form responses)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sz w:val="18"/>
            <w:szCs w:val="18"/>
            <w:u w:val="single"/>
            <w:shd w:fill="f1f3f4" w:val="clear"/>
            <w:rtl w:val="0"/>
          </w:rPr>
          <w:t xml:space="preserve">https://docs.google.com/forms/d/1uAeGPPGrNBB1nI9j-UnORQcbX2WecdCooAh1tKXp4As/edit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  <w:rtl w:val="0"/>
        </w:rPr>
        <w:t xml:space="preserve">(Google Form Link for public surveys)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3c4043"/>
          <w:sz w:val="18"/>
          <w:szCs w:val="18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https://docs.google.com/spreadsheets/d/1HLBegNgXl9vDsDWxb-MATINEdoeT5Tu9NcyqzyOpnQU/edit?usp=sharing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(Excel sheet link of above form responses)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https://drive.google.com/drive/folders/1qSdz__-76xtug5SKwuQD1VHhbRkICqdx?usp=drive_link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(Link for folder to QR of google forms)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driven insights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will they enter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Cost -&gt; public subsidies-&gt; restricting the vailability of drug with different prices -&gt;based on feedback feed in details to promote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Bribery to understnd market (subsity for first dose then give data)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awareness, make campaigns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Massive awareness show strengths in drug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Market the drug, make awareness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PIN ON STRENGTH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CARDIOVASCULAR DISEASE CARE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Novo nordisk top class, trusted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Incorporate social media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Trust building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forms/d/1nIWWWpjGiZKuRt8H6XmvK8ii7bFJX7Km8E-VrLLn1jE/edit" TargetMode="External"/><Relationship Id="rId10" Type="http://schemas.openxmlformats.org/officeDocument/2006/relationships/hyperlink" Target="https://www.canva.com/design/DAG06BdWmHY/zqNJu_RmneoTmExjCgeTMw/edit?utm_content=DAG06BdWmHY&amp;utm_campaign=designshare&amp;utm_medium=link2&amp;utm_source=sharebutton" TargetMode="External"/><Relationship Id="rId13" Type="http://schemas.openxmlformats.org/officeDocument/2006/relationships/hyperlink" Target="https://docs.google.com/forms/d/1uAeGPPGrNBB1nI9j-UnORQcbX2WecdCooAh1tKXp4As/edit" TargetMode="External"/><Relationship Id="rId12" Type="http://schemas.openxmlformats.org/officeDocument/2006/relationships/hyperlink" Target="https://docs.google.com/spreadsheets/d/1i7x1fOHoh-qZ3BBkUWn7SJvkJrFwzoJ5_8yjjhreJI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1drv.ms/p/c/86c529f962998b75/ETUma8h8ZPBDt9lxfExDtLcBNVZOhXMlcBWsdp5hqKCVaw?e=IAe5L6" TargetMode="External"/><Relationship Id="rId15" Type="http://schemas.openxmlformats.org/officeDocument/2006/relationships/hyperlink" Target="https://drive.google.com/drive/folders/1qSdz__-76xtug5SKwuQD1VHhbRkICqdx?usp=drive_link" TargetMode="External"/><Relationship Id="rId14" Type="http://schemas.openxmlformats.org/officeDocument/2006/relationships/hyperlink" Target="https://docs.google.com/spreadsheets/d/1HLBegNgXl9vDsDWxb-MATINEdoeT5Tu9NcyqzyOpnQ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XrP30auRHiAxSRKp8FQzwaNRfDtLsaa?usp=drive_link(wegoviz" TargetMode="External"/><Relationship Id="rId7" Type="http://schemas.openxmlformats.org/officeDocument/2006/relationships/hyperlink" Target="https://1drv.ms/x/c/ac74443ab502db6f/Ef1WQVq_Ev1LvlWWIFKooeEBb2Idc_47AYfWOewBO96CHQ?e=vGJdRt" TargetMode="External"/><Relationship Id="rId8" Type="http://schemas.openxmlformats.org/officeDocument/2006/relationships/hyperlink" Target="https://1drv.ms/w/c/86c529f962998b75/EWQ6sjoRPqJFl68d9cPoyxABMuf3M5y3KxWAiPdHGARru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