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FCF6" w14:textId="0A7822FD" w:rsidR="00C82554" w:rsidRDefault="00C82554">
      <w:r>
        <w:rPr>
          <w:rStyle w:val="Strong"/>
        </w:rPr>
        <w:t>Q: 1</w:t>
      </w:r>
      <w:r>
        <w:t xml:space="preserve"> Write a summary of the exploratory data analysis above. What numerical or categorical features were in the data? Was there any pattern suggested of a relationship between state and ticket price? What did this lead us to decide regarding which features to use in subsequent modeling? What aspects of the data (e.g. relationships between features) should you remain wary of when you come to perform feature selection for modeling? Two key points that must be addressed are the choice of target feature for your modelling and how, if at all, you're going to handle the states labels in the data.</w:t>
      </w:r>
    </w:p>
    <w:p w14:paraId="069198F3" w14:textId="33677E45" w:rsidR="008158D3" w:rsidRDefault="001211F2" w:rsidP="00EC71E5">
      <w:r>
        <w:t>The data science problem is to predict the adult weekend ticket price for ski resorts.</w:t>
      </w:r>
    </w:p>
    <w:p w14:paraId="2F3E0970" w14:textId="77777777" w:rsidR="00253D18" w:rsidRDefault="00DA3CED">
      <w:r>
        <w:t>Numerical features in th</w:t>
      </w:r>
      <w:r w:rsidR="00B713D2">
        <w:t>e</w:t>
      </w:r>
      <w:r>
        <w:t xml:space="preserve"> data include</w:t>
      </w:r>
      <w:r w:rsidR="00253D18">
        <w:t>:</w:t>
      </w:r>
    </w:p>
    <w:p w14:paraId="0949D11B" w14:textId="77777777" w:rsidR="00253D18" w:rsidRDefault="008A4837" w:rsidP="00253D18">
      <w:pPr>
        <w:pStyle w:val="ListParagraph"/>
        <w:numPr>
          <w:ilvl w:val="0"/>
          <w:numId w:val="2"/>
        </w:numPr>
      </w:pPr>
      <w:r>
        <w:t>number of resorts per state,</w:t>
      </w:r>
      <w:r w:rsidR="00B713D2">
        <w:t xml:space="preserve"> </w:t>
      </w:r>
    </w:p>
    <w:p w14:paraId="28727F8B" w14:textId="77777777" w:rsidR="00253D18" w:rsidRDefault="001712E3" w:rsidP="00253D18">
      <w:pPr>
        <w:pStyle w:val="ListParagraph"/>
        <w:numPr>
          <w:ilvl w:val="0"/>
          <w:numId w:val="2"/>
        </w:numPr>
      </w:pPr>
      <w:r>
        <w:t xml:space="preserve">resorts per 100k capita, </w:t>
      </w:r>
    </w:p>
    <w:p w14:paraId="7E20C0F3" w14:textId="77777777" w:rsidR="00253D18" w:rsidRDefault="001712E3" w:rsidP="00253D18">
      <w:pPr>
        <w:pStyle w:val="ListParagraph"/>
        <w:numPr>
          <w:ilvl w:val="0"/>
          <w:numId w:val="2"/>
        </w:numPr>
      </w:pPr>
      <w:r>
        <w:t>resorts per 100k square miles</w:t>
      </w:r>
      <w:r w:rsidR="00B713D2">
        <w:t>,</w:t>
      </w:r>
    </w:p>
    <w:p w14:paraId="10DE84DB" w14:textId="77777777" w:rsidR="00253D18" w:rsidRDefault="00B713D2" w:rsidP="00253D18">
      <w:pPr>
        <w:pStyle w:val="ListParagraph"/>
        <w:numPr>
          <w:ilvl w:val="0"/>
          <w:numId w:val="2"/>
        </w:numPr>
      </w:pPr>
      <w:r>
        <w:t>total skiable area</w:t>
      </w:r>
      <w:r w:rsidR="00DA3CED">
        <w:t xml:space="preserve">, </w:t>
      </w:r>
    </w:p>
    <w:p w14:paraId="3F1D38D4" w14:textId="77777777" w:rsidR="00253D18" w:rsidRDefault="00B713D2" w:rsidP="00253D18">
      <w:pPr>
        <w:pStyle w:val="ListParagraph"/>
        <w:numPr>
          <w:ilvl w:val="0"/>
          <w:numId w:val="2"/>
        </w:numPr>
      </w:pPr>
      <w:r>
        <w:t xml:space="preserve">total </w:t>
      </w:r>
      <w:r w:rsidR="00DA3CED">
        <w:t>days op</w:t>
      </w:r>
      <w:r w:rsidR="008A4837">
        <w:t>en</w:t>
      </w:r>
      <w:r w:rsidR="001712E3">
        <w:t>,</w:t>
      </w:r>
    </w:p>
    <w:p w14:paraId="4A230357" w14:textId="77777777" w:rsidR="00253D18" w:rsidRDefault="00B713D2" w:rsidP="00253D18">
      <w:pPr>
        <w:pStyle w:val="ListParagraph"/>
        <w:numPr>
          <w:ilvl w:val="0"/>
          <w:numId w:val="2"/>
        </w:numPr>
      </w:pPr>
      <w:r>
        <w:t>total</w:t>
      </w:r>
      <w:r w:rsidR="008A4837">
        <w:t xml:space="preserve"> night skiing,</w:t>
      </w:r>
      <w:r w:rsidR="001712E3">
        <w:t xml:space="preserve"> </w:t>
      </w:r>
    </w:p>
    <w:p w14:paraId="661B4294" w14:textId="77777777" w:rsidR="006917FC" w:rsidRDefault="001712E3" w:rsidP="00253D18">
      <w:pPr>
        <w:pStyle w:val="ListParagraph"/>
        <w:numPr>
          <w:ilvl w:val="0"/>
          <w:numId w:val="2"/>
        </w:numPr>
      </w:pPr>
      <w:r>
        <w:t xml:space="preserve">total state terrain parks, </w:t>
      </w:r>
    </w:p>
    <w:p w14:paraId="6B7A0EAC" w14:textId="489A64D6" w:rsidR="001211F2" w:rsidRDefault="001712E3" w:rsidP="00253D18">
      <w:pPr>
        <w:pStyle w:val="ListParagraph"/>
        <w:numPr>
          <w:ilvl w:val="0"/>
          <w:numId w:val="2"/>
        </w:numPr>
      </w:pPr>
      <w:r>
        <w:t xml:space="preserve">state average ticket price(adult weekend prices), </w:t>
      </w:r>
    </w:p>
    <w:p w14:paraId="27A040FA" w14:textId="45F251B1" w:rsidR="00653566" w:rsidRDefault="00653566">
      <w:r>
        <w:t>Categorical features include:</w:t>
      </w:r>
    </w:p>
    <w:p w14:paraId="1961A16E" w14:textId="77777777" w:rsidR="006917FC" w:rsidRDefault="007C7C6D" w:rsidP="006917FC">
      <w:pPr>
        <w:pStyle w:val="ListParagraph"/>
        <w:numPr>
          <w:ilvl w:val="0"/>
          <w:numId w:val="3"/>
        </w:numPr>
      </w:pPr>
      <w:r>
        <w:t>State,</w:t>
      </w:r>
    </w:p>
    <w:p w14:paraId="3FFD8863" w14:textId="77777777" w:rsidR="006917FC" w:rsidRDefault="007C7C6D" w:rsidP="006917FC">
      <w:pPr>
        <w:pStyle w:val="ListParagraph"/>
        <w:numPr>
          <w:ilvl w:val="0"/>
          <w:numId w:val="3"/>
        </w:numPr>
      </w:pPr>
      <w:r>
        <w:t>region,</w:t>
      </w:r>
    </w:p>
    <w:p w14:paraId="649137E9" w14:textId="69A37CF4" w:rsidR="00653566" w:rsidRDefault="007C7C6D" w:rsidP="006917FC">
      <w:pPr>
        <w:pStyle w:val="ListParagraph"/>
        <w:numPr>
          <w:ilvl w:val="0"/>
          <w:numId w:val="3"/>
        </w:numPr>
      </w:pPr>
      <w:r>
        <w:t>resorts</w:t>
      </w:r>
    </w:p>
    <w:p w14:paraId="36A3447E" w14:textId="1F0A5EA7" w:rsidR="003902D5" w:rsidRDefault="001D562D">
      <w:r w:rsidRPr="003902D5">
        <w:t xml:space="preserve">The </w:t>
      </w:r>
      <w:r w:rsidR="005D18F3">
        <w:t>apparent</w:t>
      </w:r>
      <w:r w:rsidRPr="003902D5">
        <w:t xml:space="preserve"> </w:t>
      </w:r>
      <w:r w:rsidR="003902D5" w:rsidRPr="003902D5">
        <w:t>correlation</w:t>
      </w:r>
      <w:r w:rsidR="005D18F3">
        <w:t>s between</w:t>
      </w:r>
      <w:r w:rsidR="003902D5" w:rsidRPr="003902D5">
        <w:t xml:space="preserve"> </w:t>
      </w:r>
      <w:r w:rsidRPr="003902D5">
        <w:t>vertical drop, fast quads, runs</w:t>
      </w:r>
      <w:r w:rsidR="001C3A70">
        <w:t>, snow making area,</w:t>
      </w:r>
      <w:r w:rsidRPr="003902D5">
        <w:t xml:space="preserve"> total chairs</w:t>
      </w:r>
      <w:r w:rsidR="004C552A">
        <w:t>, resort night skiing state ratio</w:t>
      </w:r>
      <w:r w:rsidR="004F43CE">
        <w:t>, number of resort</w:t>
      </w:r>
      <w:r w:rsidR="000C6A74">
        <w:t>s</w:t>
      </w:r>
      <w:r w:rsidR="004F43CE">
        <w:t xml:space="preserve"> per state </w:t>
      </w:r>
      <w:r w:rsidR="000C6A74">
        <w:t>r</w:t>
      </w:r>
      <w:r w:rsidR="003902D5" w:rsidRPr="003902D5">
        <w:t>esorts per 100k capita</w:t>
      </w:r>
      <w:r w:rsidR="004F43CE">
        <w:t xml:space="preserve"> and </w:t>
      </w:r>
      <w:r w:rsidR="0054685C">
        <w:t>resort per 100k square miles</w:t>
      </w:r>
      <w:r w:rsidR="005D18F3">
        <w:t>,</w:t>
      </w:r>
      <w:r w:rsidR="0054685C">
        <w:t xml:space="preserve"> </w:t>
      </w:r>
      <w:r w:rsidR="006917FC">
        <w:t>all appear to</w:t>
      </w:r>
      <w:r w:rsidRPr="003902D5">
        <w:t xml:space="preserve"> affect ticke</w:t>
      </w:r>
      <w:r w:rsidR="003902D5" w:rsidRPr="003902D5">
        <w:t>t</w:t>
      </w:r>
      <w:r w:rsidRPr="003902D5">
        <w:t xml:space="preserve"> prices</w:t>
      </w:r>
      <w:r w:rsidR="003902D5">
        <w:t>.</w:t>
      </w:r>
    </w:p>
    <w:p w14:paraId="474C9A08" w14:textId="306CC34F" w:rsidR="000F0EF3" w:rsidRDefault="003902D5">
      <w:r>
        <w:t>When the value of resorts per 100k capita is low there is variability in the ticket prices but capable of going</w:t>
      </w:r>
      <w:r w:rsidR="008F3785">
        <w:t xml:space="preserve"> fairly</w:t>
      </w:r>
      <w:r>
        <w:t xml:space="preserve"> high. Ticket prices may drop a little before climbing up as the number of resorts per capita increases.</w:t>
      </w:r>
      <w:r w:rsidR="0054685C">
        <w:t xml:space="preserve"> </w:t>
      </w:r>
    </w:p>
    <w:p w14:paraId="2E831AB8" w14:textId="38598F0A" w:rsidR="001D562D" w:rsidRDefault="0054685C">
      <w:r>
        <w:t xml:space="preserve">Ticket prices </w:t>
      </w:r>
      <w:r w:rsidR="007F17ED">
        <w:t>can</w:t>
      </w:r>
      <w:r>
        <w:t xml:space="preserve"> </w:t>
      </w:r>
      <w:r w:rsidR="008F3785">
        <w:t>climb</w:t>
      </w:r>
      <w:r>
        <w:t xml:space="preserve"> </w:t>
      </w:r>
      <w:r w:rsidR="000F0EF3">
        <w:t>with the</w:t>
      </w:r>
      <w:r>
        <w:t xml:space="preserve"> number of resorts serving a population because it </w:t>
      </w:r>
      <w:r w:rsidR="008F3785">
        <w:t xml:space="preserve">may </w:t>
      </w:r>
      <w:r>
        <w:t>indicate a popular area for skiing with plenty of demand. The ticket price</w:t>
      </w:r>
      <w:r w:rsidR="000F0EF3">
        <w:t xml:space="preserve"> is lower</w:t>
      </w:r>
      <w:r>
        <w:t xml:space="preserve"> when fewer resorts serve a population</w:t>
      </w:r>
      <w:r w:rsidR="000F0EF3">
        <w:t xml:space="preserve"> </w:t>
      </w:r>
      <w:r w:rsidR="008F3785">
        <w:t xml:space="preserve">apparently </w:t>
      </w:r>
      <w:r w:rsidR="000F0EF3">
        <w:t>due to</w:t>
      </w:r>
      <w:r w:rsidR="000C6A74">
        <w:t xml:space="preserve"> a</w:t>
      </w:r>
      <w:r w:rsidR="000F0EF3">
        <w:t xml:space="preserve"> less popular </w:t>
      </w:r>
      <w:r w:rsidR="008F3785">
        <w:t>area</w:t>
      </w:r>
      <w:r w:rsidR="000F0EF3">
        <w:t xml:space="preserve"> for skiing.</w:t>
      </w:r>
      <w:r w:rsidR="008F3785">
        <w:t xml:space="preserve"> Additionally, a</w:t>
      </w:r>
      <w:r w:rsidR="000F0EF3">
        <w:t>reas where there are small number of resort</w:t>
      </w:r>
      <w:r w:rsidR="000C6A74">
        <w:t>s</w:t>
      </w:r>
      <w:r w:rsidR="000F0EF3">
        <w:t xml:space="preserve"> demand</w:t>
      </w:r>
      <w:r w:rsidR="00723F3E">
        <w:t>ing</w:t>
      </w:r>
      <w:r w:rsidR="000F0EF3">
        <w:t xml:space="preserve"> a high price relative to the population size can benefit from a monopoly effect shows interesting signs.</w:t>
      </w:r>
    </w:p>
    <w:p w14:paraId="2F3AE84F" w14:textId="79B857E0" w:rsidR="00723F3E" w:rsidRDefault="00C91A90">
      <w:r>
        <w:t>Vertical drop seems to be a selling point to raise ticket prices.</w:t>
      </w:r>
    </w:p>
    <w:p w14:paraId="002A308C" w14:textId="77777777" w:rsidR="005D18F3" w:rsidRPr="006D26E0" w:rsidRDefault="005D18F3" w:rsidP="005D18F3">
      <w:r w:rsidRPr="006D26E0">
        <w:t>The data shows that the more chairs a resort ha</w:t>
      </w:r>
      <w:r>
        <w:t>s</w:t>
      </w:r>
      <w:r w:rsidRPr="006D26E0">
        <w:t xml:space="preserve"> </w:t>
      </w:r>
      <w:r>
        <w:t>in</w:t>
      </w:r>
      <w:r w:rsidRPr="006D26E0">
        <w:t xml:space="preserve"> mov</w:t>
      </w:r>
      <w:r>
        <w:t>ing</w:t>
      </w:r>
      <w:r w:rsidRPr="006D26E0">
        <w:t xml:space="preserve"> people around, ticket price</w:t>
      </w:r>
      <w:r>
        <w:t>s</w:t>
      </w:r>
      <w:r w:rsidRPr="006D26E0">
        <w:t xml:space="preserve"> decrease and stay low. It is implying that we might be seeing an exclusive vs mass market resort effect; if </w:t>
      </w:r>
      <w:r>
        <w:t>y</w:t>
      </w:r>
      <w:r w:rsidRPr="006D26E0">
        <w:t>ou don’t have many chairs, you can charge more although with fewer chairs the resort can serve only fewer visitors. Meaning the ticket price is high but your number of visitors may be low. Therefore</w:t>
      </w:r>
      <w:r>
        <w:t>,</w:t>
      </w:r>
      <w:r w:rsidRPr="006D26E0">
        <w:t xml:space="preserve"> the number of visitors per year is something that needs to be investigated further.</w:t>
      </w:r>
    </w:p>
    <w:p w14:paraId="1AD7C497" w14:textId="5ED15769" w:rsidR="005D18F3" w:rsidRDefault="008F3785" w:rsidP="005D18F3">
      <w:r>
        <w:lastRenderedPageBreak/>
        <w:t>Reviewing the heat map, it appears t</w:t>
      </w:r>
      <w:r w:rsidR="004F43CE">
        <w:t>here is a correlation between the ratio of night skiing area with number of resorts per capita in that when the resorts are more densely located with population, more night skiing is provided.</w:t>
      </w:r>
      <w:r w:rsidR="007F17ED">
        <w:t xml:space="preserve"> </w:t>
      </w:r>
      <w:r w:rsidR="005D18F3">
        <w:t>Resort night skiing seems to have some correlation with ticket price. If this is true, seizing a greater share of night skiing capacity would be positive for the price that a resort can possibly charge extra.</w:t>
      </w:r>
    </w:p>
    <w:p w14:paraId="0496C09D" w14:textId="51D1678C" w:rsidR="0038061E" w:rsidRDefault="006D26E0">
      <w:r>
        <w:t>Something that is interesting but should probably need to be further investigated</w:t>
      </w:r>
      <w:r w:rsidR="0038061E">
        <w:t xml:space="preserve"> are snow making area</w:t>
      </w:r>
      <w:r w:rsidR="000C6A74">
        <w:t>s</w:t>
      </w:r>
      <w:r w:rsidR="0038061E">
        <w:t xml:space="preserve"> and resort night skiing state ratio.</w:t>
      </w:r>
      <w:r w:rsidR="005D18F3">
        <w:t xml:space="preserve"> </w:t>
      </w:r>
      <w:r w:rsidR="0038061E">
        <w:t>Based o</w:t>
      </w:r>
      <w:r w:rsidR="000C6A74">
        <w:t>n</w:t>
      </w:r>
      <w:r w:rsidR="0038061E">
        <w:t xml:space="preserve"> the results from the data, visitors seem to value guaranteed snow, which would cost in terms of snow making equipment, which would drive prices and cost up.</w:t>
      </w:r>
    </w:p>
    <w:p w14:paraId="31B5A929" w14:textId="062E5EFE" w:rsidR="006D26E0" w:rsidRPr="006D26E0" w:rsidRDefault="006D26E0">
      <w:r w:rsidRPr="006D26E0">
        <w:t>Aside from this, the data shows that having no fast quads may limit the ticket price but having fast quads the resort would be able to cover a wider area therefore after a small number of fast quads may be beneficial in affecting the ticket price.</w:t>
      </w:r>
    </w:p>
    <w:p w14:paraId="5992A398" w14:textId="7EF996F3" w:rsidR="00A0114E" w:rsidRPr="00963763" w:rsidRDefault="006D26E0">
      <w:r>
        <w:t>A</w:t>
      </w:r>
      <w:r w:rsidR="00A0114E" w:rsidRPr="00963763">
        <w:t xml:space="preserve">fter exploring state summary data with 7 different features, scaling it, transforming it, then finally visualizing the relationship s between the states features and eventually </w:t>
      </w:r>
      <w:r w:rsidR="00963763" w:rsidRPr="00963763">
        <w:t>concaten</w:t>
      </w:r>
      <w:r w:rsidR="00723F3E">
        <w:t>at</w:t>
      </w:r>
      <w:r w:rsidR="00963763" w:rsidRPr="00963763">
        <w:t>ing the state summa</w:t>
      </w:r>
      <w:r w:rsidR="00723F3E">
        <w:t>r</w:t>
      </w:r>
      <w:r w:rsidR="00963763" w:rsidRPr="00963763">
        <w:t>y data features with the average ticket prices by states then applying the quartile category types</w:t>
      </w:r>
      <w:r w:rsidR="00963763">
        <w:t xml:space="preserve"> a</w:t>
      </w:r>
      <w:r w:rsidR="00C63D25">
        <w:t xml:space="preserve">ll these </w:t>
      </w:r>
      <w:r w:rsidR="00963763">
        <w:t>steps was va</w:t>
      </w:r>
      <w:r w:rsidR="00C63D25">
        <w:t>luable in showing how to handle the state labels in the modeling phase.</w:t>
      </w:r>
    </w:p>
    <w:p w14:paraId="1D36AEA9" w14:textId="77777777" w:rsidR="005F7308" w:rsidRDefault="005F7308" w:rsidP="005F7308">
      <w:r>
        <w:t>Based on the ski summaries for each state (Ski States summary PCA), two principal components account for approximately 77% of the variance, did not show any pattern between price and states.</w:t>
      </w:r>
    </w:p>
    <w:p w14:paraId="16D55CA9" w14:textId="5647DF1D" w:rsidR="001211F2" w:rsidRDefault="002B634F">
      <w:r>
        <w:t>In handling</w:t>
      </w:r>
      <w:r w:rsidR="009306CE">
        <w:t xml:space="preserve"> state labels in the data, </w:t>
      </w:r>
      <w:r w:rsidR="009C580B">
        <w:t>there was</w:t>
      </w:r>
      <w:r w:rsidR="009F7145">
        <w:t>n’</w:t>
      </w:r>
      <w:r w:rsidR="009C580B">
        <w:t>t any patterns seen between the states and would be better to treat the states equally</w:t>
      </w:r>
      <w:r w:rsidR="0060405A">
        <w:t xml:space="preserve"> and to work towards building a pricing model that will consider all the states together without treating any </w:t>
      </w:r>
      <w:r w:rsidR="003B395E">
        <w:t>state</w:t>
      </w:r>
      <w:r w:rsidR="0060405A">
        <w:t xml:space="preserve"> special. </w:t>
      </w:r>
      <w:r w:rsidR="004C284C">
        <w:t>From the data gathered, it has presented po</w:t>
      </w:r>
      <w:r w:rsidR="00C63D25">
        <w:t>ssible</w:t>
      </w:r>
      <w:r w:rsidR="004C284C">
        <w:t xml:space="preserve"> relevant state features that would be useful </w:t>
      </w:r>
      <w:r w:rsidR="00B44E91">
        <w:t xml:space="preserve">in </w:t>
      </w:r>
      <w:r w:rsidR="004C284C">
        <w:t>finding out</w:t>
      </w:r>
      <w:r w:rsidR="00B44E91">
        <w:t xml:space="preserve"> </w:t>
      </w:r>
      <w:r w:rsidR="00C63D25">
        <w:t>which</w:t>
      </w:r>
      <w:r w:rsidR="00B44E91">
        <w:t xml:space="preserve"> features would affect ticket price</w:t>
      </w:r>
      <w:r w:rsidR="000C6A74">
        <w:t>s</w:t>
      </w:r>
      <w:r w:rsidR="002644A0">
        <w:t>.</w:t>
      </w:r>
    </w:p>
    <w:p w14:paraId="37BD53DC" w14:textId="7546EFFE" w:rsidR="001211F2" w:rsidRDefault="001211F2"/>
    <w:p w14:paraId="3D71D1A5" w14:textId="52846FD9" w:rsidR="001211F2" w:rsidRDefault="001211F2"/>
    <w:p w14:paraId="3DC3A78E" w14:textId="15FFD69E" w:rsidR="001211F2" w:rsidRDefault="001211F2"/>
    <w:p w14:paraId="12D931AF" w14:textId="3153C896" w:rsidR="001211F2" w:rsidRDefault="001211F2"/>
    <w:p w14:paraId="7642FD4D" w14:textId="02FC78E0" w:rsidR="001211F2" w:rsidRDefault="001211F2"/>
    <w:p w14:paraId="2AB5CD44" w14:textId="1B9083C6" w:rsidR="001211F2" w:rsidRDefault="001211F2"/>
    <w:p w14:paraId="121BF3C9" w14:textId="556429FA" w:rsidR="001211F2" w:rsidRDefault="001211F2"/>
    <w:p w14:paraId="7EAB525A" w14:textId="0D83548A" w:rsidR="001211F2" w:rsidRDefault="001211F2"/>
    <w:p w14:paraId="024EDFC5" w14:textId="26EB2D6F" w:rsidR="001211F2" w:rsidRDefault="001211F2"/>
    <w:p w14:paraId="273ABCE4" w14:textId="136D3ED6" w:rsidR="001211F2" w:rsidRDefault="001211F2"/>
    <w:p w14:paraId="61106092" w14:textId="4C55B028" w:rsidR="001211F2" w:rsidRDefault="001211F2"/>
    <w:p w14:paraId="0E53D6AF" w14:textId="77777777" w:rsidR="001211F2" w:rsidRDefault="001211F2"/>
    <w:p w14:paraId="3C5246D3" w14:textId="77777777" w:rsidR="00640736" w:rsidRDefault="00640736"/>
    <w:p w14:paraId="49E53D28" w14:textId="77777777" w:rsidR="00782112" w:rsidRDefault="00782112" w:rsidP="00640736">
      <w:pPr>
        <w:pStyle w:val="NormalWeb"/>
      </w:pPr>
    </w:p>
    <w:p w14:paraId="04795AA2" w14:textId="77777777" w:rsidR="00782112" w:rsidRDefault="00782112" w:rsidP="00640736">
      <w:pPr>
        <w:pStyle w:val="NormalWeb"/>
      </w:pPr>
    </w:p>
    <w:p w14:paraId="36C25427" w14:textId="77777777" w:rsidR="00782112" w:rsidRDefault="00782112" w:rsidP="00640736">
      <w:pPr>
        <w:pStyle w:val="NormalWeb"/>
      </w:pPr>
    </w:p>
    <w:p w14:paraId="57F31262" w14:textId="77777777" w:rsidR="00782112" w:rsidRDefault="00782112" w:rsidP="00640736">
      <w:pPr>
        <w:pStyle w:val="NormalWeb"/>
      </w:pPr>
    </w:p>
    <w:p w14:paraId="30958365" w14:textId="58232945" w:rsidR="00640736" w:rsidRDefault="00640736" w:rsidP="00640736">
      <w:pPr>
        <w:pStyle w:val="NormalWeb"/>
      </w:pPr>
      <w:r>
        <w:t>At this point, you should have a firm idea of what your data science problem is and have the data you believe could help solve it. The business problem was a general one of modeling resort revenue. The data you started with contained some ticket price values, but with a number of missing values that led to several rows being dropped completely. You also had two kinds of ticket price. There were also some obvious issues with some of the other features in the data that, for example, led to one column being completely dropped, a data error corrected, and some other rows dropped. You also obtained some additional US state population and size data with which to augment the dataset, which also required some cleaning.</w:t>
      </w:r>
    </w:p>
    <w:p w14:paraId="72DE896A" w14:textId="77777777" w:rsidR="00640736" w:rsidRDefault="00640736" w:rsidP="00640736">
      <w:pPr>
        <w:pStyle w:val="NormalWeb"/>
      </w:pPr>
      <w:r>
        <w:t>The data science problem you subsequently identified is to predict the adult weekend ticket price for ski resorts.</w:t>
      </w:r>
    </w:p>
    <w:p w14:paraId="5E6F9C3E" w14:textId="77777777" w:rsidR="00640736" w:rsidRDefault="00640736" w:rsidP="00640736">
      <w:pPr>
        <w:pStyle w:val="NormalWeb"/>
      </w:pPr>
      <w:r>
        <w:t>New York dominates the area of skiing available at night. Looking at the top five in general, they are all the more northerly states. Is night skiing in and of itself an appeal to customers, or is a consequence of simply trying to extend the skiing day where days are shorter? Is New York's domination here because it's trying to maximize its appeal to visitors who'd travel a shorter distance for a shorter visit? You'll find the data generates more (good) questions rather than answering them. This is a positive sign! You might ask your executive sponsor or data provider for some additional data about typical length of stays at these resorts, although you might end up with data that is very granular and most likely proprietary to each resort. A useful level of granularity might be "number of day tickets" and "number of weekly passes" sold.</w:t>
      </w:r>
    </w:p>
    <w:p w14:paraId="37C2F271" w14:textId="7AC9DC7F" w:rsidR="00C82554" w:rsidRDefault="00C82554"/>
    <w:p w14:paraId="09BF368D" w14:textId="77777777" w:rsidR="00640736" w:rsidRDefault="00640736" w:rsidP="00640736">
      <w:pPr>
        <w:pStyle w:val="NormalWeb"/>
      </w:pPr>
      <w:r>
        <w:t>The total days open seem to bear some resemblance to the number of resorts. This is plausible. The season will only be so long, and so the more resorts open through the skiing season, the more total days open we'll see. New Hampshire makes a good effort at making it into the top five, for a small state that didn't make it into the top five of resorts per state. Does its location mean resorts there have a longer season and so stay open longer, despite there being fewer of them?</w:t>
      </w:r>
    </w:p>
    <w:p w14:paraId="2D1CFC82" w14:textId="079C721A" w:rsidR="00640736" w:rsidRDefault="00640736"/>
    <w:p w14:paraId="77E058D5" w14:textId="77777777" w:rsidR="00640736" w:rsidRDefault="00640736" w:rsidP="00640736">
      <w:pPr>
        <w:pStyle w:val="NormalWeb"/>
      </w:pPr>
      <w:r>
        <w:t xml:space="preserve">There are big states which are not necessarily the most populous. There are states that host many resorts, but other states host a larger total skiing area. The states with the most total days skiing per season are not necessarily those with the most resorts. And New York State boasts an </w:t>
      </w:r>
      <w:r>
        <w:lastRenderedPageBreak/>
        <w:t>especially large night skiing area. New York had the most resorts but wasn't in the top five largest states, so the reason for it having the most resorts can't be simply having lots of space for them. New York has the second largest population behind California. Perhaps many resorts have sprung up in New York because of the population size? Does this mean there is a high competition between resorts in New York State, fighting for customers and thus keeping prices down? You're not concerned, per se, with the absolute size or population of a state, but you could be interested in the ratio of resorts serving a given population or a given area.</w:t>
      </w:r>
    </w:p>
    <w:p w14:paraId="74BCDEA2" w14:textId="77777777" w:rsidR="00640736" w:rsidRDefault="00640736" w:rsidP="00640736">
      <w:pPr>
        <w:pStyle w:val="NormalWeb"/>
      </w:pPr>
      <w:r>
        <w:t>So, calculate those ratios! Think of them as measures of resort density, and drop the absolute population and state size columns.</w:t>
      </w:r>
    </w:p>
    <w:p w14:paraId="17D20FBD" w14:textId="0CB5E56A" w:rsidR="00640736" w:rsidRDefault="00640736"/>
    <w:p w14:paraId="0634B306" w14:textId="77777777" w:rsidR="00640736" w:rsidRDefault="00640736" w:rsidP="00640736">
      <w:pPr>
        <w:pStyle w:val="NormalWeb"/>
      </w:pPr>
      <w:r>
        <w:t>With the removal of the two columns that only spoke to state-specific data, you now have a Dataframe that speaks to the skiing competitive landscape of each state. It has the number of resorts per state, total skiable area, and days of skiing. You've translated the plain state data into something more useful that gives you an idea of the density of resorts relative to the state population and size</w:t>
      </w:r>
    </w:p>
    <w:p w14:paraId="392ED106" w14:textId="2EC49A4A" w:rsidR="00640736" w:rsidRDefault="00640736"/>
    <w:p w14:paraId="02532847" w14:textId="77777777" w:rsidR="00640736" w:rsidRPr="00640736" w:rsidRDefault="00640736" w:rsidP="00640736">
      <w:pPr>
        <w:spacing w:before="100" w:beforeAutospacing="1" w:after="100" w:afterAutospacing="1" w:line="240" w:lineRule="auto"/>
        <w:outlineLvl w:val="2"/>
        <w:rPr>
          <w:rFonts w:ascii="Times New Roman" w:eastAsia="Times New Roman" w:hAnsi="Times New Roman" w:cs="Times New Roman"/>
          <w:b/>
          <w:bCs/>
          <w:sz w:val="27"/>
          <w:szCs w:val="27"/>
        </w:rPr>
      </w:pPr>
      <w:r w:rsidRPr="00640736">
        <w:rPr>
          <w:rFonts w:ascii="Times New Roman" w:eastAsia="Times New Roman" w:hAnsi="Times New Roman" w:cs="Times New Roman"/>
          <w:b/>
          <w:bCs/>
          <w:sz w:val="27"/>
          <w:szCs w:val="27"/>
        </w:rPr>
        <w:t>3.5.3 Visualizing High Dimensional Data</w:t>
      </w:r>
    </w:p>
    <w:p w14:paraId="4B3CE749" w14:textId="77777777" w:rsidR="00640736" w:rsidRPr="00640736" w:rsidRDefault="00640736" w:rsidP="00640736">
      <w:p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You may be starting to feel there's a bit of a problem here, or at least a challenge. You've constructed some potentially useful and business relevant features, derived from summary statistics, for each of the states you're concerned with. You've explored many of these features in turn and found various trends. Some states are higher in some but not in others. Some features will also be more correlated with one another than others.</w:t>
      </w:r>
    </w:p>
    <w:p w14:paraId="7A81BDE6" w14:textId="77777777" w:rsidR="00640736" w:rsidRPr="00640736" w:rsidRDefault="00640736" w:rsidP="00640736">
      <w:p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 xml:space="preserve">One way to disentangle this interconnected web of relationships is via </w:t>
      </w:r>
      <w:hyperlink r:id="rId5" w:anchor="sklearn.decomposition.PCA" w:tgtFrame="_blank" w:history="1">
        <w:r w:rsidRPr="00640736">
          <w:rPr>
            <w:rFonts w:ascii="Times New Roman" w:eastAsia="Times New Roman" w:hAnsi="Times New Roman" w:cs="Times New Roman"/>
            <w:color w:val="0000FF"/>
            <w:sz w:val="24"/>
            <w:szCs w:val="24"/>
            <w:u w:val="single"/>
          </w:rPr>
          <w:t>principle components analysis</w:t>
        </w:r>
      </w:hyperlink>
      <w:r w:rsidRPr="00640736">
        <w:rPr>
          <w:rFonts w:ascii="Times New Roman" w:eastAsia="Times New Roman" w:hAnsi="Times New Roman" w:cs="Times New Roman"/>
          <w:sz w:val="24"/>
          <w:szCs w:val="24"/>
        </w:rPr>
        <w:t xml:space="preserve"> (PCA). This technique will find linear combinations of the original features that are uncorrelated with one another and order them by the amount of variance they explain. You can use these derived features to visualize the data in a lower dimension (e.g. 2 down from 7) and know how much variance the representation explains. You can also explore how the original features contribute to these derived features.</w:t>
      </w:r>
    </w:p>
    <w:p w14:paraId="5E5F245A" w14:textId="77777777" w:rsidR="00640736" w:rsidRPr="00640736" w:rsidRDefault="00640736" w:rsidP="00640736">
      <w:p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The basic steps in this process are:</w:t>
      </w:r>
    </w:p>
    <w:p w14:paraId="03027E05" w14:textId="77777777" w:rsidR="00640736" w:rsidRPr="00640736" w:rsidRDefault="00640736" w:rsidP="00640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scale the data (important here because our features are heterogenous)</w:t>
      </w:r>
    </w:p>
    <w:p w14:paraId="11A939D2" w14:textId="77777777" w:rsidR="00640736" w:rsidRPr="00640736" w:rsidRDefault="00640736" w:rsidP="00640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fit the PCA transformation (learn the transformation from the data)</w:t>
      </w:r>
    </w:p>
    <w:p w14:paraId="241BE304" w14:textId="77777777" w:rsidR="00640736" w:rsidRPr="00640736" w:rsidRDefault="00640736" w:rsidP="00640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apply the transformation to the data to create the derived features</w:t>
      </w:r>
    </w:p>
    <w:p w14:paraId="5CE0E3FF" w14:textId="77777777" w:rsidR="00640736" w:rsidRPr="00640736" w:rsidRDefault="00640736" w:rsidP="00640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0736">
        <w:rPr>
          <w:rFonts w:ascii="Times New Roman" w:eastAsia="Times New Roman" w:hAnsi="Times New Roman" w:cs="Times New Roman"/>
          <w:sz w:val="24"/>
          <w:szCs w:val="24"/>
        </w:rPr>
        <w:t>(optionally) use the derived features to look for patterns in the data and explore the coefficients</w:t>
      </w:r>
    </w:p>
    <w:p w14:paraId="475FC9B2" w14:textId="680BCD04" w:rsidR="00640736" w:rsidRDefault="00640736"/>
    <w:p w14:paraId="27C4FE94" w14:textId="1420DC77" w:rsidR="00640736" w:rsidRDefault="00640736">
      <w:r>
        <w:lastRenderedPageBreak/>
        <w:t>The above shows what we expect: the columns we want are all numeric and the state has been moved to the index. Although, it's not necessary to step through the sequence so laboriously, it is often good practice even for experienced professionals. It's easy to make a mistake or forget a step, or the data may have been holding out a surprise! Stepping through like this helps validate both your work and the data!</w:t>
      </w:r>
    </w:p>
    <w:p w14:paraId="20A2FA07" w14:textId="77777777" w:rsidR="00640736" w:rsidRDefault="00640736" w:rsidP="00640736">
      <w:pPr>
        <w:pStyle w:val="NormalWeb"/>
      </w:pPr>
      <w:r>
        <w:t>The first two components seem to account for over 75% of the variance, and the first four for over 95%.</w:t>
      </w:r>
    </w:p>
    <w:p w14:paraId="275EAC18" w14:textId="77777777" w:rsidR="00640736" w:rsidRDefault="00640736" w:rsidP="00640736">
      <w:pPr>
        <w:pStyle w:val="NormalWeb"/>
      </w:pPr>
      <w:r>
        <w:rPr>
          <w:rStyle w:val="Strong"/>
        </w:rPr>
        <w:t>Note:</w:t>
      </w:r>
      <w:r>
        <w:t xml:space="preserve"> It is important to move quickly when performing exploratory data analysis. You should not spend hours trying to create publication-ready figures. However, it is crucially important that you can easily review and summarise the findings from EDA. Descriptive axis labels and titles are </w:t>
      </w:r>
      <w:r>
        <w:rPr>
          <w:rStyle w:val="Emphasis"/>
        </w:rPr>
        <w:t>extremely</w:t>
      </w:r>
      <w:r>
        <w:t xml:space="preserve"> useful here. When you come to reread your notebook to summarise your findings, you will be thankful that you created descriptive plots and even made key observations in adjacent markdown cells.</w:t>
      </w:r>
    </w:p>
    <w:p w14:paraId="75FCEE7B" w14:textId="77777777" w:rsidR="00640736" w:rsidRDefault="00640736" w:rsidP="00640736">
      <w:pPr>
        <w:pStyle w:val="NormalWeb"/>
      </w:pPr>
      <w:r>
        <w:t>Apply the transformation to the data to obtain the derived features.</w:t>
      </w:r>
    </w:p>
    <w:p w14:paraId="4BB67AA0" w14:textId="21DC98F3" w:rsidR="00640736" w:rsidRDefault="00640736"/>
    <w:p w14:paraId="72B5E8C6" w14:textId="77777777" w:rsidR="00640736" w:rsidRDefault="00640736" w:rsidP="00640736">
      <w:pPr>
        <w:pStyle w:val="NormalWeb"/>
      </w:pPr>
      <w:r>
        <w:t>Now, you see the same distribution of states as before, but with additional information about the average price. There isn't an obvious pattern. The red points representing the upper quartile of price can be seen to the left, the right, and up top. There's also a spread of the other quartiles as well. In this representation of the ski summaries for each state, which accounts for some 77% of the variance, you simply do not seeing a pattern with price.</w:t>
      </w:r>
    </w:p>
    <w:p w14:paraId="47AFE5D2" w14:textId="77777777" w:rsidR="00640736" w:rsidRDefault="00640736" w:rsidP="00640736">
      <w:pPr>
        <w:pStyle w:val="NormalWeb"/>
      </w:pPr>
      <w:r>
        <w:t>The above scatterplot was created using matplotlib. This is powerful, but took quite a bit of effort to set up. You have to iterate over the categories, plotting each separately, to get a colour legend. You can also tell that the points in the legend have different sizes as well as colours. As it happens, the size and the colour will be a 1:1 mapping here, so it happily works for us here. If we were using size and colour to display fundamentally different aesthetics, you'd have a lot more work to do. So matplotlib is powerful, but not ideally suited to when we want to visually explore multiple features as here (and intelligent use of colour, point size, and even shape can be incredibly useful for EDA).</w:t>
      </w:r>
    </w:p>
    <w:p w14:paraId="421086BA" w14:textId="77777777" w:rsidR="00640736" w:rsidRDefault="00640736" w:rsidP="00640736">
      <w:pPr>
        <w:pStyle w:val="NormalWeb"/>
      </w:pPr>
      <w:r>
        <w:t>Fortunately, there's another option: seaborn. You saw seaborn in action in the previous notebook, when you wanted to distinguish between weekend and weekday ticket prices in the boxplot. After melting the dataframe to have ticket price as a single column with the ticket type represented in a new column, you asked seaborn to create separate boxes for each type.</w:t>
      </w:r>
    </w:p>
    <w:p w14:paraId="26E46D48" w14:textId="0AB0EF2A" w:rsidR="00640736" w:rsidRDefault="00640736"/>
    <w:p w14:paraId="40D3E3B7" w14:textId="22102832" w:rsidR="00640736" w:rsidRDefault="006115A3">
      <w:r>
        <w:t>You can offer some justification for treating all states equally, and work towards building a pricing model that considers all states together, without treating any one particularly specially. You haven't seen any clear grouping yet, but you have captured potentially relevant state data in features most likely to be relevant to your business use case. This answers a big question!</w:t>
      </w:r>
    </w:p>
    <w:p w14:paraId="60E2CB8C" w14:textId="77777777" w:rsidR="006115A3" w:rsidRDefault="006115A3"/>
    <w:p w14:paraId="6F337E48" w14:textId="77777777" w:rsidR="00C82554" w:rsidRDefault="00C82554" w:rsidP="00C82554">
      <w:pPr>
        <w:pStyle w:val="NormalWeb"/>
      </w:pPr>
      <w:r>
        <w:lastRenderedPageBreak/>
        <w:t>There is a lot to take away from this. First, summit and base elevation are quite highly correlated. This isn't a surprise. You can also see that you've introduced a lot of multicollinearity with your new ratio features; they are negatively correlated with the number of resorts in each state. This latter observation makes sense! If you increase the number of resorts in a state, the share of all the other state features will drop for each. An interesting observation in this region of the heatmap is that there is some positive correlation between the ratio of night skiing area with the number of resorts per capita. In other words, it seems that when resorts are more densely located with population, more night skiing is provided.</w:t>
      </w:r>
    </w:p>
    <w:p w14:paraId="25808712" w14:textId="77777777" w:rsidR="00C82554" w:rsidRDefault="00C82554" w:rsidP="00C82554">
      <w:pPr>
        <w:pStyle w:val="NormalWeb"/>
      </w:pPr>
      <w:r>
        <w:t xml:space="preserve">Turning your attention to your target feature, </w:t>
      </w:r>
      <w:r>
        <w:rPr>
          <w:rStyle w:val="HTMLCode"/>
        </w:rPr>
        <w:t>AdultWeekend</w:t>
      </w:r>
      <w:r>
        <w:t xml:space="preserve"> ticket price, you see quite a few reasonable correlations. </w:t>
      </w:r>
      <w:r>
        <w:rPr>
          <w:rStyle w:val="HTMLCode"/>
        </w:rPr>
        <w:t>fastQuads</w:t>
      </w:r>
      <w:r>
        <w:t xml:space="preserve"> stands out, along with </w:t>
      </w:r>
      <w:r>
        <w:rPr>
          <w:rStyle w:val="HTMLCode"/>
        </w:rPr>
        <w:t>Runs</w:t>
      </w:r>
      <w:r>
        <w:t xml:space="preserve"> and </w:t>
      </w:r>
      <w:r>
        <w:rPr>
          <w:rStyle w:val="HTMLCode"/>
        </w:rPr>
        <w:t>Snow Making_ac</w:t>
      </w:r>
      <w:r>
        <w:t xml:space="preserve">. The last one is interesting. Visitors would seem to value more guaranteed snow, which would cost in terms of snow making equipment, which would drive prices and costs up. Of the new features, </w:t>
      </w:r>
      <w:r>
        <w:rPr>
          <w:rStyle w:val="HTMLCode"/>
        </w:rPr>
        <w:t>resort_night_skiing_state_ratio</w:t>
      </w:r>
      <w:r>
        <w:t xml:space="preserve"> seems the most correlated with ticket price. If this is true, then perhaps seizing a greater share of night skiing capacity is positive for the price a resort can charge.</w:t>
      </w:r>
    </w:p>
    <w:p w14:paraId="4ECA7B34" w14:textId="77777777" w:rsidR="00C82554" w:rsidRDefault="00C82554" w:rsidP="00C82554">
      <w:pPr>
        <w:pStyle w:val="NormalWeb"/>
      </w:pPr>
      <w:r>
        <w:t xml:space="preserve">As well as </w:t>
      </w:r>
      <w:r>
        <w:rPr>
          <w:rStyle w:val="HTMLCode"/>
        </w:rPr>
        <w:t>Runs</w:t>
      </w:r>
      <w:r>
        <w:t xml:space="preserve">, </w:t>
      </w:r>
      <w:r>
        <w:rPr>
          <w:rStyle w:val="HTMLCode"/>
        </w:rPr>
        <w:t>total_chairs</w:t>
      </w:r>
      <w:r>
        <w:t xml:space="preserve"> is quite well correlated with ticket price. This is plausible; the more runs you have, the more chairs you'd need to ferry people to them! Interestingly, they may count for more than the total skiable terrain area. For sure, the total skiable terrain area is not as useful as the area with snow making. People seem to put more value in guaranteed snow cover rather than more variable terrain area.</w:t>
      </w:r>
    </w:p>
    <w:p w14:paraId="48E56689" w14:textId="77777777" w:rsidR="00C82554" w:rsidRDefault="00C82554" w:rsidP="00C82554">
      <w:pPr>
        <w:pStyle w:val="NormalWeb"/>
      </w:pPr>
      <w:r>
        <w:t>The vertical drop seems to be a selling point that raises ticket prices as well.</w:t>
      </w:r>
    </w:p>
    <w:p w14:paraId="23060B07" w14:textId="77777777" w:rsidR="00C82554" w:rsidRDefault="00C82554"/>
    <w:p w14:paraId="35EA2F8A" w14:textId="77777777" w:rsidR="00C82554" w:rsidRDefault="00C82554" w:rsidP="00C82554">
      <w:pPr>
        <w:pStyle w:val="NormalWeb"/>
      </w:pPr>
      <w:r>
        <w:t xml:space="preserve">In the scatterplots you see what some of the high correlations were clearly picking up on. There's a strong positive correlation with </w:t>
      </w:r>
      <w:r>
        <w:rPr>
          <w:rStyle w:val="HTMLCode"/>
        </w:rPr>
        <w:t>vertical_drop</w:t>
      </w:r>
      <w:r>
        <w:t xml:space="preserve">. </w:t>
      </w:r>
      <w:r>
        <w:rPr>
          <w:rStyle w:val="HTMLCode"/>
        </w:rPr>
        <w:t>fastQuads</w:t>
      </w:r>
      <w:r>
        <w:t xml:space="preserve"> seems very useful. </w:t>
      </w:r>
      <w:r>
        <w:rPr>
          <w:rStyle w:val="HTMLCode"/>
        </w:rPr>
        <w:t>Runs</w:t>
      </w:r>
      <w:r>
        <w:t xml:space="preserve"> and </w:t>
      </w:r>
      <w:r>
        <w:rPr>
          <w:rStyle w:val="HTMLCode"/>
        </w:rPr>
        <w:t>total_chairs</w:t>
      </w:r>
      <w:r>
        <w:t xml:space="preserve"> appear quite similar and also useful. </w:t>
      </w:r>
      <w:r>
        <w:rPr>
          <w:rStyle w:val="HTMLCode"/>
        </w:rPr>
        <w:t>resorts_per_100kcapita</w:t>
      </w:r>
      <w:r>
        <w:t xml:space="preserve"> shows something interesting that you don't see from just a headline correlation figure. When the value is low, there is quite a variability in ticket price, although it's capable of going quite high. Ticket price may drop a little before then climbing upwards as the number of resorts per capita increases. 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 It's not a clear picture, although we have some interesting signs.</w:t>
      </w:r>
    </w:p>
    <w:p w14:paraId="742E8C48" w14:textId="77777777" w:rsidR="00C82554" w:rsidRDefault="00C82554" w:rsidP="00C82554">
      <w:pPr>
        <w:pStyle w:val="NormalWeb"/>
      </w:pPr>
      <w:r>
        <w:t>Finally, think of some further features that may be useful in that they relate to how easily a resort can transport people around. You have the numbers of various chairs, and the number of runs, but you don't have the ratio of chairs to runs. It seems logical that this ratio would inform you how easily, and so quickly, people could get to their next ski slope! Create these features now.</w:t>
      </w:r>
    </w:p>
    <w:p w14:paraId="3B50BDB7" w14:textId="77777777" w:rsidR="00C82554" w:rsidRDefault="00C82554" w:rsidP="00C82554">
      <w:pPr>
        <w:pStyle w:val="NormalWeb"/>
      </w:pPr>
    </w:p>
    <w:p w14:paraId="42E044BC" w14:textId="6051C072" w:rsidR="00C82554" w:rsidRDefault="00C82554" w:rsidP="00C82554">
      <w:pPr>
        <w:pStyle w:val="NormalWeb"/>
      </w:pPr>
      <w:r>
        <w:lastRenderedPageBreak/>
        <w:t>At first these relationships are quite counterintuitive. It seems that the more chairs a resort has to move people around, relative to the number of runs, ticket price rapidly plummets and stays low. What we may be seeing here is an exclusive vs. mass market resort effect; if you don't have so many chairs, you can charge more for your tickets, although with fewer chairs you're inevitably going to be able to serve fewer visitors. Your price per visitor is high but your number of visitors may be low. Something very useful that's missing from the data is the number of visitors per year.</w:t>
      </w:r>
    </w:p>
    <w:p w14:paraId="30B9BB43" w14:textId="77777777" w:rsidR="00C82554" w:rsidRDefault="00C82554" w:rsidP="00C82554">
      <w:pPr>
        <w:pStyle w:val="NormalWeb"/>
      </w:pPr>
      <w:r>
        <w:t>It also appears that having no fast quads may limit the ticket price, but if your resort covers a wide area then getting a small number of fast quads may be beneficial to ticket price.</w:t>
      </w:r>
    </w:p>
    <w:p w14:paraId="2321F743" w14:textId="77777777" w:rsidR="00C82554" w:rsidRDefault="00C82554"/>
    <w:sectPr w:rsidR="00C8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724"/>
    <w:multiLevelType w:val="hybridMultilevel"/>
    <w:tmpl w:val="D354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383E"/>
    <w:multiLevelType w:val="hybridMultilevel"/>
    <w:tmpl w:val="E978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03FA"/>
    <w:multiLevelType w:val="multilevel"/>
    <w:tmpl w:val="6EF8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000383">
    <w:abstractNumId w:val="2"/>
  </w:num>
  <w:num w:numId="2" w16cid:durableId="730538913">
    <w:abstractNumId w:val="1"/>
  </w:num>
  <w:num w:numId="3" w16cid:durableId="113293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73"/>
    <w:rsid w:val="000C6A74"/>
    <w:rsid w:val="000D6365"/>
    <w:rsid w:val="000F0EF3"/>
    <w:rsid w:val="001211F2"/>
    <w:rsid w:val="001340F6"/>
    <w:rsid w:val="00142F1A"/>
    <w:rsid w:val="001712E3"/>
    <w:rsid w:val="001C3A70"/>
    <w:rsid w:val="001C6E71"/>
    <w:rsid w:val="001D562D"/>
    <w:rsid w:val="00253D18"/>
    <w:rsid w:val="002644A0"/>
    <w:rsid w:val="002B634F"/>
    <w:rsid w:val="0037013E"/>
    <w:rsid w:val="0038061E"/>
    <w:rsid w:val="003902D5"/>
    <w:rsid w:val="003B395E"/>
    <w:rsid w:val="004000A2"/>
    <w:rsid w:val="00444219"/>
    <w:rsid w:val="004C284C"/>
    <w:rsid w:val="004C552A"/>
    <w:rsid w:val="004F43CE"/>
    <w:rsid w:val="00520B74"/>
    <w:rsid w:val="0054685C"/>
    <w:rsid w:val="005A0D79"/>
    <w:rsid w:val="005D18F3"/>
    <w:rsid w:val="005F7308"/>
    <w:rsid w:val="0060405A"/>
    <w:rsid w:val="006115A3"/>
    <w:rsid w:val="00640736"/>
    <w:rsid w:val="00653566"/>
    <w:rsid w:val="006917FC"/>
    <w:rsid w:val="006D26E0"/>
    <w:rsid w:val="00723F3E"/>
    <w:rsid w:val="00782112"/>
    <w:rsid w:val="007C7C6D"/>
    <w:rsid w:val="007F17ED"/>
    <w:rsid w:val="008158D3"/>
    <w:rsid w:val="00825AAE"/>
    <w:rsid w:val="00876073"/>
    <w:rsid w:val="008A4837"/>
    <w:rsid w:val="008F3785"/>
    <w:rsid w:val="009306CE"/>
    <w:rsid w:val="00963763"/>
    <w:rsid w:val="009C580B"/>
    <w:rsid w:val="009F7145"/>
    <w:rsid w:val="00A0114E"/>
    <w:rsid w:val="00A2002E"/>
    <w:rsid w:val="00A34436"/>
    <w:rsid w:val="00AF1A1A"/>
    <w:rsid w:val="00B44E91"/>
    <w:rsid w:val="00B713D2"/>
    <w:rsid w:val="00BD6F52"/>
    <w:rsid w:val="00C34294"/>
    <w:rsid w:val="00C63D25"/>
    <w:rsid w:val="00C82554"/>
    <w:rsid w:val="00C91A90"/>
    <w:rsid w:val="00CB0EEB"/>
    <w:rsid w:val="00D54F20"/>
    <w:rsid w:val="00DA3CED"/>
    <w:rsid w:val="00DE75B2"/>
    <w:rsid w:val="00E351D8"/>
    <w:rsid w:val="00EC71E5"/>
    <w:rsid w:val="00EE4299"/>
    <w:rsid w:val="00F65E2F"/>
    <w:rsid w:val="00F9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13D"/>
  <w15:chartTrackingRefBased/>
  <w15:docId w15:val="{01D3D1C4-8EF6-4D68-9176-B585D642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554"/>
    <w:rPr>
      <w:b/>
      <w:bCs/>
    </w:rPr>
  </w:style>
  <w:style w:type="paragraph" w:styleId="NormalWeb">
    <w:name w:val="Normal (Web)"/>
    <w:basedOn w:val="Normal"/>
    <w:uiPriority w:val="99"/>
    <w:semiHidden/>
    <w:unhideWhenUsed/>
    <w:rsid w:val="00C825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25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07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0736"/>
    <w:rPr>
      <w:color w:val="0000FF"/>
      <w:u w:val="single"/>
    </w:rPr>
  </w:style>
  <w:style w:type="character" w:styleId="Emphasis">
    <w:name w:val="Emphasis"/>
    <w:basedOn w:val="DefaultParagraphFont"/>
    <w:uiPriority w:val="20"/>
    <w:qFormat/>
    <w:rsid w:val="00640736"/>
    <w:rPr>
      <w:i/>
      <w:iCs/>
    </w:rPr>
  </w:style>
  <w:style w:type="paragraph" w:styleId="HTMLPreformatted">
    <w:name w:val="HTML Preformatted"/>
    <w:basedOn w:val="Normal"/>
    <w:link w:val="HTMLPreformattedChar"/>
    <w:uiPriority w:val="99"/>
    <w:semiHidden/>
    <w:unhideWhenUsed/>
    <w:rsid w:val="00DA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CED"/>
    <w:rPr>
      <w:rFonts w:ascii="Courier New" w:eastAsia="Times New Roman" w:hAnsi="Courier New" w:cs="Courier New"/>
      <w:sz w:val="20"/>
      <w:szCs w:val="20"/>
    </w:rPr>
  </w:style>
  <w:style w:type="paragraph" w:styleId="ListParagraph">
    <w:name w:val="List Paragraph"/>
    <w:basedOn w:val="Normal"/>
    <w:uiPriority w:val="34"/>
    <w:qFormat/>
    <w:rsid w:val="00253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865">
      <w:bodyDiv w:val="1"/>
      <w:marLeft w:val="0"/>
      <w:marRight w:val="0"/>
      <w:marTop w:val="0"/>
      <w:marBottom w:val="0"/>
      <w:divBdr>
        <w:top w:val="none" w:sz="0" w:space="0" w:color="auto"/>
        <w:left w:val="none" w:sz="0" w:space="0" w:color="auto"/>
        <w:bottom w:val="none" w:sz="0" w:space="0" w:color="auto"/>
        <w:right w:val="none" w:sz="0" w:space="0" w:color="auto"/>
      </w:divBdr>
      <w:divsChild>
        <w:div w:id="2107188487">
          <w:marLeft w:val="0"/>
          <w:marRight w:val="0"/>
          <w:marTop w:val="0"/>
          <w:marBottom w:val="0"/>
          <w:divBdr>
            <w:top w:val="none" w:sz="0" w:space="0" w:color="auto"/>
            <w:left w:val="none" w:sz="0" w:space="0" w:color="auto"/>
            <w:bottom w:val="none" w:sz="0" w:space="0" w:color="auto"/>
            <w:right w:val="none" w:sz="0" w:space="0" w:color="auto"/>
          </w:divBdr>
          <w:divsChild>
            <w:div w:id="1101341905">
              <w:marLeft w:val="0"/>
              <w:marRight w:val="0"/>
              <w:marTop w:val="0"/>
              <w:marBottom w:val="0"/>
              <w:divBdr>
                <w:top w:val="none" w:sz="0" w:space="0" w:color="auto"/>
                <w:left w:val="none" w:sz="0" w:space="0" w:color="auto"/>
                <w:bottom w:val="none" w:sz="0" w:space="0" w:color="auto"/>
                <w:right w:val="none" w:sz="0" w:space="0" w:color="auto"/>
              </w:divBdr>
              <w:divsChild>
                <w:div w:id="1727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8980">
      <w:bodyDiv w:val="1"/>
      <w:marLeft w:val="0"/>
      <w:marRight w:val="0"/>
      <w:marTop w:val="0"/>
      <w:marBottom w:val="0"/>
      <w:divBdr>
        <w:top w:val="none" w:sz="0" w:space="0" w:color="auto"/>
        <w:left w:val="none" w:sz="0" w:space="0" w:color="auto"/>
        <w:bottom w:val="none" w:sz="0" w:space="0" w:color="auto"/>
        <w:right w:val="none" w:sz="0" w:space="0" w:color="auto"/>
      </w:divBdr>
      <w:divsChild>
        <w:div w:id="1523591365">
          <w:marLeft w:val="0"/>
          <w:marRight w:val="0"/>
          <w:marTop w:val="0"/>
          <w:marBottom w:val="0"/>
          <w:divBdr>
            <w:top w:val="none" w:sz="0" w:space="0" w:color="auto"/>
            <w:left w:val="none" w:sz="0" w:space="0" w:color="auto"/>
            <w:bottom w:val="none" w:sz="0" w:space="0" w:color="auto"/>
            <w:right w:val="none" w:sz="0" w:space="0" w:color="auto"/>
          </w:divBdr>
          <w:divsChild>
            <w:div w:id="2029137265">
              <w:marLeft w:val="0"/>
              <w:marRight w:val="0"/>
              <w:marTop w:val="0"/>
              <w:marBottom w:val="0"/>
              <w:divBdr>
                <w:top w:val="none" w:sz="0" w:space="0" w:color="auto"/>
                <w:left w:val="none" w:sz="0" w:space="0" w:color="auto"/>
                <w:bottom w:val="none" w:sz="0" w:space="0" w:color="auto"/>
                <w:right w:val="none" w:sz="0" w:space="0" w:color="auto"/>
              </w:divBdr>
              <w:divsChild>
                <w:div w:id="16288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39">
          <w:marLeft w:val="0"/>
          <w:marRight w:val="0"/>
          <w:marTop w:val="0"/>
          <w:marBottom w:val="0"/>
          <w:divBdr>
            <w:top w:val="none" w:sz="0" w:space="0" w:color="auto"/>
            <w:left w:val="none" w:sz="0" w:space="0" w:color="auto"/>
            <w:bottom w:val="none" w:sz="0" w:space="0" w:color="auto"/>
            <w:right w:val="none" w:sz="0" w:space="0" w:color="auto"/>
          </w:divBdr>
          <w:divsChild>
            <w:div w:id="674039843">
              <w:marLeft w:val="0"/>
              <w:marRight w:val="0"/>
              <w:marTop w:val="0"/>
              <w:marBottom w:val="0"/>
              <w:divBdr>
                <w:top w:val="none" w:sz="0" w:space="0" w:color="auto"/>
                <w:left w:val="none" w:sz="0" w:space="0" w:color="auto"/>
                <w:bottom w:val="none" w:sz="0" w:space="0" w:color="auto"/>
                <w:right w:val="none" w:sz="0" w:space="0" w:color="auto"/>
              </w:divBdr>
              <w:divsChild>
                <w:div w:id="365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9835">
          <w:marLeft w:val="0"/>
          <w:marRight w:val="0"/>
          <w:marTop w:val="0"/>
          <w:marBottom w:val="0"/>
          <w:divBdr>
            <w:top w:val="none" w:sz="0" w:space="0" w:color="auto"/>
            <w:left w:val="none" w:sz="0" w:space="0" w:color="auto"/>
            <w:bottom w:val="none" w:sz="0" w:space="0" w:color="auto"/>
            <w:right w:val="none" w:sz="0" w:space="0" w:color="auto"/>
          </w:divBdr>
          <w:divsChild>
            <w:div w:id="1280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599">
      <w:bodyDiv w:val="1"/>
      <w:marLeft w:val="0"/>
      <w:marRight w:val="0"/>
      <w:marTop w:val="0"/>
      <w:marBottom w:val="0"/>
      <w:divBdr>
        <w:top w:val="none" w:sz="0" w:space="0" w:color="auto"/>
        <w:left w:val="none" w:sz="0" w:space="0" w:color="auto"/>
        <w:bottom w:val="none" w:sz="0" w:space="0" w:color="auto"/>
        <w:right w:val="none" w:sz="0" w:space="0" w:color="auto"/>
      </w:divBdr>
      <w:divsChild>
        <w:div w:id="1598095579">
          <w:marLeft w:val="0"/>
          <w:marRight w:val="0"/>
          <w:marTop w:val="0"/>
          <w:marBottom w:val="0"/>
          <w:divBdr>
            <w:top w:val="none" w:sz="0" w:space="0" w:color="auto"/>
            <w:left w:val="none" w:sz="0" w:space="0" w:color="auto"/>
            <w:bottom w:val="none" w:sz="0" w:space="0" w:color="auto"/>
            <w:right w:val="none" w:sz="0" w:space="0" w:color="auto"/>
          </w:divBdr>
          <w:divsChild>
            <w:div w:id="311372008">
              <w:marLeft w:val="0"/>
              <w:marRight w:val="0"/>
              <w:marTop w:val="0"/>
              <w:marBottom w:val="0"/>
              <w:divBdr>
                <w:top w:val="none" w:sz="0" w:space="0" w:color="auto"/>
                <w:left w:val="none" w:sz="0" w:space="0" w:color="auto"/>
                <w:bottom w:val="none" w:sz="0" w:space="0" w:color="auto"/>
                <w:right w:val="none" w:sz="0" w:space="0" w:color="auto"/>
              </w:divBdr>
              <w:divsChild>
                <w:div w:id="2290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510">
          <w:marLeft w:val="0"/>
          <w:marRight w:val="0"/>
          <w:marTop w:val="0"/>
          <w:marBottom w:val="0"/>
          <w:divBdr>
            <w:top w:val="none" w:sz="0" w:space="0" w:color="auto"/>
            <w:left w:val="none" w:sz="0" w:space="0" w:color="auto"/>
            <w:bottom w:val="none" w:sz="0" w:space="0" w:color="auto"/>
            <w:right w:val="none" w:sz="0" w:space="0" w:color="auto"/>
          </w:divBdr>
          <w:divsChild>
            <w:div w:id="7415061">
              <w:marLeft w:val="0"/>
              <w:marRight w:val="0"/>
              <w:marTop w:val="0"/>
              <w:marBottom w:val="0"/>
              <w:divBdr>
                <w:top w:val="none" w:sz="0" w:space="0" w:color="auto"/>
                <w:left w:val="none" w:sz="0" w:space="0" w:color="auto"/>
                <w:bottom w:val="none" w:sz="0" w:space="0" w:color="auto"/>
                <w:right w:val="none" w:sz="0" w:space="0" w:color="auto"/>
              </w:divBdr>
              <w:divsChild>
                <w:div w:id="16920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653">
          <w:marLeft w:val="0"/>
          <w:marRight w:val="0"/>
          <w:marTop w:val="0"/>
          <w:marBottom w:val="0"/>
          <w:divBdr>
            <w:top w:val="none" w:sz="0" w:space="0" w:color="auto"/>
            <w:left w:val="none" w:sz="0" w:space="0" w:color="auto"/>
            <w:bottom w:val="none" w:sz="0" w:space="0" w:color="auto"/>
            <w:right w:val="none" w:sz="0" w:space="0" w:color="auto"/>
          </w:divBdr>
          <w:divsChild>
            <w:div w:id="4707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127">
      <w:bodyDiv w:val="1"/>
      <w:marLeft w:val="0"/>
      <w:marRight w:val="0"/>
      <w:marTop w:val="0"/>
      <w:marBottom w:val="0"/>
      <w:divBdr>
        <w:top w:val="none" w:sz="0" w:space="0" w:color="auto"/>
        <w:left w:val="none" w:sz="0" w:space="0" w:color="auto"/>
        <w:bottom w:val="none" w:sz="0" w:space="0" w:color="auto"/>
        <w:right w:val="none" w:sz="0" w:space="0" w:color="auto"/>
      </w:divBdr>
      <w:divsChild>
        <w:div w:id="1218011354">
          <w:marLeft w:val="0"/>
          <w:marRight w:val="0"/>
          <w:marTop w:val="0"/>
          <w:marBottom w:val="0"/>
          <w:divBdr>
            <w:top w:val="none" w:sz="0" w:space="0" w:color="auto"/>
            <w:left w:val="none" w:sz="0" w:space="0" w:color="auto"/>
            <w:bottom w:val="none" w:sz="0" w:space="0" w:color="auto"/>
            <w:right w:val="none" w:sz="0" w:space="0" w:color="auto"/>
          </w:divBdr>
          <w:divsChild>
            <w:div w:id="1877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99">
      <w:bodyDiv w:val="1"/>
      <w:marLeft w:val="0"/>
      <w:marRight w:val="0"/>
      <w:marTop w:val="0"/>
      <w:marBottom w:val="0"/>
      <w:divBdr>
        <w:top w:val="none" w:sz="0" w:space="0" w:color="auto"/>
        <w:left w:val="none" w:sz="0" w:space="0" w:color="auto"/>
        <w:bottom w:val="none" w:sz="0" w:space="0" w:color="auto"/>
        <w:right w:val="none" w:sz="0" w:space="0" w:color="auto"/>
      </w:divBdr>
      <w:divsChild>
        <w:div w:id="1651714636">
          <w:marLeft w:val="0"/>
          <w:marRight w:val="0"/>
          <w:marTop w:val="0"/>
          <w:marBottom w:val="0"/>
          <w:divBdr>
            <w:top w:val="none" w:sz="0" w:space="0" w:color="auto"/>
            <w:left w:val="none" w:sz="0" w:space="0" w:color="auto"/>
            <w:bottom w:val="none" w:sz="0" w:space="0" w:color="auto"/>
            <w:right w:val="none" w:sz="0" w:space="0" w:color="auto"/>
          </w:divBdr>
          <w:divsChild>
            <w:div w:id="626666258">
              <w:marLeft w:val="0"/>
              <w:marRight w:val="0"/>
              <w:marTop w:val="0"/>
              <w:marBottom w:val="0"/>
              <w:divBdr>
                <w:top w:val="none" w:sz="0" w:space="0" w:color="auto"/>
                <w:left w:val="none" w:sz="0" w:space="0" w:color="auto"/>
                <w:bottom w:val="none" w:sz="0" w:space="0" w:color="auto"/>
                <w:right w:val="none" w:sz="0" w:space="0" w:color="auto"/>
              </w:divBdr>
              <w:divsChild>
                <w:div w:id="10956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557">
          <w:marLeft w:val="0"/>
          <w:marRight w:val="0"/>
          <w:marTop w:val="0"/>
          <w:marBottom w:val="0"/>
          <w:divBdr>
            <w:top w:val="none" w:sz="0" w:space="0" w:color="auto"/>
            <w:left w:val="none" w:sz="0" w:space="0" w:color="auto"/>
            <w:bottom w:val="none" w:sz="0" w:space="0" w:color="auto"/>
            <w:right w:val="none" w:sz="0" w:space="0" w:color="auto"/>
          </w:divBdr>
          <w:divsChild>
            <w:div w:id="11402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183">
      <w:bodyDiv w:val="1"/>
      <w:marLeft w:val="0"/>
      <w:marRight w:val="0"/>
      <w:marTop w:val="0"/>
      <w:marBottom w:val="0"/>
      <w:divBdr>
        <w:top w:val="none" w:sz="0" w:space="0" w:color="auto"/>
        <w:left w:val="none" w:sz="0" w:space="0" w:color="auto"/>
        <w:bottom w:val="none" w:sz="0" w:space="0" w:color="auto"/>
        <w:right w:val="none" w:sz="0" w:space="0" w:color="auto"/>
      </w:divBdr>
      <w:divsChild>
        <w:div w:id="465320939">
          <w:marLeft w:val="0"/>
          <w:marRight w:val="0"/>
          <w:marTop w:val="0"/>
          <w:marBottom w:val="0"/>
          <w:divBdr>
            <w:top w:val="none" w:sz="0" w:space="0" w:color="auto"/>
            <w:left w:val="none" w:sz="0" w:space="0" w:color="auto"/>
            <w:bottom w:val="none" w:sz="0" w:space="0" w:color="auto"/>
            <w:right w:val="none" w:sz="0" w:space="0" w:color="auto"/>
          </w:divBdr>
          <w:divsChild>
            <w:div w:id="2067605254">
              <w:marLeft w:val="0"/>
              <w:marRight w:val="0"/>
              <w:marTop w:val="0"/>
              <w:marBottom w:val="0"/>
              <w:divBdr>
                <w:top w:val="none" w:sz="0" w:space="0" w:color="auto"/>
                <w:left w:val="none" w:sz="0" w:space="0" w:color="auto"/>
                <w:bottom w:val="none" w:sz="0" w:space="0" w:color="auto"/>
                <w:right w:val="none" w:sz="0" w:space="0" w:color="auto"/>
              </w:divBdr>
              <w:divsChild>
                <w:div w:id="1875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9539">
      <w:bodyDiv w:val="1"/>
      <w:marLeft w:val="0"/>
      <w:marRight w:val="0"/>
      <w:marTop w:val="0"/>
      <w:marBottom w:val="0"/>
      <w:divBdr>
        <w:top w:val="none" w:sz="0" w:space="0" w:color="auto"/>
        <w:left w:val="none" w:sz="0" w:space="0" w:color="auto"/>
        <w:bottom w:val="none" w:sz="0" w:space="0" w:color="auto"/>
        <w:right w:val="none" w:sz="0" w:space="0" w:color="auto"/>
      </w:divBdr>
    </w:div>
    <w:div w:id="1256673015">
      <w:bodyDiv w:val="1"/>
      <w:marLeft w:val="0"/>
      <w:marRight w:val="0"/>
      <w:marTop w:val="0"/>
      <w:marBottom w:val="0"/>
      <w:divBdr>
        <w:top w:val="none" w:sz="0" w:space="0" w:color="auto"/>
        <w:left w:val="none" w:sz="0" w:space="0" w:color="auto"/>
        <w:bottom w:val="none" w:sz="0" w:space="0" w:color="auto"/>
        <w:right w:val="none" w:sz="0" w:space="0" w:color="auto"/>
      </w:divBdr>
      <w:divsChild>
        <w:div w:id="216208951">
          <w:marLeft w:val="0"/>
          <w:marRight w:val="0"/>
          <w:marTop w:val="0"/>
          <w:marBottom w:val="0"/>
          <w:divBdr>
            <w:top w:val="none" w:sz="0" w:space="0" w:color="auto"/>
            <w:left w:val="none" w:sz="0" w:space="0" w:color="auto"/>
            <w:bottom w:val="none" w:sz="0" w:space="0" w:color="auto"/>
            <w:right w:val="none" w:sz="0" w:space="0" w:color="auto"/>
          </w:divBdr>
          <w:divsChild>
            <w:div w:id="1648707382">
              <w:marLeft w:val="0"/>
              <w:marRight w:val="0"/>
              <w:marTop w:val="0"/>
              <w:marBottom w:val="0"/>
              <w:divBdr>
                <w:top w:val="none" w:sz="0" w:space="0" w:color="auto"/>
                <w:left w:val="none" w:sz="0" w:space="0" w:color="auto"/>
                <w:bottom w:val="none" w:sz="0" w:space="0" w:color="auto"/>
                <w:right w:val="none" w:sz="0" w:space="0" w:color="auto"/>
              </w:divBdr>
              <w:divsChild>
                <w:div w:id="9031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6218">
      <w:bodyDiv w:val="1"/>
      <w:marLeft w:val="0"/>
      <w:marRight w:val="0"/>
      <w:marTop w:val="0"/>
      <w:marBottom w:val="0"/>
      <w:divBdr>
        <w:top w:val="none" w:sz="0" w:space="0" w:color="auto"/>
        <w:left w:val="none" w:sz="0" w:space="0" w:color="auto"/>
        <w:bottom w:val="none" w:sz="0" w:space="0" w:color="auto"/>
        <w:right w:val="none" w:sz="0" w:space="0" w:color="auto"/>
      </w:divBdr>
      <w:divsChild>
        <w:div w:id="42756085">
          <w:marLeft w:val="0"/>
          <w:marRight w:val="0"/>
          <w:marTop w:val="0"/>
          <w:marBottom w:val="0"/>
          <w:divBdr>
            <w:top w:val="none" w:sz="0" w:space="0" w:color="auto"/>
            <w:left w:val="none" w:sz="0" w:space="0" w:color="auto"/>
            <w:bottom w:val="none" w:sz="0" w:space="0" w:color="auto"/>
            <w:right w:val="none" w:sz="0" w:space="0" w:color="auto"/>
          </w:divBdr>
          <w:divsChild>
            <w:div w:id="1772317997">
              <w:marLeft w:val="0"/>
              <w:marRight w:val="0"/>
              <w:marTop w:val="0"/>
              <w:marBottom w:val="0"/>
              <w:divBdr>
                <w:top w:val="none" w:sz="0" w:space="0" w:color="auto"/>
                <w:left w:val="none" w:sz="0" w:space="0" w:color="auto"/>
                <w:bottom w:val="none" w:sz="0" w:space="0" w:color="auto"/>
                <w:right w:val="none" w:sz="0" w:space="0" w:color="auto"/>
              </w:divBdr>
              <w:divsChild>
                <w:div w:id="2022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170">
      <w:bodyDiv w:val="1"/>
      <w:marLeft w:val="0"/>
      <w:marRight w:val="0"/>
      <w:marTop w:val="0"/>
      <w:marBottom w:val="0"/>
      <w:divBdr>
        <w:top w:val="none" w:sz="0" w:space="0" w:color="auto"/>
        <w:left w:val="none" w:sz="0" w:space="0" w:color="auto"/>
        <w:bottom w:val="none" w:sz="0" w:space="0" w:color="auto"/>
        <w:right w:val="none" w:sz="0" w:space="0" w:color="auto"/>
      </w:divBdr>
      <w:divsChild>
        <w:div w:id="1097218235">
          <w:marLeft w:val="0"/>
          <w:marRight w:val="0"/>
          <w:marTop w:val="0"/>
          <w:marBottom w:val="0"/>
          <w:divBdr>
            <w:top w:val="none" w:sz="0" w:space="0" w:color="auto"/>
            <w:left w:val="none" w:sz="0" w:space="0" w:color="auto"/>
            <w:bottom w:val="none" w:sz="0" w:space="0" w:color="auto"/>
            <w:right w:val="none" w:sz="0" w:space="0" w:color="auto"/>
          </w:divBdr>
          <w:divsChild>
            <w:div w:id="1007102083">
              <w:marLeft w:val="0"/>
              <w:marRight w:val="0"/>
              <w:marTop w:val="0"/>
              <w:marBottom w:val="0"/>
              <w:divBdr>
                <w:top w:val="none" w:sz="0" w:space="0" w:color="auto"/>
                <w:left w:val="none" w:sz="0" w:space="0" w:color="auto"/>
                <w:bottom w:val="none" w:sz="0" w:space="0" w:color="auto"/>
                <w:right w:val="none" w:sz="0" w:space="0" w:color="auto"/>
              </w:divBdr>
              <w:divsChild>
                <w:div w:id="465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0809">
          <w:marLeft w:val="0"/>
          <w:marRight w:val="0"/>
          <w:marTop w:val="0"/>
          <w:marBottom w:val="0"/>
          <w:divBdr>
            <w:top w:val="none" w:sz="0" w:space="0" w:color="auto"/>
            <w:left w:val="none" w:sz="0" w:space="0" w:color="auto"/>
            <w:bottom w:val="none" w:sz="0" w:space="0" w:color="auto"/>
            <w:right w:val="none" w:sz="0" w:space="0" w:color="auto"/>
          </w:divBdr>
          <w:divsChild>
            <w:div w:id="2069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4253">
      <w:bodyDiv w:val="1"/>
      <w:marLeft w:val="0"/>
      <w:marRight w:val="0"/>
      <w:marTop w:val="0"/>
      <w:marBottom w:val="0"/>
      <w:divBdr>
        <w:top w:val="none" w:sz="0" w:space="0" w:color="auto"/>
        <w:left w:val="none" w:sz="0" w:space="0" w:color="auto"/>
        <w:bottom w:val="none" w:sz="0" w:space="0" w:color="auto"/>
        <w:right w:val="none" w:sz="0" w:space="0" w:color="auto"/>
      </w:divBdr>
      <w:divsChild>
        <w:div w:id="420301194">
          <w:marLeft w:val="0"/>
          <w:marRight w:val="0"/>
          <w:marTop w:val="0"/>
          <w:marBottom w:val="0"/>
          <w:divBdr>
            <w:top w:val="none" w:sz="0" w:space="0" w:color="auto"/>
            <w:left w:val="none" w:sz="0" w:space="0" w:color="auto"/>
            <w:bottom w:val="none" w:sz="0" w:space="0" w:color="auto"/>
            <w:right w:val="none" w:sz="0" w:space="0" w:color="auto"/>
          </w:divBdr>
        </w:div>
      </w:divsChild>
    </w:div>
    <w:div w:id="1898928199">
      <w:bodyDiv w:val="1"/>
      <w:marLeft w:val="0"/>
      <w:marRight w:val="0"/>
      <w:marTop w:val="0"/>
      <w:marBottom w:val="0"/>
      <w:divBdr>
        <w:top w:val="none" w:sz="0" w:space="0" w:color="auto"/>
        <w:left w:val="none" w:sz="0" w:space="0" w:color="auto"/>
        <w:bottom w:val="none" w:sz="0" w:space="0" w:color="auto"/>
        <w:right w:val="none" w:sz="0" w:space="0" w:color="auto"/>
      </w:divBdr>
      <w:divsChild>
        <w:div w:id="1218081840">
          <w:marLeft w:val="0"/>
          <w:marRight w:val="0"/>
          <w:marTop w:val="0"/>
          <w:marBottom w:val="0"/>
          <w:divBdr>
            <w:top w:val="none" w:sz="0" w:space="0" w:color="auto"/>
            <w:left w:val="none" w:sz="0" w:space="0" w:color="auto"/>
            <w:bottom w:val="none" w:sz="0" w:space="0" w:color="auto"/>
            <w:right w:val="none" w:sz="0" w:space="0" w:color="auto"/>
          </w:divBdr>
          <w:divsChild>
            <w:div w:id="991105864">
              <w:marLeft w:val="0"/>
              <w:marRight w:val="0"/>
              <w:marTop w:val="0"/>
              <w:marBottom w:val="0"/>
              <w:divBdr>
                <w:top w:val="none" w:sz="0" w:space="0" w:color="auto"/>
                <w:left w:val="none" w:sz="0" w:space="0" w:color="auto"/>
                <w:bottom w:val="none" w:sz="0" w:space="0" w:color="auto"/>
                <w:right w:val="none" w:sz="0" w:space="0" w:color="auto"/>
              </w:divBdr>
              <w:divsChild>
                <w:div w:id="6071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decomposition.PC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6</cp:revision>
  <cp:lastPrinted>2023-02-04T00:36:00Z</cp:lastPrinted>
  <dcterms:created xsi:type="dcterms:W3CDTF">2023-02-01T23:08:00Z</dcterms:created>
  <dcterms:modified xsi:type="dcterms:W3CDTF">2023-02-04T03:32:00Z</dcterms:modified>
</cp:coreProperties>
</file>