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46C4E" w14:textId="77777777" w:rsidR="00D07285" w:rsidRDefault="00D07285" w:rsidP="00E618F8">
      <w:pPr>
        <w:spacing w:line="480" w:lineRule="auto"/>
        <w:jc w:val="center"/>
      </w:pPr>
    </w:p>
    <w:p w14:paraId="548BB0BF" w14:textId="77777777" w:rsidR="00D07285" w:rsidRDefault="00D07285" w:rsidP="00E618F8">
      <w:pPr>
        <w:spacing w:line="480" w:lineRule="auto"/>
        <w:jc w:val="center"/>
      </w:pPr>
    </w:p>
    <w:p w14:paraId="0E086303" w14:textId="77777777" w:rsidR="00D07285" w:rsidRDefault="00D07285" w:rsidP="00E618F8">
      <w:pPr>
        <w:spacing w:line="480" w:lineRule="auto"/>
        <w:jc w:val="center"/>
      </w:pPr>
    </w:p>
    <w:p w14:paraId="7390A87C" w14:textId="2FE3437A" w:rsidR="00B83B71" w:rsidRDefault="00E618F8" w:rsidP="008D21FF">
      <w:pPr>
        <w:spacing w:line="480" w:lineRule="auto"/>
        <w:jc w:val="center"/>
      </w:pPr>
      <w:r>
        <w:t xml:space="preserve">The Growth of </w:t>
      </w:r>
      <w:r w:rsidR="00A5453B">
        <w:t>Psychology</w:t>
      </w:r>
      <w:r w:rsidR="008D21FF">
        <w:t xml:space="preserve"> </w:t>
      </w:r>
      <w:r w:rsidR="00A5453B">
        <w:t>and its Corrective Mechanisms</w:t>
      </w:r>
      <w:r w:rsidR="0023042E">
        <w:br/>
        <w:t xml:space="preserve">A </w:t>
      </w:r>
      <w:proofErr w:type="spellStart"/>
      <w:r w:rsidR="0023042E">
        <w:t>Bibliometric</w:t>
      </w:r>
      <w:proofErr w:type="spellEnd"/>
      <w:r w:rsidR="0023042E">
        <w:t xml:space="preserve"> Analysis (19</w:t>
      </w:r>
      <w:r w:rsidR="00AF16BF">
        <w:t>50</w:t>
      </w:r>
      <w:r w:rsidR="0023042E">
        <w:t>-201</w:t>
      </w:r>
      <w:r w:rsidR="00AF16BF">
        <w:t>4</w:t>
      </w:r>
      <w:r w:rsidR="0023042E">
        <w:t>)</w:t>
      </w:r>
      <w:r w:rsidR="008D21FF">
        <w:br/>
      </w:r>
    </w:p>
    <w:p w14:paraId="0F9C990E" w14:textId="77777777" w:rsidR="00E618F8" w:rsidRDefault="00E618F8" w:rsidP="00E618F8">
      <w:pPr>
        <w:spacing w:line="480" w:lineRule="auto"/>
        <w:jc w:val="center"/>
      </w:pPr>
    </w:p>
    <w:p w14:paraId="05A8793E" w14:textId="77777777" w:rsidR="00E618F8" w:rsidRDefault="00E618F8" w:rsidP="00E618F8">
      <w:pPr>
        <w:spacing w:line="480" w:lineRule="auto"/>
        <w:jc w:val="center"/>
      </w:pPr>
      <w:r>
        <w:t>- Proposed Independent Comment -</w:t>
      </w:r>
    </w:p>
    <w:p w14:paraId="2B3FFA1E" w14:textId="77777777" w:rsidR="00563198" w:rsidRDefault="00563198" w:rsidP="00E618F8">
      <w:pPr>
        <w:spacing w:line="480" w:lineRule="auto"/>
        <w:jc w:val="center"/>
      </w:pPr>
    </w:p>
    <w:p w14:paraId="506B2C63" w14:textId="77777777" w:rsidR="00563198" w:rsidRDefault="00563198" w:rsidP="00E618F8">
      <w:pPr>
        <w:spacing w:line="480" w:lineRule="auto"/>
        <w:jc w:val="center"/>
      </w:pPr>
      <w:proofErr w:type="spellStart"/>
      <w:r>
        <w:t>Jelte</w:t>
      </w:r>
      <w:proofErr w:type="spellEnd"/>
      <w:r>
        <w:t xml:space="preserve"> M. Wicherts</w:t>
      </w:r>
    </w:p>
    <w:p w14:paraId="3A92A37D" w14:textId="77777777" w:rsidR="00563198" w:rsidRDefault="00563198" w:rsidP="00E618F8">
      <w:pPr>
        <w:spacing w:line="480" w:lineRule="auto"/>
        <w:jc w:val="center"/>
      </w:pPr>
      <w:r>
        <w:t>Tilburg University</w:t>
      </w:r>
    </w:p>
    <w:p w14:paraId="151B75FD" w14:textId="1ECCF39D" w:rsidR="00437644" w:rsidRDefault="00437644" w:rsidP="00E618F8">
      <w:pPr>
        <w:spacing w:line="480" w:lineRule="auto"/>
        <w:jc w:val="center"/>
      </w:pPr>
      <w:r>
        <w:t>&amp;</w:t>
      </w:r>
    </w:p>
    <w:p w14:paraId="598A32C4" w14:textId="616301DD" w:rsidR="00437644" w:rsidRDefault="00437644" w:rsidP="00E618F8">
      <w:pPr>
        <w:spacing w:line="480" w:lineRule="auto"/>
        <w:jc w:val="center"/>
      </w:pPr>
      <w:r>
        <w:t>Raoul P. P. P. Grasman</w:t>
      </w:r>
    </w:p>
    <w:p w14:paraId="25CA6A76" w14:textId="167B99EE" w:rsidR="00437644" w:rsidRDefault="00437644" w:rsidP="00E618F8">
      <w:pPr>
        <w:spacing w:line="480" w:lineRule="auto"/>
        <w:jc w:val="center"/>
      </w:pPr>
      <w:r>
        <w:t>University of Amsterdam</w:t>
      </w:r>
    </w:p>
    <w:p w14:paraId="2696BDDD" w14:textId="77777777" w:rsidR="00567DD1" w:rsidRDefault="00567DD1" w:rsidP="00E618F8">
      <w:pPr>
        <w:spacing w:line="480" w:lineRule="auto"/>
        <w:jc w:val="center"/>
      </w:pPr>
    </w:p>
    <w:p w14:paraId="7FFE9DC0" w14:textId="77777777" w:rsidR="00563198" w:rsidRDefault="00563198" w:rsidP="00E618F8">
      <w:pPr>
        <w:spacing w:line="480" w:lineRule="auto"/>
      </w:pPr>
    </w:p>
    <w:p w14:paraId="65F6C01D" w14:textId="77777777" w:rsidR="00563198" w:rsidRDefault="00563198" w:rsidP="00E618F8">
      <w:pPr>
        <w:spacing w:line="480" w:lineRule="auto"/>
      </w:pPr>
    </w:p>
    <w:p w14:paraId="463511FE" w14:textId="77777777" w:rsidR="00560F98" w:rsidRDefault="00563198" w:rsidP="00E618F8">
      <w:pPr>
        <w:spacing w:line="480" w:lineRule="auto"/>
      </w:pPr>
      <w:r>
        <w:br w:type="page"/>
      </w:r>
    </w:p>
    <w:p w14:paraId="7D0027F8" w14:textId="57613288" w:rsidR="00790AC7" w:rsidRDefault="004006AF" w:rsidP="007E5D78">
      <w:pPr>
        <w:spacing w:line="480" w:lineRule="auto"/>
        <w:ind w:firstLine="720"/>
      </w:pPr>
      <w:r>
        <w:lastRenderedPageBreak/>
        <w:t xml:space="preserve">A search in </w:t>
      </w:r>
      <w:proofErr w:type="spellStart"/>
      <w:r>
        <w:t>PsycINFO</w:t>
      </w:r>
      <w:proofErr w:type="spellEnd"/>
      <w:r>
        <w:t xml:space="preserve"> learns that the psychological literature anno </w:t>
      </w:r>
      <w:r w:rsidRPr="00AF16BF">
        <w:t>201</w:t>
      </w:r>
      <w:r w:rsidR="00AF16BF" w:rsidRPr="00AF16BF">
        <w:t>4</w:t>
      </w:r>
      <w:r>
        <w:t xml:space="preserve"> cover</w:t>
      </w:r>
      <w:r w:rsidR="00CE13CF">
        <w:t>ed</w:t>
      </w:r>
      <w:r>
        <w:t xml:space="preserve"> </w:t>
      </w:r>
      <w:r w:rsidR="00E618F8" w:rsidRPr="00AF16BF">
        <w:rPr>
          <w:highlight w:val="yellow"/>
        </w:rPr>
        <w:t>141,102</w:t>
      </w:r>
      <w:r w:rsidR="00E618F8">
        <w:t xml:space="preserve"> articles</w:t>
      </w:r>
      <w:r>
        <w:t xml:space="preserve"> published</w:t>
      </w:r>
      <w:r w:rsidR="00B809A2">
        <w:t xml:space="preserve"> in </w:t>
      </w:r>
      <w:r w:rsidR="00B809A2" w:rsidRPr="00AF16BF">
        <w:rPr>
          <w:highlight w:val="yellow"/>
        </w:rPr>
        <w:t>2,</w:t>
      </w:r>
      <w:r w:rsidR="00E618F8" w:rsidRPr="00AF16BF">
        <w:rPr>
          <w:highlight w:val="yellow"/>
        </w:rPr>
        <w:t>5</w:t>
      </w:r>
      <w:r w:rsidR="00342DB6" w:rsidRPr="00AF16BF">
        <w:rPr>
          <w:highlight w:val="yellow"/>
        </w:rPr>
        <w:t>23</w:t>
      </w:r>
      <w:r w:rsidR="00E618F8">
        <w:t xml:space="preserve"> peer-reviewed journals. </w:t>
      </w:r>
      <w:r>
        <w:t>Specific searches show</w:t>
      </w:r>
      <w:r w:rsidR="00E618F8">
        <w:t xml:space="preserve"> that </w:t>
      </w:r>
      <w:r w:rsidR="004E4A08">
        <w:t>in the last year</w:t>
      </w:r>
      <w:r w:rsidR="00E618F8">
        <w:t xml:space="preserve">, </w:t>
      </w:r>
      <w:r w:rsidR="00E618F8" w:rsidRPr="00AF16BF">
        <w:rPr>
          <w:highlight w:val="yellow"/>
        </w:rPr>
        <w:t>1265</w:t>
      </w:r>
      <w:r w:rsidR="00E618F8">
        <w:t xml:space="preserve"> </w:t>
      </w:r>
      <w:r w:rsidR="00295C55">
        <w:t xml:space="preserve">psychological </w:t>
      </w:r>
      <w:r w:rsidR="00E618F8">
        <w:t xml:space="preserve">articles </w:t>
      </w:r>
      <w:r w:rsidR="004C50EE">
        <w:t>used</w:t>
      </w:r>
      <w:r w:rsidR="00ED6161">
        <w:t xml:space="preserve"> the term meta-analysis</w:t>
      </w:r>
      <w:r w:rsidR="004C50EE">
        <w:t xml:space="preserve"> in the abstract</w:t>
      </w:r>
      <w:r w:rsidR="00E618F8">
        <w:t xml:space="preserve">, </w:t>
      </w:r>
      <w:r w:rsidR="00490955" w:rsidRPr="00AF16BF">
        <w:rPr>
          <w:highlight w:val="yellow"/>
        </w:rPr>
        <w:t>684</w:t>
      </w:r>
      <w:r w:rsidR="00E618F8">
        <w:t xml:space="preserve"> </w:t>
      </w:r>
      <w:r w:rsidR="002D39F6">
        <w:t>were corrigenda/</w:t>
      </w:r>
      <w:r w:rsidR="00295C55">
        <w:t>errata,</w:t>
      </w:r>
      <w:r w:rsidR="007E5D78">
        <w:t xml:space="preserve"> </w:t>
      </w:r>
      <w:r w:rsidR="007E5D78" w:rsidRPr="00D81FA8">
        <w:rPr>
          <w:highlight w:val="yellow"/>
        </w:rPr>
        <w:t>4</w:t>
      </w:r>
      <w:r w:rsidR="00E618F8" w:rsidRPr="00D81FA8">
        <w:rPr>
          <w:highlight w:val="yellow"/>
        </w:rPr>
        <w:t>1</w:t>
      </w:r>
      <w:r w:rsidR="00E618F8">
        <w:t xml:space="preserve"> were </w:t>
      </w:r>
      <w:r w:rsidR="004C50EE">
        <w:t>retraction notices</w:t>
      </w:r>
      <w:r w:rsidR="00E618F8">
        <w:t xml:space="preserve">, </w:t>
      </w:r>
      <w:r w:rsidR="00C66F1D">
        <w:t xml:space="preserve">and </w:t>
      </w:r>
      <w:r w:rsidR="00E618F8" w:rsidRPr="00AF16BF">
        <w:rPr>
          <w:highlight w:val="yellow"/>
        </w:rPr>
        <w:t>835</w:t>
      </w:r>
      <w:r w:rsidR="00E618F8">
        <w:t xml:space="preserve"> </w:t>
      </w:r>
      <w:r>
        <w:t>involved</w:t>
      </w:r>
      <w:r w:rsidR="004E4A08">
        <w:t xml:space="preserve"> </w:t>
      </w:r>
      <w:r w:rsidR="00E618F8">
        <w:t>comment</w:t>
      </w:r>
      <w:r>
        <w:t>s</w:t>
      </w:r>
      <w:r w:rsidR="004E4A08">
        <w:t xml:space="preserve"> or </w:t>
      </w:r>
      <w:r w:rsidR="00E618F8">
        <w:t>critique</w:t>
      </w:r>
      <w:r>
        <w:t>s</w:t>
      </w:r>
      <w:r w:rsidR="00C66F1D">
        <w:t xml:space="preserve">. </w:t>
      </w:r>
      <w:r w:rsidR="007E5D78">
        <w:t>Moreover,</w:t>
      </w:r>
      <w:r w:rsidR="00C538EC">
        <w:t xml:space="preserve"> </w:t>
      </w:r>
      <w:r w:rsidR="00D84B0B" w:rsidRPr="00AF16BF">
        <w:rPr>
          <w:highlight w:val="yellow"/>
        </w:rPr>
        <w:t>557</w:t>
      </w:r>
      <w:r w:rsidR="00D84B0B">
        <w:t xml:space="preserve"> </w:t>
      </w:r>
      <w:r w:rsidR="00342DB6">
        <w:t>articles</w:t>
      </w:r>
      <w:r>
        <w:t xml:space="preserve"> </w:t>
      </w:r>
      <w:r w:rsidR="00D84B0B">
        <w:t>contained the term</w:t>
      </w:r>
      <w:r>
        <w:t xml:space="preserve"> </w:t>
      </w:r>
      <w:r w:rsidR="00C66F1D">
        <w:t>replicat</w:t>
      </w:r>
      <w:r w:rsidR="00C538EC">
        <w:t>ion</w:t>
      </w:r>
      <w:r w:rsidR="00D84B0B">
        <w:t xml:space="preserve"> in their abstract</w:t>
      </w:r>
      <w:r>
        <w:t xml:space="preserve">, </w:t>
      </w:r>
      <w:r w:rsidR="00E429CE">
        <w:t>while the abstracts of</w:t>
      </w:r>
      <w:r>
        <w:t xml:space="preserve"> </w:t>
      </w:r>
      <w:r w:rsidR="004C50EE" w:rsidRPr="00AF16BF">
        <w:rPr>
          <w:highlight w:val="yellow"/>
        </w:rPr>
        <w:t>62</w:t>
      </w:r>
      <w:r w:rsidR="004C50EE">
        <w:t xml:space="preserve"> </w:t>
      </w:r>
      <w:r>
        <w:t xml:space="preserve">articles </w:t>
      </w:r>
      <w:r w:rsidR="00E429CE">
        <w:t xml:space="preserve">featured </w:t>
      </w:r>
      <w:r w:rsidR="00295C55">
        <w:t>the term reanalysis</w:t>
      </w:r>
      <w:r w:rsidR="00C66F1D">
        <w:t xml:space="preserve">. </w:t>
      </w:r>
      <w:r w:rsidR="00295C55">
        <w:t xml:space="preserve">Another </w:t>
      </w:r>
      <w:r w:rsidR="00295C55" w:rsidRPr="00AF16BF">
        <w:rPr>
          <w:highlight w:val="yellow"/>
        </w:rPr>
        <w:t>167</w:t>
      </w:r>
      <w:r w:rsidR="00295C55">
        <w:t xml:space="preserve"> articles appear to concern disconfirmations as they included </w:t>
      </w:r>
      <w:r w:rsidR="00774795">
        <w:t>“falsif</w:t>
      </w:r>
      <w:r w:rsidR="007F3D7A">
        <w:t>y/falsif</w:t>
      </w:r>
      <w:r w:rsidR="00774795">
        <w:t>ies’”, “contradict</w:t>
      </w:r>
      <w:r w:rsidR="00100EC6">
        <w:t>(</w:t>
      </w:r>
      <w:r w:rsidR="00774795">
        <w:t>s</w:t>
      </w:r>
      <w:r w:rsidR="00100EC6">
        <w:t>)</w:t>
      </w:r>
      <w:r w:rsidR="00774795">
        <w:t>”, or “disconfirm</w:t>
      </w:r>
      <w:r w:rsidR="00100EC6">
        <w:t>(</w:t>
      </w:r>
      <w:r w:rsidR="00774795">
        <w:t>s</w:t>
      </w:r>
      <w:r w:rsidR="00100EC6">
        <w:t>)</w:t>
      </w:r>
      <w:r w:rsidR="00774795">
        <w:t xml:space="preserve">” in the abstract. </w:t>
      </w:r>
      <w:r w:rsidR="00490955">
        <w:t xml:space="preserve">To put these numbers in historical perspective, </w:t>
      </w:r>
      <w:r w:rsidR="00437644">
        <w:t xml:space="preserve">we </w:t>
      </w:r>
      <w:r w:rsidR="00490955">
        <w:t>repeated the</w:t>
      </w:r>
      <w:r w:rsidR="008E6DDF">
        <w:t>se</w:t>
      </w:r>
      <w:r w:rsidR="00490955">
        <w:t xml:space="preserve"> search</w:t>
      </w:r>
      <w:r w:rsidR="008E6DDF">
        <w:t>es</w:t>
      </w:r>
      <w:r w:rsidR="00490955">
        <w:t xml:space="preserve"> for </w:t>
      </w:r>
      <w:r w:rsidR="008E6DDF">
        <w:t xml:space="preserve">the last </w:t>
      </w:r>
      <w:r w:rsidR="00AF16BF">
        <w:t>70</w:t>
      </w:r>
      <w:r w:rsidR="008E6DDF">
        <w:t xml:space="preserve"> years</w:t>
      </w:r>
      <w:r w:rsidR="00490955">
        <w:t>.</w:t>
      </w:r>
      <w:r w:rsidR="007E5D78">
        <w:t xml:space="preserve"> </w:t>
      </w:r>
      <w:r w:rsidR="00490955">
        <w:t>The resulting</w:t>
      </w:r>
      <w:r w:rsidR="008E6DDF">
        <w:t xml:space="preserve"> data shed light on </w:t>
      </w:r>
      <w:r w:rsidR="00490955">
        <w:t xml:space="preserve">the growth of </w:t>
      </w:r>
      <w:r w:rsidR="001869B6">
        <w:t xml:space="preserve">the psychological literature </w:t>
      </w:r>
      <w:r w:rsidR="00490955">
        <w:t xml:space="preserve">and </w:t>
      </w:r>
      <w:r w:rsidR="00386765">
        <w:t xml:space="preserve">trends in </w:t>
      </w:r>
      <w:r w:rsidR="004C50EE">
        <w:t xml:space="preserve">corrective mechanisms </w:t>
      </w:r>
      <w:r w:rsidR="001869B6">
        <w:t>therein</w:t>
      </w:r>
      <w:r w:rsidR="00490955">
        <w:t xml:space="preserve">. </w:t>
      </w:r>
      <w:r w:rsidR="00437644">
        <w:t>We</w:t>
      </w:r>
      <w:r w:rsidR="007E5D78">
        <w:t xml:space="preserve"> </w:t>
      </w:r>
      <w:r w:rsidR="00295C55">
        <w:t>used</w:t>
      </w:r>
      <w:r w:rsidR="004C50EE">
        <w:t xml:space="preserve"> </w:t>
      </w:r>
      <w:r w:rsidR="007E5D78">
        <w:t xml:space="preserve">unambiguous </w:t>
      </w:r>
      <w:r w:rsidR="006E2E7B">
        <w:t>search-</w:t>
      </w:r>
      <w:r>
        <w:t>strings</w:t>
      </w:r>
      <w:r w:rsidR="00386765">
        <w:t xml:space="preserve"> related to common corrective mechanisms</w:t>
      </w:r>
      <w:r w:rsidR="007E5D78">
        <w:t xml:space="preserve"> (i.e., </w:t>
      </w:r>
      <w:r w:rsidR="00100EC6">
        <w:t>avoiding terms</w:t>
      </w:r>
      <w:r>
        <w:t xml:space="preserve"> compounded by substance</w:t>
      </w:r>
      <w:r w:rsidR="007E5D78">
        <w:t>)</w:t>
      </w:r>
      <w:r w:rsidR="00295C55">
        <w:t xml:space="preserve"> to shed light on the </w:t>
      </w:r>
      <w:r w:rsidR="009038F3">
        <w:t>appearance</w:t>
      </w:r>
      <w:r w:rsidR="00295C55">
        <w:t xml:space="preserve"> of relevant articles</w:t>
      </w:r>
      <w:r w:rsidR="007E5D78">
        <w:t xml:space="preserve">. </w:t>
      </w:r>
      <w:r w:rsidR="00612FD5">
        <w:t>Counts per year</w:t>
      </w:r>
      <w:r w:rsidR="00490955">
        <w:t xml:space="preserve"> </w:t>
      </w:r>
      <w:r w:rsidR="004B051F">
        <w:t xml:space="preserve">are depicted in Figure 1 for </w:t>
      </w:r>
      <w:r>
        <w:t xml:space="preserve">total number of </w:t>
      </w:r>
      <w:r w:rsidR="00612FD5">
        <w:t>a</w:t>
      </w:r>
      <w:r w:rsidR="004B051F">
        <w:t xml:space="preserve">rticles </w:t>
      </w:r>
      <w:r w:rsidR="00CB37A8">
        <w:t>an</w:t>
      </w:r>
      <w:r w:rsidR="00B809A2">
        <w:t xml:space="preserve">d journals, </w:t>
      </w:r>
      <w:r w:rsidR="00BD7D3E">
        <w:t>publications</w:t>
      </w:r>
      <w:r w:rsidR="004B051F">
        <w:t xml:space="preserve"> rel</w:t>
      </w:r>
      <w:r w:rsidR="00F4015F">
        <w:t>ated to meta-ana</w:t>
      </w:r>
      <w:r w:rsidR="007E5D78">
        <w:t>lysi</w:t>
      </w:r>
      <w:r w:rsidR="00BD7D3E">
        <w:t xml:space="preserve">s, critiques/comments, </w:t>
      </w:r>
      <w:r w:rsidR="00774795">
        <w:t>disconfirmations</w:t>
      </w:r>
      <w:r w:rsidR="00B809A2">
        <w:t>, errata/corrigenda</w:t>
      </w:r>
      <w:r w:rsidR="00774795">
        <w:t xml:space="preserve">, </w:t>
      </w:r>
      <w:r w:rsidR="00F46BA5">
        <w:t xml:space="preserve">retractions, </w:t>
      </w:r>
      <w:r w:rsidR="00E429CE">
        <w:t>replications</w:t>
      </w:r>
      <w:r w:rsidR="004C50EE">
        <w:t>, and re</w:t>
      </w:r>
      <w:r w:rsidR="004E4A08">
        <w:t>-</w:t>
      </w:r>
      <w:r w:rsidR="004C50EE">
        <w:t>analys</w:t>
      </w:r>
      <w:r w:rsidR="00100EC6">
        <w:t>e</w:t>
      </w:r>
      <w:r w:rsidR="004C50EE">
        <w:t>s</w:t>
      </w:r>
      <w:r w:rsidR="00BD7D3E">
        <w:t>.</w:t>
      </w:r>
      <w:r w:rsidR="006D1EA5" w:rsidRPr="006D1EA5">
        <w:t xml:space="preserve"> </w:t>
      </w:r>
      <w:r w:rsidR="006D1EA5">
        <w:t>The</w:t>
      </w:r>
      <w:r w:rsidR="004C50EE">
        <w:t xml:space="preserve"> </w:t>
      </w:r>
      <w:r w:rsidR="006D1EA5">
        <w:t>data, search strings, and database limits are given in the appendix.</w:t>
      </w:r>
    </w:p>
    <w:p w14:paraId="305D7187" w14:textId="77777777" w:rsidR="00AF16BF" w:rsidRDefault="00AF16BF" w:rsidP="007E5D78">
      <w:pPr>
        <w:spacing w:line="480" w:lineRule="auto"/>
        <w:ind w:firstLine="720"/>
      </w:pPr>
    </w:p>
    <w:p w14:paraId="4442F769" w14:textId="36910AE0" w:rsidR="006B3663" w:rsidRPr="00453514" w:rsidRDefault="006B3663" w:rsidP="00E618F8">
      <w:pPr>
        <w:spacing w:line="480" w:lineRule="auto"/>
        <w:rPr>
          <w:rFonts w:ascii="Cambria" w:hAnsi="Cambria"/>
        </w:rPr>
      </w:pPr>
      <w:r>
        <w:tab/>
        <w:t xml:space="preserve">The number of articles </w:t>
      </w:r>
      <w:r w:rsidR="00C83565">
        <w:t>(</w:t>
      </w:r>
      <w:r>
        <w:t>Panel A</w:t>
      </w:r>
      <w:r w:rsidR="00C83565">
        <w:t>)</w:t>
      </w:r>
      <w:r>
        <w:t xml:space="preserve"> has grown </w:t>
      </w:r>
      <w:r w:rsidR="009038F3">
        <w:t>sharply</w:t>
      </w:r>
      <w:r>
        <w:t xml:space="preserve"> </w:t>
      </w:r>
      <w:r w:rsidR="001602CF">
        <w:t xml:space="preserve">from </w:t>
      </w:r>
      <w:r w:rsidR="001602CF" w:rsidRPr="00D81FA8">
        <w:rPr>
          <w:highlight w:val="yellow"/>
        </w:rPr>
        <w:t>5907</w:t>
      </w:r>
      <w:r w:rsidR="001602CF">
        <w:t xml:space="preserve"> in 19</w:t>
      </w:r>
      <w:r w:rsidR="00D81FA8">
        <w:t>50</w:t>
      </w:r>
      <w:r w:rsidR="001602CF">
        <w:t xml:space="preserve"> to </w:t>
      </w:r>
      <w:r w:rsidR="003E311B" w:rsidRPr="00D81FA8">
        <w:rPr>
          <w:highlight w:val="yellow"/>
        </w:rPr>
        <w:t>141,102</w:t>
      </w:r>
      <w:r w:rsidR="003E311B">
        <w:t xml:space="preserve"> </w:t>
      </w:r>
      <w:r w:rsidR="00397743">
        <w:t xml:space="preserve">in </w:t>
      </w:r>
      <w:r w:rsidR="00D81FA8">
        <w:t>2014</w:t>
      </w:r>
      <w:r w:rsidR="001602CF">
        <w:t>. This</w:t>
      </w:r>
      <w:r>
        <w:t xml:space="preserve"> </w:t>
      </w:r>
      <w:r w:rsidR="00BC13B5">
        <w:t>aligns with</w:t>
      </w:r>
      <w:r>
        <w:t xml:space="preserve"> t</w:t>
      </w:r>
      <w:r w:rsidR="009038F3">
        <w:t>he increasing number of journals</w:t>
      </w:r>
      <w:r>
        <w:t xml:space="preserve"> listed in </w:t>
      </w:r>
      <w:proofErr w:type="spellStart"/>
      <w:r>
        <w:t>PsycINFO</w:t>
      </w:r>
      <w:proofErr w:type="spellEnd"/>
      <w:r>
        <w:t xml:space="preserve"> </w:t>
      </w:r>
      <w:r w:rsidR="001602CF">
        <w:t>(</w:t>
      </w:r>
      <w:r w:rsidR="00D8768E">
        <w:t>line</w:t>
      </w:r>
      <w:r w:rsidR="0099241F">
        <w:t xml:space="preserve"> in Panel A</w:t>
      </w:r>
      <w:r w:rsidR="001602CF">
        <w:t xml:space="preserve">), which </w:t>
      </w:r>
      <w:r w:rsidR="009038F3">
        <w:t>went</w:t>
      </w:r>
      <w:r w:rsidR="001602CF">
        <w:t xml:space="preserve"> from</w:t>
      </w:r>
      <w:r w:rsidR="00F46BA5">
        <w:t xml:space="preserve"> </w:t>
      </w:r>
      <w:r w:rsidR="00BE1024" w:rsidRPr="00D81FA8">
        <w:rPr>
          <w:highlight w:val="yellow"/>
        </w:rPr>
        <w:t>182</w:t>
      </w:r>
      <w:r w:rsidR="00BE1024">
        <w:t xml:space="preserve"> to </w:t>
      </w:r>
      <w:r w:rsidR="00BE1024" w:rsidRPr="00D81FA8">
        <w:rPr>
          <w:highlight w:val="yellow"/>
        </w:rPr>
        <w:t>2523</w:t>
      </w:r>
      <w:r w:rsidR="001602CF">
        <w:t>. I</w:t>
      </w:r>
      <w:r w:rsidR="009038F3">
        <w:t xml:space="preserve">ncreases in specific types of articles </w:t>
      </w:r>
      <w:r w:rsidR="001602CF">
        <w:t>should be viewed</w:t>
      </w:r>
      <w:r w:rsidR="003E311B">
        <w:t xml:space="preserve"> relative to the </w:t>
      </w:r>
      <w:r w:rsidR="009038F3">
        <w:t xml:space="preserve">total </w:t>
      </w:r>
      <w:r w:rsidR="003E311B">
        <w:t>number of</w:t>
      </w:r>
      <w:r w:rsidR="001602CF">
        <w:t xml:space="preserve"> articles</w:t>
      </w:r>
      <w:r w:rsidR="000F5C8B">
        <w:t xml:space="preserve"> by year</w:t>
      </w:r>
      <w:r w:rsidR="00BE1024">
        <w:t>, s</w:t>
      </w:r>
      <w:r w:rsidR="001602CF">
        <w:t xml:space="preserve">o </w:t>
      </w:r>
      <w:r w:rsidR="002D1B7E">
        <w:t>Panels B-H include</w:t>
      </w:r>
      <w:r w:rsidR="001602CF">
        <w:t xml:space="preserve"> both the raw </w:t>
      </w:r>
      <w:r w:rsidR="00BE1024">
        <w:t>counts</w:t>
      </w:r>
      <w:r w:rsidR="009038F3">
        <w:t xml:space="preserve"> as bars </w:t>
      </w:r>
      <w:r w:rsidR="001602CF">
        <w:t>and the percentage</w:t>
      </w:r>
      <w:r w:rsidR="004E549E">
        <w:t>s</w:t>
      </w:r>
      <w:r w:rsidR="00AB055F">
        <w:t xml:space="preserve"> as</w:t>
      </w:r>
      <w:r w:rsidR="004C50EE">
        <w:t xml:space="preserve"> line</w:t>
      </w:r>
      <w:r w:rsidR="00AB055F">
        <w:t>s</w:t>
      </w:r>
      <w:r w:rsidR="001602CF">
        <w:t>.</w:t>
      </w:r>
      <w:r w:rsidR="00EC1CD7">
        <w:t xml:space="preserve"> We tested for trends using standard logistic regressions</w:t>
      </w:r>
      <w:r w:rsidR="00453514">
        <w:t xml:space="preserve"> of records/articles</w:t>
      </w:r>
      <w:r w:rsidR="00EC1CD7">
        <w:t xml:space="preserve"> </w:t>
      </w:r>
      <w:r w:rsidR="00453514">
        <w:t>with</w:t>
      </w:r>
      <w:r w:rsidR="00EC1CD7">
        <w:t xml:space="preserve"> </w:t>
      </w:r>
      <w:r w:rsidR="00EC1CD7">
        <w:lastRenderedPageBreak/>
        <w:t>year and the square of year</w:t>
      </w:r>
      <w:r w:rsidR="00EC1CD7">
        <w:rPr>
          <w:vertAlign w:val="superscript"/>
        </w:rPr>
        <w:t xml:space="preserve"> </w:t>
      </w:r>
      <w:r w:rsidR="00EC1CD7">
        <w:t xml:space="preserve">as predictors, and </w:t>
      </w:r>
      <w:r w:rsidR="00453514">
        <w:t xml:space="preserve">additionally </w:t>
      </w:r>
      <w:r w:rsidR="00EC1CD7">
        <w:t>with period</w:t>
      </w:r>
      <w:r w:rsidR="00D81FA8">
        <w:t xml:space="preserve"> (1950</w:t>
      </w:r>
      <w:r w:rsidR="00453514">
        <w:t>-198</w:t>
      </w:r>
      <w:r w:rsidR="00D81FA8">
        <w:t>2</w:t>
      </w:r>
      <w:r w:rsidR="00453514">
        <w:t xml:space="preserve"> vs. 19</w:t>
      </w:r>
      <w:r w:rsidR="00D81FA8">
        <w:t>83</w:t>
      </w:r>
      <w:r w:rsidR="00453514">
        <w:t>-201</w:t>
      </w:r>
      <w:r w:rsidR="00D81FA8">
        <w:t>4</w:t>
      </w:r>
      <w:r w:rsidR="00453514">
        <w:t xml:space="preserve">) as </w:t>
      </w:r>
      <w:r w:rsidR="00D51342">
        <w:t xml:space="preserve">dichotomous predictor. </w:t>
      </w:r>
      <w:r w:rsidR="00453514">
        <w:t>All trends</w:t>
      </w:r>
      <w:r w:rsidR="00D51342">
        <w:t xml:space="preserve"> mentioned </w:t>
      </w:r>
      <w:r w:rsidR="00CE210A">
        <w:t xml:space="preserve">below </w:t>
      </w:r>
      <w:r w:rsidR="00453514">
        <w:t>we</w:t>
      </w:r>
      <w:r w:rsidR="00D51342">
        <w:t>re</w:t>
      </w:r>
      <w:r w:rsidR="002019AC">
        <w:t xml:space="preserve"> significant </w:t>
      </w:r>
      <w:r w:rsidR="002019AC" w:rsidRPr="00453514">
        <w:rPr>
          <w:rFonts w:ascii="Cambria" w:hAnsi="Cambria"/>
        </w:rPr>
        <w:t>(</w:t>
      </w:r>
      <w:r w:rsidR="00453514" w:rsidRPr="00453514">
        <w:rPr>
          <w:rFonts w:ascii="Cambria" w:hAnsi="Cambria" w:cs="Lucida Grande"/>
          <w:color w:val="000000"/>
        </w:rPr>
        <w:t>α</w:t>
      </w:r>
      <w:r w:rsidR="00D81FA8">
        <w:rPr>
          <w:rFonts w:ascii="Cambria" w:hAnsi="Cambria" w:cs="Lucida Grande"/>
          <w:color w:val="000000"/>
        </w:rPr>
        <w:t xml:space="preserve"> </w:t>
      </w:r>
      <w:r w:rsidR="002019AC" w:rsidRPr="00453514">
        <w:rPr>
          <w:rFonts w:ascii="Cambria" w:hAnsi="Cambria"/>
        </w:rPr>
        <w:t>=</w:t>
      </w:r>
      <w:r w:rsidR="00D81FA8">
        <w:rPr>
          <w:rFonts w:ascii="Cambria" w:hAnsi="Cambria"/>
        </w:rPr>
        <w:t xml:space="preserve"> </w:t>
      </w:r>
      <w:r w:rsidR="002019AC" w:rsidRPr="00453514">
        <w:rPr>
          <w:rFonts w:ascii="Cambria" w:hAnsi="Cambria"/>
        </w:rPr>
        <w:t>.05)</w:t>
      </w:r>
      <w:r w:rsidR="00EC1CD7" w:rsidRPr="00453514">
        <w:rPr>
          <w:rFonts w:ascii="Cambria" w:hAnsi="Cambria"/>
        </w:rPr>
        <w:t>.</w:t>
      </w:r>
    </w:p>
    <w:p w14:paraId="6F359B10" w14:textId="577740C7" w:rsidR="001602CF" w:rsidRDefault="001602CF" w:rsidP="00E618F8">
      <w:pPr>
        <w:spacing w:line="480" w:lineRule="auto"/>
      </w:pPr>
      <w:r>
        <w:tab/>
        <w:t xml:space="preserve">Panel B shows </w:t>
      </w:r>
      <w:r w:rsidR="00650934">
        <w:t>an increasing</w:t>
      </w:r>
      <w:r>
        <w:t xml:space="preserve"> number of </w:t>
      </w:r>
      <w:r w:rsidR="00D8768E">
        <w:t>articles</w:t>
      </w:r>
      <w:r w:rsidR="008655B7">
        <w:t xml:space="preserve"> with “meta-analysis” in the abstract</w:t>
      </w:r>
      <w:r w:rsidR="004C50EE">
        <w:t>,</w:t>
      </w:r>
      <w:r w:rsidR="00D8768E">
        <w:t xml:space="preserve"> starting </w:t>
      </w:r>
      <w:r w:rsidR="00922704">
        <w:t>with the development of</w:t>
      </w:r>
      <w:r w:rsidR="00D8768E">
        <w:t xml:space="preserve"> </w:t>
      </w:r>
      <w:r w:rsidR="00922704">
        <w:t>meta-analysis in the</w:t>
      </w:r>
      <w:r w:rsidR="00D8768E">
        <w:t xml:space="preserve"> late 1970s. The increase </w:t>
      </w:r>
      <w:r w:rsidR="00EF36BE">
        <w:t xml:space="preserve">in meta-analytic articles </w:t>
      </w:r>
      <w:r w:rsidR="00D8768E">
        <w:t xml:space="preserve">is disproportionate </w:t>
      </w:r>
      <w:r w:rsidR="00EF36BE">
        <w:t xml:space="preserve">in the sense that their </w:t>
      </w:r>
      <w:r w:rsidR="00E66B3B">
        <w:t xml:space="preserve">relative </w:t>
      </w:r>
      <w:r w:rsidR="00EF36BE">
        <w:t xml:space="preserve">occurrence </w:t>
      </w:r>
      <w:r w:rsidR="00EA1EF4">
        <w:t xml:space="preserve">went </w:t>
      </w:r>
      <w:r w:rsidR="003E311B">
        <w:t xml:space="preserve">up </w:t>
      </w:r>
      <w:r w:rsidR="00EA1EF4">
        <w:t xml:space="preserve">from </w:t>
      </w:r>
      <w:r w:rsidR="003E311B">
        <w:t>0</w:t>
      </w:r>
      <w:r w:rsidR="00EA1EF4">
        <w:t xml:space="preserve">.2% in the 1980s to </w:t>
      </w:r>
      <w:r w:rsidR="003E311B">
        <w:t>0</w:t>
      </w:r>
      <w:r w:rsidR="00EA1EF4">
        <w:t xml:space="preserve">.9% in the last years. </w:t>
      </w:r>
    </w:p>
    <w:p w14:paraId="0C8CC633" w14:textId="4B0C47DD" w:rsidR="00D8768E" w:rsidRDefault="00D8768E" w:rsidP="00E618F8">
      <w:pPr>
        <w:spacing w:line="480" w:lineRule="auto"/>
      </w:pPr>
      <w:r>
        <w:tab/>
        <w:t xml:space="preserve">Panel C </w:t>
      </w:r>
      <w:r w:rsidR="008655B7">
        <w:t>reports</w:t>
      </w:r>
      <w:r>
        <w:t xml:space="preserve"> the number of articles with </w:t>
      </w:r>
      <w:r w:rsidR="00D81FA8">
        <w:t>“</w:t>
      </w:r>
      <w:r w:rsidR="008655B7">
        <w:t>c</w:t>
      </w:r>
      <w:r>
        <w:t>ritique</w:t>
      </w:r>
      <w:r w:rsidR="00D81FA8">
        <w:t>”</w:t>
      </w:r>
      <w:r>
        <w:t xml:space="preserve"> or </w:t>
      </w:r>
      <w:r w:rsidR="00D81FA8">
        <w:t>“</w:t>
      </w:r>
      <w:r w:rsidR="008655B7">
        <w:t>c</w:t>
      </w:r>
      <w:r>
        <w:t>omment</w:t>
      </w:r>
      <w:r w:rsidR="00D81FA8">
        <w:t>”</w:t>
      </w:r>
      <w:r>
        <w:t xml:space="preserve"> in the title. </w:t>
      </w:r>
      <w:r w:rsidR="004A14C2">
        <w:t xml:space="preserve">Despite the rising numbers of such critical articles in </w:t>
      </w:r>
      <w:proofErr w:type="spellStart"/>
      <w:r w:rsidR="004A14C2">
        <w:t>PsycINFO</w:t>
      </w:r>
      <w:proofErr w:type="spellEnd"/>
      <w:r>
        <w:t>, the</w:t>
      </w:r>
      <w:r w:rsidR="00EA1EF4">
        <w:t>ir</w:t>
      </w:r>
      <w:r>
        <w:t xml:space="preserve"> relative appearanc</w:t>
      </w:r>
      <w:r w:rsidR="00EC1CD7">
        <w:t xml:space="preserve">e </w:t>
      </w:r>
      <w:r w:rsidR="004172B6">
        <w:t>is quite constant</w:t>
      </w:r>
      <w:r w:rsidR="009E6EB8">
        <w:t>,</w:t>
      </w:r>
      <w:r w:rsidR="004172B6">
        <w:t xml:space="preserve"> with </w:t>
      </w:r>
      <w:r w:rsidR="00EC1CD7">
        <w:t xml:space="preserve">a slight drop since </w:t>
      </w:r>
      <w:r w:rsidR="00EC1CD7" w:rsidRPr="00D81FA8">
        <w:rPr>
          <w:highlight w:val="yellow"/>
        </w:rPr>
        <w:t>1987</w:t>
      </w:r>
      <w:r w:rsidR="00EC1CD7">
        <w:t>.</w:t>
      </w:r>
    </w:p>
    <w:p w14:paraId="7E342977" w14:textId="56524338" w:rsidR="00610182" w:rsidRDefault="00610182" w:rsidP="00610182">
      <w:pPr>
        <w:spacing w:line="480" w:lineRule="auto"/>
        <w:ind w:firstLine="720"/>
      </w:pPr>
      <w:r>
        <w:t xml:space="preserve">Panel D includes the number of articles with </w:t>
      </w:r>
      <w:r w:rsidR="00BE1024">
        <w:t>“disconfirm</w:t>
      </w:r>
      <w:r w:rsidR="00123662">
        <w:t>(</w:t>
      </w:r>
      <w:r w:rsidR="00BE1024">
        <w:t>s</w:t>
      </w:r>
      <w:r w:rsidR="00123662">
        <w:t>)</w:t>
      </w:r>
      <w:r w:rsidR="00BE1024">
        <w:t xml:space="preserve">”, </w:t>
      </w:r>
      <w:r>
        <w:t>“falsif</w:t>
      </w:r>
      <w:r w:rsidR="007F3D7A">
        <w:t>y/falsif</w:t>
      </w:r>
      <w:r>
        <w:t xml:space="preserve">ies’”, </w:t>
      </w:r>
      <w:r w:rsidR="00BE1024">
        <w:t>or “contradict</w:t>
      </w:r>
      <w:r w:rsidR="00123662">
        <w:t>(</w:t>
      </w:r>
      <w:r w:rsidR="00BE1024">
        <w:t>s</w:t>
      </w:r>
      <w:r w:rsidR="00123662">
        <w:t>)</w:t>
      </w:r>
      <w:r w:rsidR="00BE1024">
        <w:t xml:space="preserve">” </w:t>
      </w:r>
      <w:r>
        <w:t xml:space="preserve">in the abstract. Despite the growing count per year, the relative appearance of articles </w:t>
      </w:r>
      <w:r w:rsidR="00EA1EF4">
        <w:t>that appear to fit Po</w:t>
      </w:r>
      <w:r w:rsidR="00E66B3B">
        <w:t>pper’s</w:t>
      </w:r>
      <w:r w:rsidR="00EA1EF4">
        <w:t xml:space="preserve"> philosophy </w:t>
      </w:r>
      <w:r>
        <w:t xml:space="preserve">was higher in the period </w:t>
      </w:r>
      <w:r w:rsidRPr="00D81FA8">
        <w:rPr>
          <w:highlight w:val="yellow"/>
        </w:rPr>
        <w:t xml:space="preserve">1973-1985 </w:t>
      </w:r>
      <w:r w:rsidR="00EA1EF4" w:rsidRPr="00D81FA8">
        <w:rPr>
          <w:highlight w:val="yellow"/>
        </w:rPr>
        <w:t xml:space="preserve">(around </w:t>
      </w:r>
      <w:r w:rsidR="003E311B" w:rsidRPr="00D81FA8">
        <w:rPr>
          <w:highlight w:val="yellow"/>
        </w:rPr>
        <w:t>0</w:t>
      </w:r>
      <w:r w:rsidR="00EA1EF4" w:rsidRPr="00D81FA8">
        <w:rPr>
          <w:highlight w:val="yellow"/>
        </w:rPr>
        <w:t xml:space="preserve">.2%) </w:t>
      </w:r>
      <w:r w:rsidRPr="00D81FA8">
        <w:rPr>
          <w:highlight w:val="yellow"/>
        </w:rPr>
        <w:t>than in the last 25 years</w:t>
      </w:r>
      <w:r w:rsidR="00EA1EF4" w:rsidRPr="00D81FA8">
        <w:rPr>
          <w:highlight w:val="yellow"/>
        </w:rPr>
        <w:t xml:space="preserve"> (around </w:t>
      </w:r>
      <w:r w:rsidR="003E311B" w:rsidRPr="00D81FA8">
        <w:rPr>
          <w:highlight w:val="yellow"/>
        </w:rPr>
        <w:t>0</w:t>
      </w:r>
      <w:r w:rsidR="00EA1EF4" w:rsidRPr="00D81FA8">
        <w:rPr>
          <w:highlight w:val="yellow"/>
        </w:rPr>
        <w:t>.1%)</w:t>
      </w:r>
      <w:r w:rsidRPr="00D81FA8">
        <w:rPr>
          <w:highlight w:val="yellow"/>
        </w:rPr>
        <w:t>.</w:t>
      </w:r>
    </w:p>
    <w:p w14:paraId="5B0CDFFF" w14:textId="022CB776" w:rsidR="00610182" w:rsidRDefault="00D8768E" w:rsidP="00E618F8">
      <w:pPr>
        <w:spacing w:line="480" w:lineRule="auto"/>
      </w:pPr>
      <w:r>
        <w:tab/>
      </w:r>
      <w:r w:rsidR="00610182">
        <w:t xml:space="preserve">Panel E depicts the trend line and the number of articles with </w:t>
      </w:r>
      <w:r w:rsidR="00D81FA8">
        <w:t>“</w:t>
      </w:r>
      <w:r w:rsidR="00610182">
        <w:t>erratu</w:t>
      </w:r>
      <w:r w:rsidR="009E6EB8">
        <w:t>m</w:t>
      </w:r>
      <w:r w:rsidR="00D81FA8">
        <w:t>”</w:t>
      </w:r>
      <w:r w:rsidR="009E6EB8">
        <w:t xml:space="preserve"> or </w:t>
      </w:r>
      <w:r w:rsidR="00D81FA8">
        <w:t>“</w:t>
      </w:r>
      <w:r w:rsidR="009E6EB8">
        <w:t>corrigendum</w:t>
      </w:r>
      <w:r w:rsidR="00D81FA8">
        <w:t>”</w:t>
      </w:r>
      <w:r w:rsidR="009E6EB8">
        <w:t xml:space="preserve"> in the title (we</w:t>
      </w:r>
      <w:r w:rsidR="00610182">
        <w:t xml:space="preserve"> did not search with “correction” because </w:t>
      </w:r>
      <w:r w:rsidR="00E66B3B">
        <w:t xml:space="preserve">of its substantive meaning). Results show </w:t>
      </w:r>
      <w:r w:rsidR="00610182">
        <w:t>a</w:t>
      </w:r>
      <w:r w:rsidR="00E66B3B">
        <w:t xml:space="preserve"> near-absence of errata/corrigenda in most of the </w:t>
      </w:r>
      <w:r w:rsidR="00E66B3B" w:rsidRPr="00D81FA8">
        <w:rPr>
          <w:highlight w:val="yellow"/>
        </w:rPr>
        <w:t>1980s and a</w:t>
      </w:r>
      <w:r w:rsidR="00610182" w:rsidRPr="00D81FA8">
        <w:rPr>
          <w:highlight w:val="yellow"/>
        </w:rPr>
        <w:t xml:space="preserve"> disproportionate increase in </w:t>
      </w:r>
      <w:r w:rsidR="00E66B3B" w:rsidRPr="00D81FA8">
        <w:rPr>
          <w:highlight w:val="yellow"/>
        </w:rPr>
        <w:t>(self-</w:t>
      </w:r>
      <w:proofErr w:type="gramStart"/>
      <w:r w:rsidR="00E66B3B" w:rsidRPr="00D81FA8">
        <w:rPr>
          <w:highlight w:val="yellow"/>
        </w:rPr>
        <w:t>)corrections</w:t>
      </w:r>
      <w:proofErr w:type="gramEnd"/>
      <w:r w:rsidR="00E66B3B" w:rsidRPr="00D81FA8">
        <w:rPr>
          <w:highlight w:val="yellow"/>
        </w:rPr>
        <w:t xml:space="preserve"> </w:t>
      </w:r>
      <w:r w:rsidR="000E4F98" w:rsidRPr="00D81FA8">
        <w:rPr>
          <w:highlight w:val="yellow"/>
        </w:rPr>
        <w:t>since 198</w:t>
      </w:r>
      <w:r w:rsidR="004172B6" w:rsidRPr="00D81FA8">
        <w:rPr>
          <w:highlight w:val="yellow"/>
        </w:rPr>
        <w:t>7</w:t>
      </w:r>
      <w:r w:rsidR="00610182">
        <w:t xml:space="preserve">. </w:t>
      </w:r>
    </w:p>
    <w:p w14:paraId="1D2A26EE" w14:textId="39846388" w:rsidR="00580C54" w:rsidRDefault="008655B7" w:rsidP="00610182">
      <w:pPr>
        <w:spacing w:line="480" w:lineRule="auto"/>
        <w:ind w:firstLine="720"/>
      </w:pPr>
      <w:r>
        <w:t xml:space="preserve">Papers may be retracted because of </w:t>
      </w:r>
      <w:r w:rsidR="00D81FA8">
        <w:t xml:space="preserve">(honest) </w:t>
      </w:r>
      <w:r w:rsidR="00976B13">
        <w:t>errors, failures to replicate</w:t>
      </w:r>
      <w:r>
        <w:t>, or scientific misconduct</w:t>
      </w:r>
      <w:r w:rsidR="00922704">
        <w:t xml:space="preserve">. </w:t>
      </w:r>
      <w:r w:rsidR="00D8768E">
        <w:t xml:space="preserve">Panel </w:t>
      </w:r>
      <w:r w:rsidR="00610182">
        <w:t>F</w:t>
      </w:r>
      <w:r w:rsidR="00D8768E">
        <w:t xml:space="preserve"> </w:t>
      </w:r>
      <w:r w:rsidR="00976B13">
        <w:t>highlights a</w:t>
      </w:r>
      <w:r w:rsidR="000359DC">
        <w:t xml:space="preserve"> sharp increase in the number and relative frequency of retracted papers in the last decade. The increase is </w:t>
      </w:r>
      <w:r w:rsidR="00230DF3">
        <w:t xml:space="preserve">disproportionate </w:t>
      </w:r>
      <w:r w:rsidR="000359DC">
        <w:t xml:space="preserve">even if we exclude </w:t>
      </w:r>
      <w:r w:rsidR="00B2778B">
        <w:t xml:space="preserve">the year </w:t>
      </w:r>
      <w:r w:rsidR="000359DC">
        <w:t>2012</w:t>
      </w:r>
      <w:r w:rsidR="00800AAF">
        <w:t>,</w:t>
      </w:r>
      <w:r w:rsidR="00D8768E">
        <w:t xml:space="preserve"> </w:t>
      </w:r>
      <w:r w:rsidR="00B2778B">
        <w:t>which features many</w:t>
      </w:r>
      <w:r w:rsidR="00976B13">
        <w:t xml:space="preserve"> retractions </w:t>
      </w:r>
      <w:r w:rsidR="000359DC">
        <w:t xml:space="preserve">by </w:t>
      </w:r>
      <w:proofErr w:type="spellStart"/>
      <w:r w:rsidR="000359DC">
        <w:t>Diederik</w:t>
      </w:r>
      <w:proofErr w:type="spellEnd"/>
      <w:r w:rsidR="000359DC">
        <w:t xml:space="preserve"> </w:t>
      </w:r>
      <w:proofErr w:type="spellStart"/>
      <w:r w:rsidR="000359DC">
        <w:t>Stapel</w:t>
      </w:r>
      <w:proofErr w:type="spellEnd"/>
      <w:r w:rsidR="000359DC">
        <w:t xml:space="preserve">. </w:t>
      </w:r>
      <w:r w:rsidR="008559D3">
        <w:t>In psychology, the</w:t>
      </w:r>
      <w:r w:rsidR="00800AAF">
        <w:t xml:space="preserve"> </w:t>
      </w:r>
      <w:r w:rsidR="001167CB">
        <w:t>yearly retraction rate</w:t>
      </w:r>
      <w:r w:rsidR="00230DF3">
        <w:t xml:space="preserve"> </w:t>
      </w:r>
      <w:r w:rsidR="001167CB">
        <w:t>o</w:t>
      </w:r>
      <w:r w:rsidR="00230DF3">
        <w:t xml:space="preserve">f </w:t>
      </w:r>
      <w:r w:rsidR="00230DF3">
        <w:lastRenderedPageBreak/>
        <w:t xml:space="preserve">published articles </w:t>
      </w:r>
      <w:r w:rsidR="004C50EE">
        <w:t>is</w:t>
      </w:r>
      <w:r w:rsidR="007D20B5">
        <w:t xml:space="preserve"> </w:t>
      </w:r>
      <w:r w:rsidR="00B2778B">
        <w:t xml:space="preserve">currently </w:t>
      </w:r>
      <w:r w:rsidR="007D20B5">
        <w:t xml:space="preserve">around </w:t>
      </w:r>
      <w:r w:rsidR="008559D3">
        <w:t>0</w:t>
      </w:r>
      <w:r w:rsidR="007D20B5">
        <w:t>.02</w:t>
      </w:r>
      <w:r w:rsidR="005C68CA">
        <w:t>%</w:t>
      </w:r>
      <w:r w:rsidR="004C50EE">
        <w:t>, which</w:t>
      </w:r>
      <w:r w:rsidR="007D20B5">
        <w:t xml:space="preserve"> </w:t>
      </w:r>
      <w:r w:rsidR="00922704">
        <w:t>aligns</w:t>
      </w:r>
      <w:r w:rsidR="005C68CA">
        <w:t xml:space="preserve"> with </w:t>
      </w:r>
      <w:r w:rsidR="00C83565">
        <w:t xml:space="preserve">the </w:t>
      </w:r>
      <w:r w:rsidR="00B2778B">
        <w:t xml:space="preserve">recent </w:t>
      </w:r>
      <w:r w:rsidR="00800AAF">
        <w:t xml:space="preserve">(increasing) </w:t>
      </w:r>
      <w:r w:rsidR="00C83565">
        <w:t>rate</w:t>
      </w:r>
      <w:r w:rsidR="005C68CA">
        <w:t xml:space="preserve"> documented </w:t>
      </w:r>
      <w:r w:rsidR="000F108A">
        <w:t>across the whole of science</w:t>
      </w:r>
      <w:r w:rsidR="007D20B5">
        <w:t xml:space="preserve"> </w:t>
      </w:r>
      <w:r w:rsidR="007D20B5">
        <w:fldChar w:fldCharType="begin"/>
      </w:r>
      <w:r w:rsidR="007D20B5">
        <w:instrText xml:space="preserve"> ADDIN EN.CITE &lt;EndNote&gt;&lt;Cite&gt;&lt;Author&gt;Van Noorden&lt;/Author&gt;&lt;Year&gt;2011&lt;/Year&gt;&lt;RecNum&gt;738&lt;/RecNum&gt;&lt;DisplayText&gt;(Van Noorden, 2011)&lt;/DisplayText&gt;&lt;record&gt;&lt;rec-number&gt;738&lt;/rec-number&gt;&lt;foreign-keys&gt;&lt;key app="EN" db-id="ztpf9wxdpwz5taeeweuvf9wma9d2wr5pt5z5"&gt;738&lt;/key&gt;&lt;/foreign-keys&gt;&lt;ref-type name="Journal Article"&gt;17&lt;/ref-type&gt;&lt;contributors&gt;&lt;authors&gt;&lt;author&gt;Van Noorden, R.&lt;/author&gt;&lt;/authors&gt;&lt;/contributors&gt;&lt;titles&gt;&lt;title&gt;Science publishing: The trouble with retractions&lt;/title&gt;&lt;secondary-title&gt;Nature&lt;/secondary-title&gt;&lt;/titles&gt;&lt;periodical&gt;&lt;full-title&gt;Nature&lt;/full-title&gt;&lt;/periodical&gt;&lt;pages&gt;26-28&lt;/pages&gt;&lt;volume&gt;478&lt;/volume&gt;&lt;dates&gt;&lt;year&gt;2011&lt;/year&gt;&lt;/dates&gt;&lt;urls&gt;&lt;/urls&gt;&lt;electronic-resource-num&gt;10.1038/478026a&lt;/electronic-resource-num&gt;&lt;/record&gt;&lt;/Cite&gt;&lt;/EndNote&gt;</w:instrText>
      </w:r>
      <w:r w:rsidR="007D20B5">
        <w:fldChar w:fldCharType="separate"/>
      </w:r>
      <w:r w:rsidR="007D20B5">
        <w:rPr>
          <w:noProof/>
        </w:rPr>
        <w:t>(</w:t>
      </w:r>
      <w:hyperlink w:anchor="_ENREF_3" w:tooltip="Van Noorden, 2011 #738" w:history="1">
        <w:r w:rsidR="008D022A">
          <w:rPr>
            <w:noProof/>
          </w:rPr>
          <w:t>Van Noorden, 2011</w:t>
        </w:r>
      </w:hyperlink>
      <w:r w:rsidR="007D20B5">
        <w:rPr>
          <w:noProof/>
        </w:rPr>
        <w:t>)</w:t>
      </w:r>
      <w:r w:rsidR="007D20B5">
        <w:fldChar w:fldCharType="end"/>
      </w:r>
      <w:r w:rsidR="005C68CA">
        <w:t xml:space="preserve">. </w:t>
      </w:r>
    </w:p>
    <w:p w14:paraId="0BC19C46" w14:textId="16C5C78C" w:rsidR="007E5D78" w:rsidRDefault="00580C54" w:rsidP="00E618F8">
      <w:pPr>
        <w:spacing w:line="480" w:lineRule="auto"/>
      </w:pPr>
      <w:r>
        <w:tab/>
      </w:r>
      <w:r w:rsidR="00E23AEF">
        <w:t>Replication concerns a</w:t>
      </w:r>
      <w:r>
        <w:t xml:space="preserve"> </w:t>
      </w:r>
      <w:r w:rsidR="00E23AEF">
        <w:t>core</w:t>
      </w:r>
      <w:r>
        <w:t xml:space="preserve"> </w:t>
      </w:r>
      <w:r w:rsidR="00E23AEF">
        <w:t xml:space="preserve">corrective mechanism of science </w:t>
      </w:r>
      <w:r w:rsidR="00904FB6">
        <w:fldChar w:fldCharType="begin"/>
      </w:r>
      <w:r w:rsidR="002B2F8B">
        <w:instrText xml:space="preserve"> ADDIN EN.CITE &lt;EndNote&gt;&lt;Cite&gt;&lt;Author&gt;Asendorpf&lt;/Author&gt;&lt;Year&gt;2013&lt;/Year&gt;&lt;RecNum&gt;910&lt;/RecNum&gt;&lt;DisplayText&gt;(Asendorpf et al., 2013)&lt;/DisplayText&gt;&lt;record&gt;&lt;rec-number&gt;910&lt;/rec-number&gt;&lt;foreign-keys&gt;&lt;key app="EN" db-id="ztpf9wxdpwz5taeeweuvf9wma9d2wr5pt5z5"&gt;910&lt;/key&gt;&lt;/foreign-keys&gt;&lt;ref-type name="Journal Article"&gt;17&lt;/ref-type&gt;&lt;contributors&gt;&lt;authors&gt;&lt;author&gt;Jens B. Asendorpf&lt;/author&gt;&lt;author&gt;Mark Conner&lt;/author&gt;&lt;author&gt;Filip De Fruyt&lt;/author&gt;&lt;author&gt;Jan De Houwer&lt;/author&gt;&lt;author&gt;Jaap J. A. Denissen&lt;/author&gt;&lt;author&gt;Klaus Fiedler&lt;/author&gt;&lt;author&gt;Susann Fiedler&lt;/author&gt;&lt;author&gt;David C. Funder&lt;/author&gt;&lt;author&gt;Reinhold Kliegl&lt;/author&gt;&lt;author&gt;Brian A. Nosek&lt;/author&gt;&lt;author&gt;Marco Perugini&lt;/author&gt;&lt;author&gt;Brent W. Roberts&lt;/author&gt;&lt;author&gt;Manfred Schmitt&lt;/author&gt;&lt;author&gt;Marcel A. G. van Aken&lt;/author&gt;&lt;author&gt;Hannelore Weber&lt;/author&gt;&lt;author&gt;Jelte M. Wicherts&lt;/author&gt;&lt;/authors&gt;&lt;/contributors&gt;&lt;titles&gt;&lt;title&gt;Recommendations for increasing replicability in psychology&lt;/title&gt;&lt;secondary-title&gt;European Journal of Personality&lt;/secondary-title&gt;&lt;/titles&gt;&lt;periodical&gt;&lt;full-title&gt;European Journal of Personality&lt;/full-title&gt;&lt;/periodical&gt;&lt;pages&gt;108-119&lt;/pages&gt;&lt;volume&gt;27&lt;/volume&gt;&lt;dates&gt;&lt;year&gt;2013&lt;/year&gt;&lt;/dates&gt;&lt;urls&gt;&lt;/urls&gt;&lt;electronic-resource-num&gt;10.1002/per.1919&lt;/electronic-resource-num&gt;&lt;/record&gt;&lt;/Cite&gt;&lt;/EndNote&gt;</w:instrText>
      </w:r>
      <w:r w:rsidR="00904FB6">
        <w:fldChar w:fldCharType="separate"/>
      </w:r>
      <w:r w:rsidR="006412C0">
        <w:rPr>
          <w:noProof/>
        </w:rPr>
        <w:t>(</w:t>
      </w:r>
      <w:hyperlink w:anchor="_ENREF_1" w:tooltip="Asendorpf, 2013 #910" w:history="1">
        <w:r w:rsidR="008D022A">
          <w:rPr>
            <w:noProof/>
          </w:rPr>
          <w:t>Asendorpf et al., 2013</w:t>
        </w:r>
      </w:hyperlink>
      <w:r w:rsidR="006412C0">
        <w:rPr>
          <w:noProof/>
        </w:rPr>
        <w:t>)</w:t>
      </w:r>
      <w:r w:rsidR="00904FB6">
        <w:fldChar w:fldCharType="end"/>
      </w:r>
      <w:r>
        <w:t xml:space="preserve">. Panel </w:t>
      </w:r>
      <w:r w:rsidR="00610182">
        <w:t>G</w:t>
      </w:r>
      <w:r>
        <w:t xml:space="preserve"> depicts the number and rate of articles that </w:t>
      </w:r>
      <w:r w:rsidR="00A53CFD">
        <w:t xml:space="preserve">contained the word </w:t>
      </w:r>
      <w:r w:rsidR="00D81FA8">
        <w:t>“</w:t>
      </w:r>
      <w:r w:rsidR="00A53CFD">
        <w:t>replication</w:t>
      </w:r>
      <w:r w:rsidR="00D81FA8">
        <w:t>”</w:t>
      </w:r>
      <w:r w:rsidR="00A53CFD">
        <w:t xml:space="preserve"> in their abstract. </w:t>
      </w:r>
      <w:r w:rsidR="000F108A">
        <w:t>Only few such (apparent)</w:t>
      </w:r>
      <w:r w:rsidR="006412C0">
        <w:t xml:space="preserve"> </w:t>
      </w:r>
      <w:r w:rsidR="008377A1">
        <w:t>failures to replicate</w:t>
      </w:r>
      <w:r w:rsidR="006412C0">
        <w:t xml:space="preserve"> </w:t>
      </w:r>
      <w:r w:rsidR="000F108A">
        <w:t>get published</w:t>
      </w:r>
      <w:r w:rsidR="008377A1">
        <w:t xml:space="preserve"> </w:t>
      </w:r>
      <w:r w:rsidR="006412C0">
        <w:fldChar w:fldCharType="begin"/>
      </w:r>
      <w:r w:rsidR="002B2F8B">
        <w:instrText xml:space="preserve"> ADDIN EN.CITE &lt;EndNote&gt;&lt;Cite&gt;&lt;Author&gt;Makel&lt;/Author&gt;&lt;Year&gt;2012&lt;/Year&gt;&lt;RecNum&gt;892&lt;/RecNum&gt;&lt;Prefix&gt;cf. &lt;/Prefix&gt;&lt;DisplayText&gt;(cf. Makel, Plucker, &amp;amp; Hegarty, 2012)&lt;/DisplayText&gt;&lt;record&gt;&lt;rec-number&gt;892&lt;/rec-number&gt;&lt;foreign-keys&gt;&lt;key app="EN" db-id="ztpf9wxdpwz5taeeweuvf9wma9d2wr5pt5z5"&gt;892&lt;/key&gt;&lt;/foreign-keys&gt;&lt;ref-type name="Journal Article"&gt;17&lt;/ref-type&gt;&lt;contributors&gt;&lt;authors&gt;&lt;author&gt;Makel, M.C.&lt;/author&gt;&lt;author&gt;Plucker, J.A.&lt;/author&gt;&lt;author&gt;Hegarty, B.&lt;/author&gt;&lt;/authors&gt;&lt;/contributors&gt;&lt;titles&gt;&lt;title&gt;Replications in Psychology Research How Often Do They Really Occur?&lt;/title&gt;&lt;secondary-title&gt;Perspectives on Psychological Science&lt;/secondary-title&gt;&lt;/titles&gt;&lt;periodical&gt;&lt;full-title&gt;Perspectives on Psychological Science&lt;/full-title&gt;&lt;/periodical&gt;&lt;pages&gt;537-542&lt;/pages&gt;&lt;volume&gt;7&lt;/volume&gt;&lt;number&gt;6&lt;/number&gt;&lt;dates&gt;&lt;year&gt;2012&lt;/year&gt;&lt;/dates&gt;&lt;isbn&gt;1745-6916&lt;/isbn&gt;&lt;urls&gt;&lt;/urls&gt;&lt;electronic-resource-num&gt;10.1177/1745691612460688&lt;/electronic-resource-num&gt;&lt;/record&gt;&lt;/Cite&gt;&lt;/EndNote&gt;</w:instrText>
      </w:r>
      <w:r w:rsidR="006412C0">
        <w:fldChar w:fldCharType="separate"/>
      </w:r>
      <w:r w:rsidR="006412C0">
        <w:rPr>
          <w:noProof/>
        </w:rPr>
        <w:t>(</w:t>
      </w:r>
      <w:hyperlink w:anchor="_ENREF_2" w:tooltip="Makel, 2012 #892" w:history="1">
        <w:r w:rsidR="008D022A">
          <w:rPr>
            <w:noProof/>
          </w:rPr>
          <w:t>cf. Makel, Plucker, &amp; Hegarty, 2012</w:t>
        </w:r>
      </w:hyperlink>
      <w:r w:rsidR="006412C0">
        <w:rPr>
          <w:noProof/>
        </w:rPr>
        <w:t>)</w:t>
      </w:r>
      <w:r w:rsidR="006412C0">
        <w:fldChar w:fldCharType="end"/>
      </w:r>
      <w:r w:rsidR="000F108A">
        <w:t xml:space="preserve">. </w:t>
      </w:r>
      <w:r w:rsidR="000F108A" w:rsidRPr="00D81FA8">
        <w:rPr>
          <w:highlight w:val="yellow"/>
        </w:rPr>
        <w:t xml:space="preserve">The rate of these articles </w:t>
      </w:r>
      <w:r w:rsidR="00A53CFD" w:rsidRPr="00D81FA8">
        <w:rPr>
          <w:highlight w:val="yellow"/>
        </w:rPr>
        <w:t>was around</w:t>
      </w:r>
      <w:r w:rsidR="008377A1" w:rsidRPr="00D81FA8">
        <w:rPr>
          <w:highlight w:val="yellow"/>
        </w:rPr>
        <w:t xml:space="preserve"> </w:t>
      </w:r>
      <w:r w:rsidR="008559D3" w:rsidRPr="00D81FA8">
        <w:rPr>
          <w:highlight w:val="yellow"/>
        </w:rPr>
        <w:t>0</w:t>
      </w:r>
      <w:r w:rsidR="00A53CFD" w:rsidRPr="00D81FA8">
        <w:rPr>
          <w:highlight w:val="yellow"/>
        </w:rPr>
        <w:t>.50</w:t>
      </w:r>
      <w:r w:rsidR="008377A1" w:rsidRPr="00D81FA8">
        <w:rPr>
          <w:highlight w:val="yellow"/>
        </w:rPr>
        <w:t xml:space="preserve">% </w:t>
      </w:r>
      <w:r w:rsidR="00A53CFD" w:rsidRPr="00D81FA8">
        <w:rPr>
          <w:highlight w:val="yellow"/>
        </w:rPr>
        <w:t>in the period 1963-1979</w:t>
      </w:r>
      <w:r w:rsidR="008377A1" w:rsidRPr="00D81FA8">
        <w:rPr>
          <w:highlight w:val="yellow"/>
        </w:rPr>
        <w:t xml:space="preserve"> </w:t>
      </w:r>
      <w:r w:rsidR="00A53CFD" w:rsidRPr="00D81FA8">
        <w:rPr>
          <w:highlight w:val="yellow"/>
        </w:rPr>
        <w:t>and slightly lower at</w:t>
      </w:r>
      <w:r w:rsidR="008377A1" w:rsidRPr="00D81FA8">
        <w:rPr>
          <w:highlight w:val="yellow"/>
        </w:rPr>
        <w:t xml:space="preserve"> around </w:t>
      </w:r>
      <w:r w:rsidR="008559D3" w:rsidRPr="00D81FA8">
        <w:rPr>
          <w:highlight w:val="yellow"/>
        </w:rPr>
        <w:t>0</w:t>
      </w:r>
      <w:r w:rsidR="008377A1" w:rsidRPr="00D81FA8">
        <w:rPr>
          <w:highlight w:val="yellow"/>
        </w:rPr>
        <w:t>.</w:t>
      </w:r>
      <w:r w:rsidR="00A53CFD" w:rsidRPr="00D81FA8">
        <w:rPr>
          <w:highlight w:val="yellow"/>
        </w:rPr>
        <w:t>33</w:t>
      </w:r>
      <w:r w:rsidR="008377A1" w:rsidRPr="00D81FA8">
        <w:rPr>
          <w:highlight w:val="yellow"/>
        </w:rPr>
        <w:t xml:space="preserve">% in the last </w:t>
      </w:r>
      <w:r w:rsidR="00A53CFD" w:rsidRPr="00D81FA8">
        <w:rPr>
          <w:highlight w:val="yellow"/>
        </w:rPr>
        <w:t xml:space="preserve">two </w:t>
      </w:r>
      <w:r w:rsidR="008377A1" w:rsidRPr="00D81FA8">
        <w:rPr>
          <w:highlight w:val="yellow"/>
        </w:rPr>
        <w:t>decade</w:t>
      </w:r>
      <w:r w:rsidR="00A53CFD" w:rsidRPr="00D81FA8">
        <w:rPr>
          <w:highlight w:val="yellow"/>
        </w:rPr>
        <w:t>s</w:t>
      </w:r>
      <w:r w:rsidR="008377A1">
        <w:t xml:space="preserve">. </w:t>
      </w:r>
    </w:p>
    <w:p w14:paraId="39F6183C" w14:textId="681E2DFA" w:rsidR="00904FB6" w:rsidRDefault="00904FB6" w:rsidP="00E618F8">
      <w:pPr>
        <w:spacing w:line="480" w:lineRule="auto"/>
      </w:pPr>
      <w:r>
        <w:tab/>
        <w:t>A</w:t>
      </w:r>
      <w:r w:rsidR="00C071D0">
        <w:t>nother</w:t>
      </w:r>
      <w:r>
        <w:t xml:space="preserve"> correct</w:t>
      </w:r>
      <w:r w:rsidR="00B2778B">
        <w:t>ive mechanism</w:t>
      </w:r>
      <w:r>
        <w:t xml:space="preserve"> </w:t>
      </w:r>
      <w:r w:rsidR="00140B8D">
        <w:t>concerns (independent)</w:t>
      </w:r>
      <w:r>
        <w:t xml:space="preserve"> re</w:t>
      </w:r>
      <w:r w:rsidR="008559D3">
        <w:t>-</w:t>
      </w:r>
      <w:r>
        <w:t>analy</w:t>
      </w:r>
      <w:r w:rsidR="00140B8D">
        <w:t>ses of</w:t>
      </w:r>
      <w:r>
        <w:t xml:space="preserve"> </w:t>
      </w:r>
      <w:r w:rsidR="00B2778B">
        <w:t xml:space="preserve">the data. </w:t>
      </w:r>
      <w:r w:rsidR="004C50EE">
        <w:t>A</w:t>
      </w:r>
      <w:r w:rsidR="00B2778B">
        <w:t>lthough the nu</w:t>
      </w:r>
      <w:r w:rsidR="00EA1EF4">
        <w:t xml:space="preserve">mber of articles with the term </w:t>
      </w:r>
      <w:r w:rsidR="00B2778B">
        <w:t>rean</w:t>
      </w:r>
      <w:r w:rsidR="00EA1EF4">
        <w:t>alysis</w:t>
      </w:r>
      <w:r w:rsidR="00610182">
        <w:t xml:space="preserve"> in the abstract (Panel H</w:t>
      </w:r>
      <w:r w:rsidR="00B2778B">
        <w:t xml:space="preserve">) </w:t>
      </w:r>
      <w:r w:rsidR="004C50EE">
        <w:t>has increased over the years, the relative frequency dro</w:t>
      </w:r>
      <w:r w:rsidR="004172B6">
        <w:t xml:space="preserve">pped steadily since </w:t>
      </w:r>
      <w:r w:rsidR="004172B6" w:rsidRPr="00D81FA8">
        <w:rPr>
          <w:highlight w:val="yellow"/>
        </w:rPr>
        <w:t>1987</w:t>
      </w:r>
      <w:r w:rsidR="004C50EE">
        <w:t>. This is striking g</w:t>
      </w:r>
      <w:r w:rsidR="006412C0">
        <w:t xml:space="preserve">iven </w:t>
      </w:r>
      <w:r w:rsidR="004C50EE">
        <w:t xml:space="preserve">that sharing </w:t>
      </w:r>
      <w:r w:rsidR="00140B8D">
        <w:t xml:space="preserve">electronic </w:t>
      </w:r>
      <w:r w:rsidR="004C50EE">
        <w:t>data for re</w:t>
      </w:r>
      <w:r w:rsidR="00976B13">
        <w:t>-</w:t>
      </w:r>
      <w:r w:rsidR="004C50EE">
        <w:t>analysis should have become easier in the last decades</w:t>
      </w:r>
      <w:r w:rsidR="00172455">
        <w:t xml:space="preserve">. </w:t>
      </w:r>
    </w:p>
    <w:p w14:paraId="477D2D1E" w14:textId="34F0BA5F" w:rsidR="0033538D" w:rsidRDefault="007E5D78" w:rsidP="00E618F8">
      <w:pPr>
        <w:spacing w:line="480" w:lineRule="auto"/>
      </w:pPr>
      <w:r>
        <w:tab/>
      </w:r>
      <w:r w:rsidR="00283100">
        <w:t>Assuming that</w:t>
      </w:r>
      <w:r w:rsidR="00EF36BE">
        <w:t xml:space="preserve"> </w:t>
      </w:r>
      <w:r w:rsidR="00283100">
        <w:t xml:space="preserve">the </w:t>
      </w:r>
      <w:r w:rsidR="00EF36BE">
        <w:t xml:space="preserve">search terms reflect </w:t>
      </w:r>
      <w:r w:rsidR="00C22F0C">
        <w:t xml:space="preserve">articles’ </w:t>
      </w:r>
      <w:r w:rsidR="00EF36BE">
        <w:t xml:space="preserve">content </w:t>
      </w:r>
      <w:r w:rsidR="00283100">
        <w:t xml:space="preserve">and that </w:t>
      </w:r>
      <w:r w:rsidR="008559D3">
        <w:t>types</w:t>
      </w:r>
      <w:r w:rsidR="00283100">
        <w:t xml:space="preserve"> of articles </w:t>
      </w:r>
      <w:r w:rsidR="00C22F0C">
        <w:t xml:space="preserve">in </w:t>
      </w:r>
      <w:proofErr w:type="spellStart"/>
      <w:r w:rsidR="00283100">
        <w:t>PsycINFO</w:t>
      </w:r>
      <w:proofErr w:type="spellEnd"/>
      <w:r w:rsidR="00283100">
        <w:t xml:space="preserve"> have remained comparable in relevant aspects,</w:t>
      </w:r>
      <w:r w:rsidR="00EF36BE">
        <w:t xml:space="preserve"> </w:t>
      </w:r>
      <w:r w:rsidR="002D39F6">
        <w:t>our results highlight the following</w:t>
      </w:r>
      <w:r w:rsidR="003D7EB1">
        <w:t xml:space="preserve"> </w:t>
      </w:r>
      <w:r w:rsidR="00B55106">
        <w:t xml:space="preserve">publication </w:t>
      </w:r>
      <w:r w:rsidR="002D39F6">
        <w:t>trends</w:t>
      </w:r>
      <w:r>
        <w:t xml:space="preserve">. </w:t>
      </w:r>
      <w:r w:rsidR="006412C0">
        <w:t>The</w:t>
      </w:r>
      <w:r>
        <w:t xml:space="preserve"> </w:t>
      </w:r>
      <w:r w:rsidR="00C83565">
        <w:t>strong</w:t>
      </w:r>
      <w:r>
        <w:t xml:space="preserve"> </w:t>
      </w:r>
      <w:r w:rsidR="00CA0FCD">
        <w:t>gro</w:t>
      </w:r>
      <w:r w:rsidR="00C22F0C">
        <w:t>w</w:t>
      </w:r>
      <w:r w:rsidR="00CA0FCD">
        <w:t>th</w:t>
      </w:r>
      <w:r w:rsidR="00C83565">
        <w:t xml:space="preserve"> of the psychological literature</w:t>
      </w:r>
      <w:r w:rsidR="006412C0">
        <w:t xml:space="preserve"> is </w:t>
      </w:r>
      <w:r w:rsidR="00F14749">
        <w:t>coupled</w:t>
      </w:r>
      <w:r w:rsidR="006412C0">
        <w:t xml:space="preserve"> with a sharp increase in the</w:t>
      </w:r>
      <w:r>
        <w:t xml:space="preserve"> (relative) number of meta-analytic </w:t>
      </w:r>
      <w:r w:rsidR="00C83565">
        <w:t>articles</w:t>
      </w:r>
      <w:r>
        <w:t xml:space="preserve">, which suggests an </w:t>
      </w:r>
      <w:r w:rsidR="003D7EB1">
        <w:t>increasing demand for</w:t>
      </w:r>
      <w:r>
        <w:t xml:space="preserve"> meta-analyses </w:t>
      </w:r>
      <w:r w:rsidR="002D39F6">
        <w:t>to collate the expanding number of empirical results</w:t>
      </w:r>
      <w:r w:rsidR="0055567A">
        <w:t xml:space="preserve">. </w:t>
      </w:r>
      <w:r w:rsidR="006412C0">
        <w:t>R</w:t>
      </w:r>
      <w:r w:rsidR="00140B8D">
        <w:t xml:space="preserve">etractions have been on the rise in psychology, as they have in other fields. </w:t>
      </w:r>
      <w:r w:rsidR="006412C0">
        <w:t>Similarly</w:t>
      </w:r>
      <w:r w:rsidR="00140B8D">
        <w:t xml:space="preserve">, the (relative) number of errata/corrigenda has increased since </w:t>
      </w:r>
      <w:r w:rsidR="00140B8D" w:rsidRPr="00D81FA8">
        <w:rPr>
          <w:highlight w:val="yellow"/>
        </w:rPr>
        <w:t>19</w:t>
      </w:r>
      <w:r w:rsidR="007A3FFB" w:rsidRPr="00D81FA8">
        <w:rPr>
          <w:highlight w:val="yellow"/>
        </w:rPr>
        <w:t>8</w:t>
      </w:r>
      <w:r w:rsidR="00EF36BE" w:rsidRPr="00D81FA8">
        <w:rPr>
          <w:highlight w:val="yellow"/>
        </w:rPr>
        <w:t>9</w:t>
      </w:r>
      <w:r w:rsidR="00140B8D">
        <w:t xml:space="preserve">. </w:t>
      </w:r>
      <w:r w:rsidR="00C83565">
        <w:t>These</w:t>
      </w:r>
      <w:r w:rsidR="00140B8D">
        <w:t xml:space="preserve"> trends may be due to </w:t>
      </w:r>
      <w:r w:rsidR="0069487B">
        <w:t>growing</w:t>
      </w:r>
      <w:r w:rsidR="00140B8D">
        <w:t xml:space="preserve"> scrutiny by readers in the online era</w:t>
      </w:r>
      <w:r w:rsidR="008D022A">
        <w:t xml:space="preserve"> and </w:t>
      </w:r>
      <w:r w:rsidR="0069487B">
        <w:t>rising</w:t>
      </w:r>
      <w:r w:rsidR="008D022A">
        <w:t xml:space="preserve"> awareness of misconduct </w:t>
      </w:r>
      <w:r w:rsidR="008D022A">
        <w:fldChar w:fldCharType="begin"/>
      </w:r>
      <w:r w:rsidR="008D022A">
        <w:instrText xml:space="preserve"> ADDIN EN.CITE &lt;EndNote&gt;&lt;Cite&gt;&lt;Author&gt;Van Noorden&lt;/Author&gt;&lt;Year&gt;2011&lt;/Year&gt;&lt;RecNum&gt;738&lt;/RecNum&gt;&lt;DisplayText&gt;(Van Noorden, 2011)&lt;/DisplayText&gt;&lt;record&gt;&lt;rec-number&gt;738&lt;/rec-number&gt;&lt;foreign-keys&gt;&lt;key app="EN" db-id="ztpf9wxdpwz5taeeweuvf9wma9d2wr5pt5z5"&gt;738&lt;/key&gt;&lt;/foreign-keys&gt;&lt;ref-type name="Journal Article"&gt;17&lt;/ref-type&gt;&lt;contributors&gt;&lt;authors&gt;&lt;author&gt;Van Noorden, R.&lt;/author&gt;&lt;/authors&gt;&lt;/contributors&gt;&lt;titles&gt;&lt;title&gt;Science publishing: The trouble with retractions&lt;/title&gt;&lt;secondary-title&gt;Nature&lt;/secondary-title&gt;&lt;/titles&gt;&lt;periodical&gt;&lt;full-title&gt;Nature&lt;/full-title&gt;&lt;/periodical&gt;&lt;pages&gt;26-28&lt;/pages&gt;&lt;volume&gt;478&lt;/volume&gt;&lt;dates&gt;&lt;year&gt;2011&lt;/year&gt;&lt;/dates&gt;&lt;urls&gt;&lt;/urls&gt;&lt;electronic-resource-num&gt;10.1038/478026a&lt;/electronic-resource-num&gt;&lt;/record&gt;&lt;/Cite&gt;&lt;/EndNote&gt;</w:instrText>
      </w:r>
      <w:r w:rsidR="008D022A">
        <w:fldChar w:fldCharType="separate"/>
      </w:r>
      <w:r w:rsidR="008D022A">
        <w:rPr>
          <w:noProof/>
        </w:rPr>
        <w:t>(</w:t>
      </w:r>
      <w:hyperlink w:anchor="_ENREF_3" w:tooltip="Van Noorden, 2011 #738" w:history="1">
        <w:r w:rsidR="008D022A">
          <w:rPr>
            <w:noProof/>
          </w:rPr>
          <w:t>Van Noorden, 2011</w:t>
        </w:r>
      </w:hyperlink>
      <w:r w:rsidR="008D022A">
        <w:rPr>
          <w:noProof/>
        </w:rPr>
        <w:t>)</w:t>
      </w:r>
      <w:r w:rsidR="008D022A">
        <w:fldChar w:fldCharType="end"/>
      </w:r>
      <w:r w:rsidR="00140B8D">
        <w:t xml:space="preserve">. </w:t>
      </w:r>
      <w:r w:rsidR="007A3FFB">
        <w:t>T</w:t>
      </w:r>
      <w:r w:rsidR="00140B8D">
        <w:t>he relative number of articles tha</w:t>
      </w:r>
      <w:r w:rsidR="00610182">
        <w:t xml:space="preserve">t </w:t>
      </w:r>
      <w:r w:rsidR="00C83565">
        <w:t>concern</w:t>
      </w:r>
      <w:r w:rsidR="00610182">
        <w:t xml:space="preserve"> </w:t>
      </w:r>
      <w:r w:rsidR="002D39F6">
        <w:t xml:space="preserve">comments, </w:t>
      </w:r>
      <w:r w:rsidR="00610182">
        <w:t>replicat</w:t>
      </w:r>
      <w:r w:rsidR="00A53CFD">
        <w:t>ion</w:t>
      </w:r>
      <w:r w:rsidR="003742B4">
        <w:t>s</w:t>
      </w:r>
      <w:r w:rsidR="00610182">
        <w:t xml:space="preserve">, </w:t>
      </w:r>
      <w:r w:rsidR="00B2778B">
        <w:t>re</w:t>
      </w:r>
      <w:r w:rsidR="008559D3">
        <w:t>-</w:t>
      </w:r>
      <w:r w:rsidR="00B2778B">
        <w:t>analyses of data</w:t>
      </w:r>
      <w:r w:rsidR="00610182">
        <w:t>, or disconfirmations</w:t>
      </w:r>
      <w:r w:rsidR="00B2778B">
        <w:t xml:space="preserve"> </w:t>
      </w:r>
      <w:r w:rsidR="003147EC">
        <w:t xml:space="preserve">was lower in the last </w:t>
      </w:r>
      <w:r w:rsidR="002D39F6">
        <w:t>25 years as</w:t>
      </w:r>
      <w:r w:rsidR="003147EC">
        <w:t xml:space="preserve"> compared to earlier periods</w:t>
      </w:r>
      <w:r w:rsidR="00140B8D">
        <w:t xml:space="preserve">, reflecting perhaps </w:t>
      </w:r>
      <w:r w:rsidR="00A56BE4">
        <w:lastRenderedPageBreak/>
        <w:t xml:space="preserve">a growth in </w:t>
      </w:r>
      <w:r w:rsidR="007A3FFB">
        <w:t>journals’</w:t>
      </w:r>
      <w:r w:rsidR="00140B8D">
        <w:t xml:space="preserve"> </w:t>
      </w:r>
      <w:r w:rsidR="007A3FFB">
        <w:t>emphasis</w:t>
      </w:r>
      <w:r w:rsidR="005C0927">
        <w:t xml:space="preserve"> on publishing</w:t>
      </w:r>
      <w:r w:rsidR="00140B8D">
        <w:t xml:space="preserve"> novel</w:t>
      </w:r>
      <w:r w:rsidR="005C0927">
        <w:t xml:space="preserve"> results</w:t>
      </w:r>
      <w:r w:rsidR="00140B8D">
        <w:t xml:space="preserve">. </w:t>
      </w:r>
      <w:r w:rsidR="00351E87">
        <w:t>Also</w:t>
      </w:r>
      <w:r w:rsidR="00140B8D">
        <w:t>, the drop in relative frequency in published re</w:t>
      </w:r>
      <w:r w:rsidR="008559D3">
        <w:t>-</w:t>
      </w:r>
      <w:r w:rsidR="00140B8D">
        <w:t xml:space="preserve">analyses since the 1980s may </w:t>
      </w:r>
      <w:r w:rsidR="00664315">
        <w:t xml:space="preserve">reflect the </w:t>
      </w:r>
      <w:r w:rsidR="00351E87">
        <w:t>common</w:t>
      </w:r>
      <w:r w:rsidR="00664315">
        <w:t xml:space="preserve"> failure to </w:t>
      </w:r>
      <w:r w:rsidR="00140B8D">
        <w:t>shar</w:t>
      </w:r>
      <w:r w:rsidR="00664315">
        <w:t>e</w:t>
      </w:r>
      <w:r w:rsidR="00140B8D">
        <w:t xml:space="preserve"> data</w:t>
      </w:r>
      <w:r w:rsidR="00664315">
        <w:t xml:space="preserve"> for reanalysis</w:t>
      </w:r>
      <w:r w:rsidR="00351E87">
        <w:t xml:space="preserve"> due to substandard </w:t>
      </w:r>
      <w:r w:rsidR="009E3338">
        <w:t xml:space="preserve">documentation and archiving of </w:t>
      </w:r>
      <w:r w:rsidR="00351E87">
        <w:t xml:space="preserve">data </w:t>
      </w:r>
      <w:r w:rsidR="00610182">
        <w:fldChar w:fldCharType="begin"/>
      </w:r>
      <w:r w:rsidR="00610182">
        <w:instrText xml:space="preserve"> ADDIN EN.CITE &lt;EndNote&gt;&lt;Cite&gt;&lt;Author&gt;Wicherts&lt;/Author&gt;&lt;Year&gt;2006&lt;/Year&gt;&lt;RecNum&gt;140&lt;/RecNum&gt;&lt;DisplayText&gt;(Wicherts, Bakker, &amp;amp; Molenaar, 2011; Wicherts, Borsboom, Kats, &amp;amp; Molenaar, 2006)&lt;/DisplayText&gt;&lt;record&gt;&lt;rec-number&gt;140&lt;/rec-number&gt;&lt;foreign-keys&gt;&lt;key app="EN" db-id="ztpf9wxdpwz5taeeweuvf9wma9d2wr5pt5z5"&gt;140&lt;/key&gt;&lt;/foreign-keys&gt;&lt;ref-type name="Journal Article"&gt;17&lt;/ref-type&gt;&lt;contributors&gt;&lt;authors&gt;&lt;author&gt;Wicherts, J. M.&lt;/author&gt;&lt;author&gt;Borsboom, D.&lt;/author&gt;&lt;author&gt;Kats, J.&lt;/author&gt;&lt;author&gt;Molenaar, D.&lt;/author&gt;&lt;/authors&gt;&lt;/contributors&gt;&lt;titles&gt;&lt;title&gt;The poor availability of psychological research data for reanalysis&lt;/title&gt;&lt;secondary-title&gt;American Psychologist&lt;/secondary-title&gt;&lt;/titles&gt;&lt;periodical&gt;&lt;full-title&gt;American Psychologist&lt;/full-title&gt;&lt;/periodical&gt;&lt;pages&gt;726-728&lt;/pages&gt;&lt;volume&gt;61&lt;/volume&gt;&lt;dates&gt;&lt;year&gt;2006&lt;/year&gt;&lt;/dates&gt;&lt;urls&gt;&lt;/urls&gt;&lt;electronic-resource-num&gt;10.1037/0003-066X.61.7.726&lt;/electronic-resource-num&gt;&lt;/record&gt;&lt;/Cite&gt;&lt;Cite&gt;&lt;Author&gt;Wicherts&lt;/Author&gt;&lt;Year&gt;2011&lt;/Year&gt;&lt;RecNum&gt;690&lt;/RecNum&gt;&lt;record&gt;&lt;rec-number&gt;690&lt;/rec-number&gt;&lt;foreign-keys&gt;&lt;key app="EN" db-id="ztpf9wxdpwz5taeeweuvf9wma9d2wr5pt5z5"&gt;690&lt;/key&gt;&lt;/foreign-keys&gt;&lt;ref-type name="Journal Article"&gt;17&lt;/ref-type&gt;&lt;contributors&gt;&lt;authors&gt;&lt;author&gt;Wicherts, J. M.&lt;/author&gt;&lt;author&gt;Bakker, M.&lt;/author&gt;&lt;author&gt;Molenaar, D.&lt;/author&gt;&lt;/authors&gt;&lt;/contributors&gt;&lt;titles&gt;&lt;title&gt;Willingness to share research data is related to the strength of the evidence and the quality of reporting of statistical results&lt;/title&gt;&lt;secondary-title&gt;PLoS ONE&lt;/secondary-title&gt;&lt;/titles&gt;&lt;periodical&gt;&lt;full-title&gt;PLoS One&lt;/full-title&gt;&lt;/periodical&gt;&lt;pages&gt;e26828&lt;/pages&gt;&lt;volume&gt;6&lt;/volume&gt;&lt;number&gt;11&lt;/number&gt;&lt;dates&gt;&lt;year&gt;2011&lt;/year&gt;&lt;/dates&gt;&lt;urls&gt;&lt;/urls&gt;&lt;electronic-resource-num&gt;10.1371/journal.pone.0026828&lt;/electronic-resource-num&gt;&lt;/record&gt;&lt;/Cite&gt;&lt;/EndNote&gt;</w:instrText>
      </w:r>
      <w:r w:rsidR="00610182">
        <w:fldChar w:fldCharType="separate"/>
      </w:r>
      <w:r w:rsidR="00610182">
        <w:rPr>
          <w:noProof/>
        </w:rPr>
        <w:t>(</w:t>
      </w:r>
      <w:hyperlink w:anchor="_ENREF_4" w:tooltip="Wicherts, 2011 #690" w:history="1">
        <w:r w:rsidR="008D022A">
          <w:rPr>
            <w:noProof/>
          </w:rPr>
          <w:t>Wicherts, Bakker, &amp; Molenaar, 2011</w:t>
        </w:r>
      </w:hyperlink>
      <w:r w:rsidR="00610182">
        <w:rPr>
          <w:noProof/>
        </w:rPr>
        <w:t xml:space="preserve">; </w:t>
      </w:r>
      <w:hyperlink w:anchor="_ENREF_5" w:tooltip="Wicherts, 2006 #140" w:history="1">
        <w:r w:rsidR="008D022A">
          <w:rPr>
            <w:noProof/>
          </w:rPr>
          <w:t>Wicherts, Borsboom, Kats, &amp; Molenaar, 2006</w:t>
        </w:r>
      </w:hyperlink>
      <w:r w:rsidR="00610182">
        <w:rPr>
          <w:noProof/>
        </w:rPr>
        <w:t>)</w:t>
      </w:r>
      <w:r w:rsidR="00610182">
        <w:fldChar w:fldCharType="end"/>
      </w:r>
      <w:r w:rsidR="00140B8D">
        <w:t>.</w:t>
      </w:r>
      <w:r w:rsidR="0033538D">
        <w:br w:type="page"/>
      </w:r>
    </w:p>
    <w:p w14:paraId="2838B4A9" w14:textId="77777777" w:rsidR="0033538D" w:rsidRPr="0033538D" w:rsidRDefault="0033538D" w:rsidP="00E618F8">
      <w:pPr>
        <w:spacing w:line="480" w:lineRule="auto"/>
        <w:jc w:val="center"/>
        <w:rPr>
          <w:b/>
        </w:rPr>
      </w:pPr>
      <w:r w:rsidRPr="0033538D">
        <w:rPr>
          <w:b/>
        </w:rPr>
        <w:lastRenderedPageBreak/>
        <w:t>References</w:t>
      </w:r>
    </w:p>
    <w:p w14:paraId="6D5B585C" w14:textId="77777777" w:rsidR="008D022A" w:rsidRPr="008D022A" w:rsidRDefault="001602CF" w:rsidP="008D022A">
      <w:pPr>
        <w:spacing w:line="480" w:lineRule="auto"/>
        <w:ind w:left="720" w:hanging="720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0" w:name="_ENREF_1"/>
      <w:r w:rsidR="008D022A" w:rsidRPr="008D022A">
        <w:rPr>
          <w:rFonts w:ascii="Cambria" w:hAnsi="Cambria"/>
          <w:noProof/>
        </w:rPr>
        <w:t xml:space="preserve">Asendorpf, J. B., Conner, M., Fruyt, F. D., Houwer, J. D., Denissen, J. J. A., Fiedler, K., et al. (2013). Recommendations for increasing replicability in psychology. </w:t>
      </w:r>
      <w:r w:rsidR="008D022A" w:rsidRPr="008D022A">
        <w:rPr>
          <w:rFonts w:ascii="Cambria" w:hAnsi="Cambria"/>
          <w:i/>
          <w:noProof/>
        </w:rPr>
        <w:t>European Journal of Personality, 27</w:t>
      </w:r>
      <w:r w:rsidR="008D022A" w:rsidRPr="008D022A">
        <w:rPr>
          <w:rFonts w:ascii="Cambria" w:hAnsi="Cambria"/>
          <w:noProof/>
        </w:rPr>
        <w:t>, 108-119. doi: 10.1002/per.1919</w:t>
      </w:r>
      <w:bookmarkEnd w:id="0"/>
    </w:p>
    <w:p w14:paraId="6B8E6FD5" w14:textId="77777777" w:rsidR="008D022A" w:rsidRPr="008D022A" w:rsidRDefault="008D022A" w:rsidP="008D022A">
      <w:pPr>
        <w:spacing w:line="480" w:lineRule="auto"/>
        <w:ind w:left="720" w:hanging="720"/>
        <w:rPr>
          <w:rFonts w:ascii="Cambria" w:hAnsi="Cambria"/>
          <w:noProof/>
        </w:rPr>
      </w:pPr>
      <w:bookmarkStart w:id="1" w:name="_ENREF_2"/>
      <w:r w:rsidRPr="008D022A">
        <w:rPr>
          <w:rFonts w:ascii="Cambria" w:hAnsi="Cambria"/>
          <w:noProof/>
        </w:rPr>
        <w:t xml:space="preserve">Makel, M. C., Plucker, J. A., &amp; Hegarty, B. (2012). Replications in Psychology Research How Often Do They Really Occur? </w:t>
      </w:r>
      <w:r w:rsidRPr="008D022A">
        <w:rPr>
          <w:rFonts w:ascii="Cambria" w:hAnsi="Cambria"/>
          <w:i/>
          <w:noProof/>
        </w:rPr>
        <w:t>Perspectives on Psychological Science, 7</w:t>
      </w:r>
      <w:r w:rsidRPr="008D022A">
        <w:rPr>
          <w:rFonts w:ascii="Cambria" w:hAnsi="Cambria"/>
          <w:noProof/>
        </w:rPr>
        <w:t>, 537-542. doi: 10.1177/1745691612460688</w:t>
      </w:r>
      <w:bookmarkEnd w:id="1"/>
    </w:p>
    <w:p w14:paraId="21A802C4" w14:textId="77777777" w:rsidR="008D022A" w:rsidRPr="008D022A" w:rsidRDefault="008D022A" w:rsidP="008D022A">
      <w:pPr>
        <w:spacing w:line="480" w:lineRule="auto"/>
        <w:ind w:left="720" w:hanging="720"/>
        <w:rPr>
          <w:rFonts w:ascii="Cambria" w:hAnsi="Cambria"/>
          <w:noProof/>
        </w:rPr>
      </w:pPr>
      <w:bookmarkStart w:id="2" w:name="_ENREF_3"/>
      <w:r w:rsidRPr="008D022A">
        <w:rPr>
          <w:rFonts w:ascii="Cambria" w:hAnsi="Cambria"/>
          <w:noProof/>
        </w:rPr>
        <w:t xml:space="preserve">Van Noorden, R. (2011). Science publishing: The trouble with retractions. </w:t>
      </w:r>
      <w:r w:rsidRPr="008D022A">
        <w:rPr>
          <w:rFonts w:ascii="Cambria" w:hAnsi="Cambria"/>
          <w:i/>
          <w:noProof/>
        </w:rPr>
        <w:t>Nature, 478</w:t>
      </w:r>
      <w:r w:rsidRPr="008D022A">
        <w:rPr>
          <w:rFonts w:ascii="Cambria" w:hAnsi="Cambria"/>
          <w:noProof/>
        </w:rPr>
        <w:t>, 26-28. doi: 10.1038/478026a</w:t>
      </w:r>
      <w:bookmarkEnd w:id="2"/>
    </w:p>
    <w:p w14:paraId="7B23DCA1" w14:textId="77777777" w:rsidR="008D022A" w:rsidRPr="008D022A" w:rsidRDefault="008D022A" w:rsidP="008D022A">
      <w:pPr>
        <w:spacing w:line="480" w:lineRule="auto"/>
        <w:ind w:left="720" w:hanging="720"/>
        <w:rPr>
          <w:rFonts w:ascii="Cambria" w:hAnsi="Cambria"/>
          <w:noProof/>
        </w:rPr>
      </w:pPr>
      <w:bookmarkStart w:id="3" w:name="_ENREF_4"/>
      <w:r w:rsidRPr="008D022A">
        <w:rPr>
          <w:rFonts w:ascii="Cambria" w:hAnsi="Cambria"/>
          <w:noProof/>
        </w:rPr>
        <w:t xml:space="preserve">Wicherts, J. M., Bakker, M., &amp; Molenaar, D. (2011). Willingness to share research data is related to the strength of the evidence and the quality of reporting of statistical results. </w:t>
      </w:r>
      <w:r w:rsidRPr="008D022A">
        <w:rPr>
          <w:rFonts w:ascii="Cambria" w:hAnsi="Cambria"/>
          <w:i/>
          <w:noProof/>
        </w:rPr>
        <w:t>PLoS ONE, 6</w:t>
      </w:r>
      <w:r w:rsidRPr="008D022A">
        <w:rPr>
          <w:rFonts w:ascii="Cambria" w:hAnsi="Cambria"/>
          <w:noProof/>
        </w:rPr>
        <w:t>, e26828. doi: 10.1371/journal.pone.0026828</w:t>
      </w:r>
      <w:bookmarkEnd w:id="3"/>
    </w:p>
    <w:p w14:paraId="443D3366" w14:textId="77777777" w:rsidR="008D022A" w:rsidRPr="008D022A" w:rsidRDefault="008D022A" w:rsidP="008D022A">
      <w:pPr>
        <w:spacing w:line="480" w:lineRule="auto"/>
        <w:ind w:left="720" w:hanging="720"/>
        <w:rPr>
          <w:rFonts w:ascii="Cambria" w:hAnsi="Cambria"/>
          <w:noProof/>
        </w:rPr>
      </w:pPr>
      <w:bookmarkStart w:id="4" w:name="_ENREF_5"/>
      <w:r w:rsidRPr="008D022A">
        <w:rPr>
          <w:rFonts w:ascii="Cambria" w:hAnsi="Cambria"/>
          <w:noProof/>
        </w:rPr>
        <w:t xml:space="preserve">Wicherts, J. M., Borsboom, D., Kats, J., &amp; Molenaar, D. (2006). The poor availability of psychological research data for reanalysis. </w:t>
      </w:r>
      <w:r w:rsidRPr="008D022A">
        <w:rPr>
          <w:rFonts w:ascii="Cambria" w:hAnsi="Cambria"/>
          <w:i/>
          <w:noProof/>
        </w:rPr>
        <w:t>American Psychologist, 61</w:t>
      </w:r>
      <w:r w:rsidRPr="008D022A">
        <w:rPr>
          <w:rFonts w:ascii="Cambria" w:hAnsi="Cambria"/>
          <w:noProof/>
        </w:rPr>
        <w:t>, 726-728. doi: 10.1037/0003-066X.61.7.726</w:t>
      </w:r>
      <w:bookmarkEnd w:id="4"/>
    </w:p>
    <w:p w14:paraId="5B0000A2" w14:textId="29D3FA7C" w:rsidR="008D022A" w:rsidRDefault="008D022A" w:rsidP="008D022A">
      <w:pPr>
        <w:spacing w:line="480" w:lineRule="auto"/>
        <w:rPr>
          <w:rFonts w:ascii="Cambria" w:hAnsi="Cambria"/>
          <w:noProof/>
        </w:rPr>
      </w:pPr>
    </w:p>
    <w:p w14:paraId="5F4DC501" w14:textId="14FA223B" w:rsidR="004D42AF" w:rsidRDefault="001602CF" w:rsidP="004C50EE">
      <w:pPr>
        <w:spacing w:line="480" w:lineRule="auto"/>
      </w:pPr>
      <w:r>
        <w:fldChar w:fldCharType="end"/>
      </w:r>
    </w:p>
    <w:p w14:paraId="5CBF63A3" w14:textId="77777777" w:rsidR="009F29AB" w:rsidRDefault="009F29AB" w:rsidP="00E618F8">
      <w:pPr>
        <w:spacing w:line="480" w:lineRule="auto"/>
        <w:sectPr w:rsidR="009F29AB" w:rsidSect="00B83B71">
          <w:headerReference w:type="even" r:id="rId7"/>
          <w:headerReference w:type="default" r:id="rId8"/>
          <w:pgSz w:w="11900" w:h="16840"/>
          <w:pgMar w:top="1440" w:right="1800" w:bottom="1440" w:left="1800" w:header="708" w:footer="708" w:gutter="0"/>
          <w:cols w:space="708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0"/>
        <w:gridCol w:w="4150"/>
      </w:tblGrid>
      <w:tr w:rsidR="00404D25" w14:paraId="002ABE7B" w14:textId="77777777" w:rsidTr="00922704">
        <w:tc>
          <w:tcPr>
            <w:tcW w:w="8516" w:type="dxa"/>
            <w:gridSpan w:val="2"/>
            <w:vAlign w:val="center"/>
          </w:tcPr>
          <w:p w14:paraId="033AC1D5" w14:textId="24F8A9B2" w:rsidR="00404D25" w:rsidRDefault="00922704" w:rsidP="00922704">
            <w:pPr>
              <w:jc w:val="center"/>
            </w:pPr>
            <w:r>
              <w:lastRenderedPageBreak/>
              <w:br/>
            </w:r>
          </w:p>
        </w:tc>
      </w:tr>
      <w:tr w:rsidR="00807177" w14:paraId="0E5CE3A8" w14:textId="77777777" w:rsidTr="00922704">
        <w:tc>
          <w:tcPr>
            <w:tcW w:w="4171" w:type="dxa"/>
          </w:tcPr>
          <w:p w14:paraId="5960241B" w14:textId="77777777" w:rsidR="00807177" w:rsidRDefault="00807177" w:rsidP="00922704">
            <w:pPr>
              <w:jc w:val="center"/>
            </w:pPr>
            <w:r>
              <w:t>A</w:t>
            </w:r>
            <w:r w:rsidRPr="00807177">
              <w:t xml:space="preserve"> </w:t>
            </w:r>
          </w:p>
          <w:p w14:paraId="6FA6B9DB" w14:textId="6A32CD93" w:rsidR="007B6EA6" w:rsidRDefault="00332D27" w:rsidP="009227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057059" wp14:editId="3D110FC2">
                  <wp:extent cx="2509606" cy="1728000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nelA_3.pd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606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5" w:type="dxa"/>
          </w:tcPr>
          <w:p w14:paraId="6A350064" w14:textId="484C9133" w:rsidR="00807177" w:rsidRDefault="00807177" w:rsidP="00922704">
            <w:pPr>
              <w:jc w:val="center"/>
            </w:pPr>
            <w:r>
              <w:t>B</w:t>
            </w:r>
            <w:r>
              <w:br/>
            </w:r>
            <w:r w:rsidR="00332D27">
              <w:rPr>
                <w:noProof/>
              </w:rPr>
              <w:drawing>
                <wp:inline distT="0" distB="0" distL="0" distR="0" wp14:anchorId="3C6B1F87" wp14:editId="21DA5C3A">
                  <wp:extent cx="2509606" cy="1728000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nelB_3.pd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606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15B" w14:paraId="4A2837A8" w14:textId="77777777" w:rsidTr="00922704">
        <w:tc>
          <w:tcPr>
            <w:tcW w:w="4171" w:type="dxa"/>
          </w:tcPr>
          <w:p w14:paraId="02DA2DB6" w14:textId="23F4E68D" w:rsidR="0084115B" w:rsidRDefault="00807177" w:rsidP="00922704">
            <w:pPr>
              <w:jc w:val="center"/>
            </w:pPr>
            <w:r>
              <w:t>C</w:t>
            </w:r>
            <w:r w:rsidR="00100EC6">
              <w:rPr>
                <w:noProof/>
              </w:rPr>
              <w:drawing>
                <wp:inline distT="0" distB="0" distL="0" distR="0" wp14:anchorId="053D7F66" wp14:editId="1E0D96F6">
                  <wp:extent cx="2509606" cy="172800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nelC_3.pd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606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5" w:type="dxa"/>
          </w:tcPr>
          <w:p w14:paraId="3EA0D6C3" w14:textId="13B2940B" w:rsidR="00922704" w:rsidRDefault="00807177" w:rsidP="00922704">
            <w:pPr>
              <w:jc w:val="center"/>
            </w:pPr>
            <w:r>
              <w:t>D</w:t>
            </w:r>
          </w:p>
          <w:p w14:paraId="07184BFF" w14:textId="68964C0C" w:rsidR="0084115B" w:rsidRDefault="00C124F5" w:rsidP="009227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F04C3D" wp14:editId="166E83ED">
                  <wp:extent cx="2389603" cy="1728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nelD_3.pd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603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15B" w14:paraId="3839A68C" w14:textId="77777777" w:rsidTr="00922704">
        <w:tc>
          <w:tcPr>
            <w:tcW w:w="4171" w:type="dxa"/>
          </w:tcPr>
          <w:p w14:paraId="03EC121B" w14:textId="4AFC9260" w:rsidR="0084115B" w:rsidRDefault="00807177" w:rsidP="00807177">
            <w:pPr>
              <w:jc w:val="center"/>
            </w:pPr>
            <w:r>
              <w:rPr>
                <w:noProof/>
              </w:rPr>
              <w:t>E</w:t>
            </w:r>
            <w:r w:rsidR="00100EC6">
              <w:rPr>
                <w:noProof/>
              </w:rPr>
              <w:drawing>
                <wp:inline distT="0" distB="0" distL="0" distR="0" wp14:anchorId="56883EEC" wp14:editId="693B900D">
                  <wp:extent cx="2509606" cy="1728000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nelE_3.pd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606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2704">
              <w:t xml:space="preserve"> </w:t>
            </w:r>
          </w:p>
        </w:tc>
        <w:tc>
          <w:tcPr>
            <w:tcW w:w="4345" w:type="dxa"/>
          </w:tcPr>
          <w:p w14:paraId="127F49A9" w14:textId="19777297" w:rsidR="0084115B" w:rsidRDefault="00807177" w:rsidP="00922704">
            <w:pPr>
              <w:jc w:val="center"/>
            </w:pPr>
            <w:r>
              <w:t>F</w:t>
            </w:r>
            <w:r w:rsidR="00922704">
              <w:br/>
            </w:r>
            <w:r w:rsidR="00100EC6">
              <w:rPr>
                <w:noProof/>
              </w:rPr>
              <w:drawing>
                <wp:inline distT="0" distB="0" distL="0" distR="0" wp14:anchorId="1673D842" wp14:editId="6346B430">
                  <wp:extent cx="2509606" cy="1728000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nelF_3.pd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606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15B" w14:paraId="377FB724" w14:textId="77777777" w:rsidTr="00922704">
        <w:tc>
          <w:tcPr>
            <w:tcW w:w="4171" w:type="dxa"/>
          </w:tcPr>
          <w:p w14:paraId="16B70DA5" w14:textId="76855308" w:rsidR="0084115B" w:rsidRDefault="00807177" w:rsidP="00922704">
            <w:pPr>
              <w:jc w:val="center"/>
            </w:pPr>
            <w:r>
              <w:t>G</w:t>
            </w:r>
            <w:r w:rsidR="00922704">
              <w:br/>
            </w:r>
            <w:r w:rsidR="00A27C98">
              <w:rPr>
                <w:noProof/>
              </w:rPr>
              <w:drawing>
                <wp:inline distT="0" distB="0" distL="0" distR="0" wp14:anchorId="73CF4354" wp14:editId="3E84D081">
                  <wp:extent cx="2509606" cy="172800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nel_replications_3.pd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606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5" w:type="dxa"/>
          </w:tcPr>
          <w:p w14:paraId="0793430B" w14:textId="313AF749" w:rsidR="0084115B" w:rsidRDefault="00807177" w:rsidP="00922704">
            <w:pPr>
              <w:jc w:val="center"/>
            </w:pPr>
            <w:r>
              <w:t>H</w:t>
            </w:r>
            <w:r w:rsidR="00922704">
              <w:br/>
            </w:r>
            <w:r w:rsidR="00C124F5">
              <w:rPr>
                <w:noProof/>
              </w:rPr>
              <w:drawing>
                <wp:inline distT="0" distB="0" distL="0" distR="0" wp14:anchorId="3E2D7194" wp14:editId="6951F5A7">
                  <wp:extent cx="2475388" cy="1728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nelH_3.pd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388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32F55" w14:textId="75AAC3DE" w:rsidR="00A95D0C" w:rsidRDefault="00C03829" w:rsidP="00C03829">
      <w:pPr>
        <w:rPr>
          <w:sz w:val="20"/>
          <w:szCs w:val="20"/>
        </w:rPr>
      </w:pPr>
      <w:r w:rsidRPr="00C36A85">
        <w:rPr>
          <w:i/>
          <w:sz w:val="20"/>
          <w:szCs w:val="20"/>
        </w:rPr>
        <w:t>Figure 1.</w:t>
      </w:r>
      <w:r>
        <w:rPr>
          <w:sz w:val="20"/>
          <w:szCs w:val="20"/>
        </w:rPr>
        <w:t xml:space="preserve"> Absolute </w:t>
      </w:r>
      <w:r w:rsidR="0068059E">
        <w:rPr>
          <w:sz w:val="20"/>
          <w:szCs w:val="20"/>
        </w:rPr>
        <w:t xml:space="preserve">yearly </w:t>
      </w:r>
      <w:r>
        <w:rPr>
          <w:sz w:val="20"/>
          <w:szCs w:val="20"/>
        </w:rPr>
        <w:t>f</w:t>
      </w:r>
      <w:r w:rsidRPr="00C03829">
        <w:rPr>
          <w:sz w:val="20"/>
          <w:szCs w:val="20"/>
        </w:rPr>
        <w:t xml:space="preserve">requencies </w:t>
      </w:r>
      <w:r>
        <w:rPr>
          <w:sz w:val="20"/>
          <w:szCs w:val="20"/>
        </w:rPr>
        <w:t xml:space="preserve">(bars) and </w:t>
      </w:r>
      <w:r w:rsidR="0068059E">
        <w:rPr>
          <w:sz w:val="20"/>
          <w:szCs w:val="20"/>
        </w:rPr>
        <w:t>yearly percentages</w:t>
      </w:r>
      <w:r>
        <w:rPr>
          <w:sz w:val="20"/>
          <w:szCs w:val="20"/>
        </w:rPr>
        <w:t xml:space="preserve"> (lines) </w:t>
      </w:r>
      <w:r w:rsidR="00791324">
        <w:rPr>
          <w:sz w:val="20"/>
          <w:szCs w:val="20"/>
        </w:rPr>
        <w:t xml:space="preserve">of articles </w:t>
      </w:r>
      <w:r w:rsidRPr="00C03829">
        <w:rPr>
          <w:sz w:val="20"/>
          <w:szCs w:val="20"/>
        </w:rPr>
        <w:t xml:space="preserve">in peer-reviewed journals in </w:t>
      </w:r>
      <w:proofErr w:type="spellStart"/>
      <w:r w:rsidRPr="00C03829">
        <w:rPr>
          <w:sz w:val="20"/>
          <w:szCs w:val="20"/>
        </w:rPr>
        <w:t>PsycINFO</w:t>
      </w:r>
      <w:proofErr w:type="spellEnd"/>
      <w:r w:rsidRPr="00C03829">
        <w:rPr>
          <w:sz w:val="20"/>
          <w:szCs w:val="20"/>
        </w:rPr>
        <w:t xml:space="preserve"> fr</w:t>
      </w:r>
      <w:r>
        <w:rPr>
          <w:sz w:val="20"/>
          <w:szCs w:val="20"/>
        </w:rPr>
        <w:t xml:space="preserve">om 1963-2012 concerning meta-analysis (Panel B), comments/critiques (Panel C), </w:t>
      </w:r>
      <w:r w:rsidR="0089310B">
        <w:rPr>
          <w:sz w:val="20"/>
          <w:szCs w:val="20"/>
        </w:rPr>
        <w:t>d</w:t>
      </w:r>
      <w:r w:rsidR="009E08ED">
        <w:rPr>
          <w:sz w:val="20"/>
          <w:szCs w:val="20"/>
        </w:rPr>
        <w:t>isconfirmations</w:t>
      </w:r>
      <w:r>
        <w:rPr>
          <w:sz w:val="20"/>
          <w:szCs w:val="20"/>
        </w:rPr>
        <w:t xml:space="preserve"> (Panel D), errata/corrigenda (Panel E),</w:t>
      </w:r>
      <w:r w:rsidR="009E08ED">
        <w:rPr>
          <w:sz w:val="20"/>
          <w:szCs w:val="20"/>
        </w:rPr>
        <w:t xml:space="preserve"> retractions (Panel F)</w:t>
      </w:r>
      <w:r w:rsidR="00A27C98">
        <w:rPr>
          <w:sz w:val="20"/>
          <w:szCs w:val="20"/>
        </w:rPr>
        <w:t xml:space="preserve">, </w:t>
      </w:r>
      <w:r>
        <w:rPr>
          <w:sz w:val="20"/>
          <w:szCs w:val="20"/>
        </w:rPr>
        <w:t>replicat</w:t>
      </w:r>
      <w:r w:rsidR="00A27C98">
        <w:rPr>
          <w:sz w:val="20"/>
          <w:szCs w:val="20"/>
        </w:rPr>
        <w:t>ions</w:t>
      </w:r>
      <w:r>
        <w:rPr>
          <w:sz w:val="20"/>
          <w:szCs w:val="20"/>
        </w:rPr>
        <w:t xml:space="preserve"> (Panel </w:t>
      </w:r>
      <w:r w:rsidR="009E08ED">
        <w:rPr>
          <w:sz w:val="20"/>
          <w:szCs w:val="20"/>
        </w:rPr>
        <w:t>G</w:t>
      </w:r>
      <w:r>
        <w:rPr>
          <w:sz w:val="20"/>
          <w:szCs w:val="20"/>
        </w:rPr>
        <w:t xml:space="preserve">), and </w:t>
      </w:r>
      <w:r w:rsidR="00C36A85">
        <w:rPr>
          <w:sz w:val="20"/>
          <w:szCs w:val="20"/>
        </w:rPr>
        <w:t>r</w:t>
      </w:r>
      <w:r>
        <w:rPr>
          <w:sz w:val="20"/>
          <w:szCs w:val="20"/>
        </w:rPr>
        <w:t>e</w:t>
      </w:r>
      <w:r w:rsidR="009E08ED">
        <w:rPr>
          <w:sz w:val="20"/>
          <w:szCs w:val="20"/>
        </w:rPr>
        <w:t>-</w:t>
      </w:r>
      <w:r>
        <w:rPr>
          <w:sz w:val="20"/>
          <w:szCs w:val="20"/>
        </w:rPr>
        <w:t xml:space="preserve">analyses (Panel </w:t>
      </w:r>
      <w:r w:rsidR="009E08ED">
        <w:rPr>
          <w:sz w:val="20"/>
          <w:szCs w:val="20"/>
        </w:rPr>
        <w:t>H</w:t>
      </w:r>
      <w:r>
        <w:rPr>
          <w:sz w:val="20"/>
          <w:szCs w:val="20"/>
        </w:rPr>
        <w:t>).</w:t>
      </w:r>
      <w:r w:rsidR="0032002F">
        <w:rPr>
          <w:sz w:val="20"/>
          <w:szCs w:val="20"/>
        </w:rPr>
        <w:t xml:space="preserve"> Panel A gives the total number of</w:t>
      </w:r>
      <w:r w:rsidR="0068059E">
        <w:rPr>
          <w:sz w:val="20"/>
          <w:szCs w:val="20"/>
        </w:rPr>
        <w:t xml:space="preserve"> articles</w:t>
      </w:r>
      <w:bookmarkStart w:id="5" w:name="_GoBack"/>
      <w:bookmarkEnd w:id="5"/>
      <w:r w:rsidR="0068059E">
        <w:rPr>
          <w:sz w:val="20"/>
          <w:szCs w:val="20"/>
        </w:rPr>
        <w:t xml:space="preserve"> (bars) and the number</w:t>
      </w:r>
      <w:r w:rsidR="0032002F">
        <w:rPr>
          <w:sz w:val="20"/>
          <w:szCs w:val="20"/>
        </w:rPr>
        <w:t xml:space="preserve"> of journals (line) listed in </w:t>
      </w:r>
      <w:proofErr w:type="spellStart"/>
      <w:r w:rsidR="0032002F">
        <w:rPr>
          <w:sz w:val="20"/>
          <w:szCs w:val="20"/>
        </w:rPr>
        <w:t>PsycINFO</w:t>
      </w:r>
      <w:proofErr w:type="spellEnd"/>
      <w:r w:rsidR="0032002F">
        <w:rPr>
          <w:sz w:val="20"/>
          <w:szCs w:val="20"/>
        </w:rPr>
        <w:t>.</w:t>
      </w:r>
    </w:p>
    <w:p w14:paraId="25411A3B" w14:textId="048F71BC" w:rsidR="00A95D0C" w:rsidRDefault="003310ED" w:rsidP="003310ED">
      <w:pPr>
        <w:jc w:val="center"/>
        <w:rPr>
          <w:b/>
        </w:rPr>
      </w:pPr>
      <w:r>
        <w:rPr>
          <w:b/>
        </w:rPr>
        <w:lastRenderedPageBreak/>
        <w:t>Appendix</w:t>
      </w:r>
    </w:p>
    <w:p w14:paraId="546FB75E" w14:textId="77777777" w:rsidR="003310ED" w:rsidRPr="003310ED" w:rsidRDefault="003310ED" w:rsidP="003310ED">
      <w:pPr>
        <w:jc w:val="center"/>
        <w:rPr>
          <w:b/>
        </w:rPr>
      </w:pPr>
    </w:p>
    <w:p w14:paraId="33290287" w14:textId="247FF7B1" w:rsidR="00A95D0C" w:rsidRDefault="00A95D0C">
      <w:pPr>
        <w:rPr>
          <w:sz w:val="20"/>
          <w:szCs w:val="20"/>
        </w:rPr>
      </w:pPr>
      <w:r>
        <w:rPr>
          <w:sz w:val="20"/>
          <w:szCs w:val="20"/>
        </w:rPr>
        <w:t>Table A1. Data table for the counts in Figure 1</w:t>
      </w:r>
    </w:p>
    <w:tbl>
      <w:tblPr>
        <w:tblW w:w="710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851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A95D0C" w:rsidRPr="00A95D0C" w14:paraId="605FF315" w14:textId="77777777" w:rsidTr="00A95D0C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FAB2" w14:textId="4DD8F604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239B4" w14:textId="77D59D9C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rticles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CB3B0" w14:textId="091B6991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journals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6462C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meta-analyses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EDAA8" w14:textId="4D5D6C0E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critiques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71C40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retractions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38615" w14:textId="46D92894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errata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BD4BC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reanalyses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CE293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replications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CF6AB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disconfirms</w:t>
            </w:r>
          </w:p>
        </w:tc>
      </w:tr>
      <w:tr w:rsidR="00A95D0C" w:rsidRPr="00A95D0C" w14:paraId="0B3868C3" w14:textId="77777777" w:rsidTr="00A95D0C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5B3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777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5907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0CC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241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27E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B72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54B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18F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FBE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3CF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</w:tr>
      <w:tr w:rsidR="00A95D0C" w:rsidRPr="00A95D0C" w14:paraId="13840805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A79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AF1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6627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9C0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C6B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171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F1E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D9E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222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E9B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AF6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</w:tr>
      <w:tr w:rsidR="00A95D0C" w:rsidRPr="00A95D0C" w14:paraId="2875F02D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561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C6D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7478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0F4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FE1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F77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84E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17E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33D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868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537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</w:tr>
      <w:tr w:rsidR="00A95D0C" w:rsidRPr="00A95D0C" w14:paraId="0F3FD835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BB4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415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8654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055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C1A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5A6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958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7A8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FA4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992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D2B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A95D0C" w:rsidRPr="00A95D0C" w14:paraId="70732F74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358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78C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10603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148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965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778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644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F96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A71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5D8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741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</w:tr>
      <w:tr w:rsidR="00A95D0C" w:rsidRPr="00A95D0C" w14:paraId="6F1BF458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6FA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0C8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12278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172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E0C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E3B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31F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350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5FC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04C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E61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</w:tr>
      <w:tr w:rsidR="00A95D0C" w:rsidRPr="00A95D0C" w14:paraId="3DD67ACE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B4B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240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11955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C53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953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33E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A44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EC7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85A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D54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BF4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A95D0C" w:rsidRPr="00A95D0C" w14:paraId="7CFF0580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084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64A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6B3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927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B52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863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7E1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3CF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09E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8B4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A95D0C" w:rsidRPr="00A95D0C" w14:paraId="3A2FA9C9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FB5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B5A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176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183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017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8D7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FAC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45C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114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A1C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A95D0C" w:rsidRPr="00A95D0C" w14:paraId="3DE113EC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50F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28D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14272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856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0E0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BFD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75D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B80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FF9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56C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3EB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A95D0C" w:rsidRPr="00A95D0C" w14:paraId="0EFE27EB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15B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8E5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16489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463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B48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245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1FD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B62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F80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A95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3A0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</w:tr>
      <w:tr w:rsidR="00A95D0C" w:rsidRPr="00A95D0C" w14:paraId="2FA66A7E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2D6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8EE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18223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CAE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908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9DB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9B9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0AC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72F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C69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7C6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</w:t>
            </w:r>
          </w:p>
        </w:tc>
      </w:tr>
      <w:tr w:rsidR="00A95D0C" w:rsidRPr="00A95D0C" w14:paraId="1C9D9AC8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382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C22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17950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1C6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354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8B5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3D3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E18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2E7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56D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0DC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A95D0C" w:rsidRPr="00A95D0C" w14:paraId="13C0466F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BE6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384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19030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167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E9A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AE7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F72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9C2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C60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CAA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FC2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</w:tr>
      <w:tr w:rsidR="00A95D0C" w:rsidRPr="00A95D0C" w14:paraId="6986FB7B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BC0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6E9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19944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9D3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A19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058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016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0E6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8FE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C4B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84B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</w:tr>
      <w:tr w:rsidR="00A95D0C" w:rsidRPr="00A95D0C" w14:paraId="533280EB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A00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3B6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20163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1A0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9EC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599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B8A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7F4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07B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607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0B3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</w:t>
            </w:r>
          </w:p>
        </w:tc>
      </w:tr>
      <w:tr w:rsidR="00A95D0C" w:rsidRPr="00A95D0C" w14:paraId="5B2F1E0C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90D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36F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16903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5CD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B0A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610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9D5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BFC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703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B56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9AD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</w:tr>
      <w:tr w:rsidR="00A95D0C" w:rsidRPr="00A95D0C" w14:paraId="354D1995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A5A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A63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17782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EAB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558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52C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106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5DE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D43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FF8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439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</w:tr>
      <w:tr w:rsidR="00A95D0C" w:rsidRPr="00A95D0C" w14:paraId="3C153C72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356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AD2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19471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5B6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95B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7D6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C68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368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F0A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A8F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B5B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</w:tr>
      <w:tr w:rsidR="00A95D0C" w:rsidRPr="00A95D0C" w14:paraId="77397DB7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AAC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1AB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26511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8FF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BF4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57A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E4E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65F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7C1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026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220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</w:tr>
      <w:tr w:rsidR="00A95D0C" w:rsidRPr="00A95D0C" w14:paraId="61976F0C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D14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D3E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28692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1EC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83E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F2B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30B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A49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1E3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999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200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</w:t>
            </w:r>
          </w:p>
        </w:tc>
      </w:tr>
      <w:tr w:rsidR="00A95D0C" w:rsidRPr="00A95D0C" w14:paraId="05A936BE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116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616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30046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779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231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028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880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401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89C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763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482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</w:tr>
      <w:tr w:rsidR="00A95D0C" w:rsidRPr="00A95D0C" w14:paraId="4159C584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CA3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E2B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32772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63C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EF4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C3B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61E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CE2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964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679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6D2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</w:t>
            </w:r>
          </w:p>
        </w:tc>
      </w:tr>
      <w:tr w:rsidR="00A95D0C" w:rsidRPr="00A95D0C" w14:paraId="684B9E27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29F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36A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35452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7E2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D9A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2DE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37F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5BD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482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121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297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</w:tr>
      <w:tr w:rsidR="00A95D0C" w:rsidRPr="00A95D0C" w14:paraId="083B6CAE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30A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8BD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32876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F67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565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7EB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A31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F34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FF4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E12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061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</w:tr>
      <w:tr w:rsidR="00A95D0C" w:rsidRPr="00A95D0C" w14:paraId="6961C0AB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130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8F6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32978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C53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153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B6F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6B4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C0E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977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53C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CA1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</w:t>
            </w:r>
          </w:p>
        </w:tc>
      </w:tr>
      <w:tr w:rsidR="00A95D0C" w:rsidRPr="00A95D0C" w14:paraId="048BFE36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5FC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02B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36227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8FC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C3C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73E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417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9F5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D69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81E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5E1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</w:tr>
      <w:tr w:rsidR="00A95D0C" w:rsidRPr="00A95D0C" w14:paraId="14173373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020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D16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36804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8CB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585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D22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E00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548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36D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572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61D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</w:tr>
      <w:tr w:rsidR="00A95D0C" w:rsidRPr="00A95D0C" w14:paraId="2A6B6205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7B0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650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38468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DBE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5FD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D86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E54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4E5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94D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7E4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742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</w:tr>
      <w:tr w:rsidR="00A95D0C" w:rsidRPr="00A95D0C" w14:paraId="0758642A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249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BFB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40805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FFD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650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639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EF8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A30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17C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9A1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576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</w:tr>
      <w:tr w:rsidR="00A95D0C" w:rsidRPr="00A95D0C" w14:paraId="52279AEE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4CE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920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42369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0B0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497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DF6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3A5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508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4AD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686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0D6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</w:t>
            </w:r>
          </w:p>
        </w:tc>
      </w:tr>
      <w:tr w:rsidR="00A95D0C" w:rsidRPr="00A95D0C" w14:paraId="7AF47493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81F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A57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45055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CF4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92B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1C2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CBB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3DD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04C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0B2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D45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</w:tr>
      <w:tr w:rsidR="00A95D0C" w:rsidRPr="00A95D0C" w14:paraId="00FBF617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385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551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45421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69D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D9F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9A3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4CD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817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7B6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16D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98E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</w:tr>
      <w:tr w:rsidR="00A95D0C" w:rsidRPr="00A95D0C" w14:paraId="0A2A7A2D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779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C92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45687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EF6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F1E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CAB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C28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363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04F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3C2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2AC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</w:tr>
      <w:tr w:rsidR="00A95D0C" w:rsidRPr="00A95D0C" w14:paraId="1299721D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CE5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B53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46580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FD3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C31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DA9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CA4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AD7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EBF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9FD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0D5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</w:tr>
      <w:tr w:rsidR="00A95D0C" w:rsidRPr="00A95D0C" w14:paraId="032C507B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7C2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D82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49832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574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924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D86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D82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6B1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963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6FF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127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</w:t>
            </w:r>
          </w:p>
        </w:tc>
      </w:tr>
      <w:tr w:rsidR="00A95D0C" w:rsidRPr="00A95D0C" w14:paraId="3FC29CFB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36F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184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C41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C3A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953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693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8E6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692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CAB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A88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</w:t>
            </w:r>
          </w:p>
        </w:tc>
      </w:tr>
      <w:tr w:rsidR="00A95D0C" w:rsidRPr="00A95D0C" w14:paraId="518F2FF5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188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00F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54002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91E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BE5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88E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32A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3E5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156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036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8C3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</w:t>
            </w:r>
          </w:p>
        </w:tc>
      </w:tr>
      <w:tr w:rsidR="00A95D0C" w:rsidRPr="00A95D0C" w14:paraId="071B992A" w14:textId="77777777" w:rsidTr="003310ED">
        <w:trPr>
          <w:trHeight w:val="300"/>
        </w:trPr>
        <w:tc>
          <w:tcPr>
            <w:tcW w:w="5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A30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C89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58591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1CC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1682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9C7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22D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B43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1E0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1AE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EFA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78D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</w:t>
            </w:r>
          </w:p>
        </w:tc>
      </w:tr>
      <w:tr w:rsidR="00A95D0C" w:rsidRPr="00A95D0C" w14:paraId="2DDD1243" w14:textId="77777777" w:rsidTr="003310ED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F978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5FE5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66077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C6FE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DF89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7770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D1E4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F7D7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DC2E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B155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ED3B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</w:t>
            </w:r>
          </w:p>
        </w:tc>
      </w:tr>
    </w:tbl>
    <w:p w14:paraId="60AD5BE1" w14:textId="0F42BA76" w:rsidR="00C03829" w:rsidRDefault="00A95D0C" w:rsidP="00C03829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table</w:t>
      </w:r>
      <w:proofErr w:type="gramEnd"/>
      <w:r>
        <w:rPr>
          <w:sz w:val="20"/>
          <w:szCs w:val="20"/>
        </w:rPr>
        <w:t xml:space="preserve"> continues on next page)</w:t>
      </w:r>
    </w:p>
    <w:p w14:paraId="458D2FCD" w14:textId="77777777" w:rsidR="003310ED" w:rsidRDefault="003310E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9928B49" w14:textId="59950928" w:rsidR="00A95D0C" w:rsidRDefault="00A95D0C" w:rsidP="00C03829">
      <w:pPr>
        <w:rPr>
          <w:sz w:val="20"/>
          <w:szCs w:val="20"/>
        </w:rPr>
      </w:pPr>
      <w:r>
        <w:rPr>
          <w:sz w:val="20"/>
          <w:szCs w:val="20"/>
        </w:rPr>
        <w:lastRenderedPageBreak/>
        <w:t>Table 1 (continued)</w:t>
      </w:r>
    </w:p>
    <w:tbl>
      <w:tblPr>
        <w:tblW w:w="710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851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A95D0C" w:rsidRPr="00A95D0C" w14:paraId="1E9C6304" w14:textId="77777777" w:rsidTr="003310ED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F33EF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82D9E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rticles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ADF6A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journals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9B741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meta-analyses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818F9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critiques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2D290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retractions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4AA71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errata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B7982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reanalyses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13C80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replications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AF742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disconfirms</w:t>
            </w:r>
          </w:p>
        </w:tc>
      </w:tr>
      <w:tr w:rsidR="003310ED" w:rsidRPr="00A95D0C" w14:paraId="058850EB" w14:textId="77777777" w:rsidTr="003310ED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6C20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F04C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77422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8A4C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54A9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A312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D4E9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D3A5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5B74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23F1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B43E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</w:t>
            </w:r>
          </w:p>
        </w:tc>
      </w:tr>
      <w:tr w:rsidR="00A95D0C" w:rsidRPr="00A95D0C" w14:paraId="70D14335" w14:textId="77777777" w:rsidTr="003310ED">
        <w:trPr>
          <w:trHeight w:val="300"/>
        </w:trPr>
        <w:tc>
          <w:tcPr>
            <w:tcW w:w="58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50C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E78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83056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451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1902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A18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7CC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7B0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51A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173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43A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7F3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</w:t>
            </w:r>
          </w:p>
        </w:tc>
      </w:tr>
      <w:tr w:rsidR="00A95D0C" w:rsidRPr="00A95D0C" w14:paraId="4606DD80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4D7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19A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90412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482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DF4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875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26C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FBE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DC1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D61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378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</w:t>
            </w:r>
          </w:p>
        </w:tc>
      </w:tr>
      <w:tr w:rsidR="00A95D0C" w:rsidRPr="00A95D0C" w14:paraId="582D8763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539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846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100929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0DE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306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F4C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14B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A6A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F2D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301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C47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</w:t>
            </w:r>
          </w:p>
        </w:tc>
      </w:tr>
      <w:tr w:rsidR="00A95D0C" w:rsidRPr="00A95D0C" w14:paraId="5C7B03EC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BF9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3A3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109010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C79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DE9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8A7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E7B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B03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4D7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62E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639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147</w:t>
            </w:r>
          </w:p>
        </w:tc>
      </w:tr>
      <w:tr w:rsidR="00A95D0C" w:rsidRPr="00A95D0C" w14:paraId="5976BE47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68C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41C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123485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8B0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437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0CD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205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DAA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678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641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88D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152</w:t>
            </w:r>
          </w:p>
        </w:tc>
      </w:tr>
      <w:tr w:rsidR="00A95D0C" w:rsidRPr="00A95D0C" w14:paraId="6342D231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94A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322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130483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664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7BC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ECB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1DB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E63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2D1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6B4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6AE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158</w:t>
            </w:r>
          </w:p>
        </w:tc>
      </w:tr>
      <w:tr w:rsidR="00A95D0C" w:rsidRPr="00A95D0C" w14:paraId="0D043A9E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9D6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79E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134512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415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114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A70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BAA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E0E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922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BD6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4E5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166</w:t>
            </w:r>
          </w:p>
        </w:tc>
      </w:tr>
      <w:tr w:rsidR="00A95D0C" w:rsidRPr="00A95D0C" w14:paraId="5DAC93CB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73E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0B3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142797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E93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DCE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DE9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E0F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127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717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061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D75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5AD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175</w:t>
            </w:r>
          </w:p>
        </w:tc>
      </w:tr>
      <w:tr w:rsidR="00A95D0C" w:rsidRPr="00A95D0C" w14:paraId="4632C875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EC5E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B5C7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141102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69BB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FAF1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BE9E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83A4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F771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8EFB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151E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0DED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167</w:t>
            </w:r>
          </w:p>
        </w:tc>
      </w:tr>
    </w:tbl>
    <w:p w14:paraId="55F62252" w14:textId="77777777" w:rsidR="00A95D0C" w:rsidRDefault="00A95D0C" w:rsidP="00C03829">
      <w:pPr>
        <w:rPr>
          <w:sz w:val="20"/>
          <w:szCs w:val="20"/>
        </w:rPr>
      </w:pPr>
    </w:p>
    <w:p w14:paraId="5C4E1080" w14:textId="77777777" w:rsidR="00A95D0C" w:rsidRDefault="00A95D0C" w:rsidP="00C03829">
      <w:pPr>
        <w:rPr>
          <w:sz w:val="20"/>
          <w:szCs w:val="20"/>
        </w:rPr>
      </w:pPr>
    </w:p>
    <w:p w14:paraId="5CDE376F" w14:textId="77777777" w:rsidR="00480A68" w:rsidRDefault="00480A68" w:rsidP="00C03829">
      <w:pPr>
        <w:rPr>
          <w:sz w:val="20"/>
          <w:szCs w:val="20"/>
        </w:rPr>
      </w:pPr>
    </w:p>
    <w:p w14:paraId="499625D7" w14:textId="22241249" w:rsidR="00A95D0C" w:rsidRPr="00480A68" w:rsidRDefault="00A95D0C" w:rsidP="00C03829">
      <w:pPr>
        <w:rPr>
          <w:sz w:val="20"/>
          <w:szCs w:val="20"/>
        </w:rPr>
      </w:pPr>
      <w:r w:rsidRPr="0025307A">
        <w:rPr>
          <w:sz w:val="22"/>
          <w:szCs w:val="22"/>
        </w:rPr>
        <w:t>Table A2</w:t>
      </w:r>
    </w:p>
    <w:p w14:paraId="124C7CB2" w14:textId="3A3D1284" w:rsidR="00A95D0C" w:rsidRPr="0025307A" w:rsidRDefault="00A95D0C" w:rsidP="00C03829">
      <w:pPr>
        <w:rPr>
          <w:sz w:val="22"/>
          <w:szCs w:val="22"/>
        </w:rPr>
      </w:pPr>
      <w:r w:rsidRPr="0025307A">
        <w:rPr>
          <w:sz w:val="22"/>
          <w:szCs w:val="22"/>
        </w:rPr>
        <w:t xml:space="preserve">Search terms used in </w:t>
      </w:r>
      <w:proofErr w:type="spellStart"/>
      <w:r w:rsidRPr="0025307A">
        <w:rPr>
          <w:sz w:val="22"/>
          <w:szCs w:val="22"/>
        </w:rPr>
        <w:t>PsycINFO</w:t>
      </w:r>
      <w:proofErr w:type="spellEnd"/>
    </w:p>
    <w:p w14:paraId="6CAFA7E2" w14:textId="5A87B8EC" w:rsidR="00A95D0C" w:rsidRPr="0025307A" w:rsidRDefault="00A95D0C" w:rsidP="00A95D0C">
      <w:pPr>
        <w:pBdr>
          <w:top w:val="single" w:sz="4" w:space="1" w:color="auto"/>
          <w:bottom w:val="single" w:sz="4" w:space="1" w:color="auto"/>
        </w:pBdr>
        <w:rPr>
          <w:sz w:val="22"/>
          <w:szCs w:val="22"/>
        </w:rPr>
      </w:pPr>
      <w:r w:rsidRPr="0025307A">
        <w:rPr>
          <w:sz w:val="22"/>
          <w:szCs w:val="22"/>
        </w:rPr>
        <w:t>Category</w:t>
      </w:r>
      <w:r w:rsidRPr="0025307A">
        <w:rPr>
          <w:sz w:val="22"/>
          <w:szCs w:val="22"/>
        </w:rPr>
        <w:tab/>
      </w:r>
      <w:r w:rsidR="00D349D7">
        <w:rPr>
          <w:sz w:val="22"/>
          <w:szCs w:val="22"/>
        </w:rPr>
        <w:tab/>
      </w:r>
      <w:r w:rsidRPr="0025307A">
        <w:rPr>
          <w:sz w:val="22"/>
          <w:szCs w:val="22"/>
        </w:rPr>
        <w:t>Boolean/Phrase:</w:t>
      </w:r>
      <w:r w:rsidRPr="0025307A">
        <w:rPr>
          <w:sz w:val="22"/>
          <w:szCs w:val="22"/>
        </w:rPr>
        <w:tab/>
      </w:r>
      <w:r w:rsidRPr="0025307A">
        <w:rPr>
          <w:sz w:val="22"/>
          <w:szCs w:val="22"/>
        </w:rPr>
        <w:tab/>
      </w:r>
      <w:r w:rsidRPr="0025307A">
        <w:rPr>
          <w:sz w:val="22"/>
          <w:szCs w:val="22"/>
        </w:rPr>
        <w:tab/>
      </w:r>
    </w:p>
    <w:p w14:paraId="61133CF2" w14:textId="32427EF0" w:rsidR="00A95D0C" w:rsidRPr="0025307A" w:rsidRDefault="00A95D0C" w:rsidP="00A95D0C">
      <w:pPr>
        <w:rPr>
          <w:sz w:val="22"/>
          <w:szCs w:val="22"/>
        </w:rPr>
      </w:pPr>
      <w:proofErr w:type="gramStart"/>
      <w:r w:rsidRPr="0025307A">
        <w:rPr>
          <w:sz w:val="22"/>
          <w:szCs w:val="22"/>
        </w:rPr>
        <w:t>articles</w:t>
      </w:r>
      <w:proofErr w:type="gramEnd"/>
      <w:r w:rsidRPr="0025307A">
        <w:rPr>
          <w:sz w:val="22"/>
          <w:szCs w:val="22"/>
        </w:rPr>
        <w:tab/>
      </w:r>
      <w:r w:rsidR="0025307A">
        <w:rPr>
          <w:sz w:val="22"/>
          <w:szCs w:val="22"/>
        </w:rPr>
        <w:tab/>
      </w:r>
      <w:r w:rsidR="00D349D7">
        <w:rPr>
          <w:sz w:val="22"/>
          <w:szCs w:val="22"/>
        </w:rPr>
        <w:tab/>
        <w:t>PY 1963</w:t>
      </w:r>
      <w:r w:rsidRPr="0025307A">
        <w:rPr>
          <w:sz w:val="22"/>
          <w:szCs w:val="22"/>
        </w:rPr>
        <w:tab/>
      </w:r>
      <w:r w:rsidRPr="0025307A">
        <w:rPr>
          <w:sz w:val="22"/>
          <w:szCs w:val="22"/>
        </w:rPr>
        <w:tab/>
      </w:r>
      <w:r w:rsidRPr="0025307A">
        <w:rPr>
          <w:sz w:val="22"/>
          <w:szCs w:val="22"/>
        </w:rPr>
        <w:tab/>
      </w:r>
      <w:r w:rsidRPr="0025307A">
        <w:rPr>
          <w:sz w:val="22"/>
          <w:szCs w:val="22"/>
        </w:rPr>
        <w:tab/>
      </w:r>
    </w:p>
    <w:p w14:paraId="0CA0F0EC" w14:textId="0672E070" w:rsidR="00A95D0C" w:rsidRPr="0025307A" w:rsidRDefault="00A95D0C" w:rsidP="00A95D0C">
      <w:pPr>
        <w:rPr>
          <w:sz w:val="22"/>
          <w:szCs w:val="22"/>
        </w:rPr>
      </w:pPr>
      <w:proofErr w:type="gramStart"/>
      <w:r w:rsidRPr="0025307A">
        <w:rPr>
          <w:sz w:val="22"/>
          <w:szCs w:val="22"/>
        </w:rPr>
        <w:t>meta-analysis</w:t>
      </w:r>
      <w:proofErr w:type="gramEnd"/>
      <w:r w:rsidRPr="0025307A">
        <w:rPr>
          <w:sz w:val="22"/>
          <w:szCs w:val="22"/>
        </w:rPr>
        <w:tab/>
      </w:r>
      <w:r w:rsidR="00D349D7">
        <w:rPr>
          <w:sz w:val="22"/>
          <w:szCs w:val="22"/>
        </w:rPr>
        <w:tab/>
      </w:r>
      <w:r w:rsidR="00195EA7">
        <w:rPr>
          <w:sz w:val="22"/>
          <w:szCs w:val="22"/>
        </w:rPr>
        <w:t>PY 2012</w:t>
      </w:r>
      <w:r w:rsidR="00D349D7">
        <w:rPr>
          <w:sz w:val="22"/>
          <w:szCs w:val="22"/>
        </w:rPr>
        <w:t xml:space="preserve"> AND </w:t>
      </w:r>
      <w:r w:rsidRPr="0025307A">
        <w:rPr>
          <w:sz w:val="22"/>
          <w:szCs w:val="22"/>
        </w:rPr>
        <w:t>AB meta-analysis</w:t>
      </w:r>
      <w:r w:rsidRPr="0025307A">
        <w:rPr>
          <w:sz w:val="22"/>
          <w:szCs w:val="22"/>
        </w:rPr>
        <w:tab/>
      </w:r>
      <w:r w:rsidR="0025307A" w:rsidRPr="0025307A">
        <w:rPr>
          <w:sz w:val="22"/>
          <w:szCs w:val="22"/>
        </w:rPr>
        <w:tab/>
      </w:r>
      <w:r w:rsidR="0025307A" w:rsidRPr="0025307A">
        <w:rPr>
          <w:sz w:val="22"/>
          <w:szCs w:val="22"/>
        </w:rPr>
        <w:tab/>
      </w:r>
    </w:p>
    <w:p w14:paraId="74B0E119" w14:textId="6709811A" w:rsidR="00A95D0C" w:rsidRPr="0025307A" w:rsidRDefault="00A95D0C" w:rsidP="00A95D0C">
      <w:pPr>
        <w:rPr>
          <w:sz w:val="22"/>
          <w:szCs w:val="22"/>
        </w:rPr>
      </w:pPr>
      <w:proofErr w:type="gramStart"/>
      <w:r w:rsidRPr="0025307A">
        <w:rPr>
          <w:sz w:val="22"/>
          <w:szCs w:val="22"/>
        </w:rPr>
        <w:t>retraction</w:t>
      </w:r>
      <w:proofErr w:type="gramEnd"/>
      <w:r w:rsidR="0025307A" w:rsidRPr="0025307A">
        <w:rPr>
          <w:sz w:val="22"/>
          <w:szCs w:val="22"/>
        </w:rPr>
        <w:t>*</w:t>
      </w:r>
      <w:r w:rsidRPr="0025307A">
        <w:rPr>
          <w:sz w:val="22"/>
          <w:szCs w:val="22"/>
        </w:rPr>
        <w:tab/>
      </w:r>
      <w:r w:rsidR="00D349D7">
        <w:rPr>
          <w:sz w:val="22"/>
          <w:szCs w:val="22"/>
        </w:rPr>
        <w:tab/>
      </w:r>
      <w:r w:rsidRPr="0025307A">
        <w:rPr>
          <w:sz w:val="22"/>
          <w:szCs w:val="22"/>
        </w:rPr>
        <w:t xml:space="preserve">PY </w:t>
      </w:r>
      <w:r w:rsidR="00D349D7">
        <w:rPr>
          <w:sz w:val="22"/>
          <w:szCs w:val="22"/>
        </w:rPr>
        <w:t>2012</w:t>
      </w:r>
      <w:r w:rsidRPr="0025307A">
        <w:rPr>
          <w:sz w:val="22"/>
          <w:szCs w:val="22"/>
        </w:rPr>
        <w:t xml:space="preserve"> AND TI retraction</w:t>
      </w:r>
      <w:r w:rsidRPr="0025307A">
        <w:rPr>
          <w:sz w:val="22"/>
          <w:szCs w:val="22"/>
        </w:rPr>
        <w:tab/>
      </w:r>
      <w:r w:rsidR="0025307A" w:rsidRPr="0025307A">
        <w:rPr>
          <w:sz w:val="22"/>
          <w:szCs w:val="22"/>
        </w:rPr>
        <w:tab/>
      </w:r>
      <w:r w:rsidR="0025307A" w:rsidRPr="0025307A">
        <w:rPr>
          <w:sz w:val="22"/>
          <w:szCs w:val="22"/>
        </w:rPr>
        <w:tab/>
      </w:r>
    </w:p>
    <w:p w14:paraId="6D28C295" w14:textId="11524E54" w:rsidR="00A95D0C" w:rsidRPr="0025307A" w:rsidRDefault="0025307A" w:rsidP="00A95D0C">
      <w:pPr>
        <w:rPr>
          <w:sz w:val="22"/>
          <w:szCs w:val="22"/>
        </w:rPr>
      </w:pPr>
      <w:proofErr w:type="gramStart"/>
      <w:r w:rsidRPr="0025307A">
        <w:rPr>
          <w:sz w:val="22"/>
          <w:szCs w:val="22"/>
        </w:rPr>
        <w:t>corrigenda</w:t>
      </w:r>
      <w:proofErr w:type="gramEnd"/>
      <w:r w:rsidRPr="0025307A">
        <w:rPr>
          <w:sz w:val="22"/>
          <w:szCs w:val="22"/>
        </w:rPr>
        <w:tab/>
      </w:r>
      <w:r w:rsidR="00D349D7">
        <w:rPr>
          <w:sz w:val="22"/>
          <w:szCs w:val="22"/>
        </w:rPr>
        <w:tab/>
      </w:r>
      <w:r w:rsidR="00A95D0C" w:rsidRPr="0025307A">
        <w:rPr>
          <w:sz w:val="22"/>
          <w:szCs w:val="22"/>
        </w:rPr>
        <w:t>PY 1963 AND (TI corrigendum or TI erratum)</w:t>
      </w:r>
      <w:r w:rsidR="00A95D0C" w:rsidRPr="0025307A">
        <w:rPr>
          <w:sz w:val="22"/>
          <w:szCs w:val="22"/>
        </w:rPr>
        <w:tab/>
      </w:r>
    </w:p>
    <w:p w14:paraId="52612823" w14:textId="6ABDE049" w:rsidR="00A95D0C" w:rsidRPr="0025307A" w:rsidRDefault="0025307A" w:rsidP="0025307A">
      <w:pPr>
        <w:rPr>
          <w:sz w:val="22"/>
          <w:szCs w:val="22"/>
        </w:rPr>
      </w:pPr>
      <w:proofErr w:type="gramStart"/>
      <w:r w:rsidRPr="0025307A">
        <w:rPr>
          <w:sz w:val="22"/>
          <w:szCs w:val="22"/>
        </w:rPr>
        <w:t>critique</w:t>
      </w:r>
      <w:proofErr w:type="gramEnd"/>
      <w:r w:rsidR="00A95D0C" w:rsidRPr="0025307A">
        <w:rPr>
          <w:sz w:val="22"/>
          <w:szCs w:val="22"/>
        </w:rPr>
        <w:tab/>
      </w:r>
      <w:r w:rsidR="00D349D7">
        <w:rPr>
          <w:sz w:val="22"/>
          <w:szCs w:val="22"/>
        </w:rPr>
        <w:tab/>
      </w:r>
      <w:r w:rsidR="00A95D0C" w:rsidRPr="0025307A">
        <w:rPr>
          <w:sz w:val="22"/>
          <w:szCs w:val="22"/>
        </w:rPr>
        <w:t>PY 2012 AND (TI critique OR TI comment)</w:t>
      </w:r>
      <w:r w:rsidR="00A95D0C" w:rsidRPr="0025307A">
        <w:rPr>
          <w:sz w:val="22"/>
          <w:szCs w:val="22"/>
        </w:rPr>
        <w:tab/>
      </w:r>
    </w:p>
    <w:p w14:paraId="74CF1373" w14:textId="1EACEAF1" w:rsidR="00A95D0C" w:rsidRPr="0025307A" w:rsidRDefault="0025307A" w:rsidP="00A95D0C">
      <w:pPr>
        <w:rPr>
          <w:sz w:val="22"/>
          <w:szCs w:val="22"/>
        </w:rPr>
      </w:pPr>
      <w:proofErr w:type="gramStart"/>
      <w:r w:rsidRPr="0025307A">
        <w:rPr>
          <w:sz w:val="22"/>
          <w:szCs w:val="22"/>
        </w:rPr>
        <w:t>reanalysis</w:t>
      </w:r>
      <w:proofErr w:type="gramEnd"/>
      <w:r w:rsidRPr="0025307A">
        <w:rPr>
          <w:sz w:val="22"/>
          <w:szCs w:val="22"/>
        </w:rPr>
        <w:tab/>
      </w:r>
      <w:r w:rsidR="00D349D7">
        <w:rPr>
          <w:sz w:val="22"/>
          <w:szCs w:val="22"/>
        </w:rPr>
        <w:tab/>
      </w:r>
      <w:r w:rsidR="00A95D0C" w:rsidRPr="0025307A">
        <w:rPr>
          <w:sz w:val="22"/>
          <w:szCs w:val="22"/>
        </w:rPr>
        <w:t>PY 2012 AND (AB reanalysis)</w:t>
      </w:r>
      <w:r w:rsidR="00A95D0C" w:rsidRPr="0025307A">
        <w:rPr>
          <w:sz w:val="22"/>
          <w:szCs w:val="22"/>
        </w:rPr>
        <w:tab/>
      </w:r>
    </w:p>
    <w:p w14:paraId="102D0B3A" w14:textId="11C71CEA" w:rsidR="00A95D0C" w:rsidRPr="0025307A" w:rsidRDefault="0025307A" w:rsidP="00A95D0C">
      <w:pPr>
        <w:rPr>
          <w:sz w:val="22"/>
          <w:szCs w:val="22"/>
        </w:rPr>
      </w:pPr>
      <w:proofErr w:type="gramStart"/>
      <w:r w:rsidRPr="0025307A">
        <w:rPr>
          <w:sz w:val="22"/>
          <w:szCs w:val="22"/>
        </w:rPr>
        <w:t>replication</w:t>
      </w:r>
      <w:proofErr w:type="gramEnd"/>
      <w:r w:rsidRPr="0025307A">
        <w:rPr>
          <w:sz w:val="22"/>
          <w:szCs w:val="22"/>
        </w:rPr>
        <w:tab/>
      </w:r>
      <w:r w:rsidR="00D349D7">
        <w:rPr>
          <w:sz w:val="22"/>
          <w:szCs w:val="22"/>
        </w:rPr>
        <w:tab/>
      </w:r>
      <w:r w:rsidR="00A95D0C" w:rsidRPr="0025307A">
        <w:rPr>
          <w:sz w:val="22"/>
          <w:szCs w:val="22"/>
        </w:rPr>
        <w:t>PY 2012 AND (AB replication)</w:t>
      </w:r>
      <w:r w:rsidR="00A95D0C" w:rsidRPr="0025307A">
        <w:rPr>
          <w:sz w:val="22"/>
          <w:szCs w:val="22"/>
        </w:rPr>
        <w:tab/>
      </w:r>
    </w:p>
    <w:p w14:paraId="55B330D2" w14:textId="1703A524" w:rsidR="00A95D0C" w:rsidRPr="0025307A" w:rsidRDefault="00A95D0C" w:rsidP="0025307A">
      <w:pPr>
        <w:pBdr>
          <w:bottom w:val="single" w:sz="4" w:space="1" w:color="auto"/>
        </w:pBdr>
        <w:rPr>
          <w:sz w:val="22"/>
          <w:szCs w:val="22"/>
        </w:rPr>
      </w:pPr>
      <w:proofErr w:type="gramStart"/>
      <w:r w:rsidRPr="0025307A">
        <w:rPr>
          <w:sz w:val="22"/>
          <w:szCs w:val="22"/>
        </w:rPr>
        <w:t>disconfirms</w:t>
      </w:r>
      <w:proofErr w:type="gramEnd"/>
      <w:r w:rsidRPr="0025307A">
        <w:rPr>
          <w:sz w:val="22"/>
          <w:szCs w:val="22"/>
        </w:rPr>
        <w:tab/>
      </w:r>
      <w:r w:rsidR="00D349D7">
        <w:rPr>
          <w:sz w:val="22"/>
          <w:szCs w:val="22"/>
        </w:rPr>
        <w:tab/>
        <w:t>PY 196</w:t>
      </w:r>
      <w:r w:rsidRPr="0025307A">
        <w:rPr>
          <w:sz w:val="22"/>
          <w:szCs w:val="22"/>
        </w:rPr>
        <w:t>3 AND (AB falsifies OR AB</w:t>
      </w:r>
      <w:r w:rsidR="0025307A" w:rsidRPr="0025307A">
        <w:rPr>
          <w:sz w:val="22"/>
          <w:szCs w:val="22"/>
        </w:rPr>
        <w:t xml:space="preserve"> contradicts OR AB disconfirms)</w:t>
      </w:r>
    </w:p>
    <w:p w14:paraId="3ECDA8CA" w14:textId="353A8E71" w:rsidR="0025307A" w:rsidRPr="0025307A" w:rsidRDefault="0025307A" w:rsidP="0025307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25307A">
        <w:rPr>
          <w:sz w:val="22"/>
          <w:szCs w:val="22"/>
        </w:rPr>
        <w:t xml:space="preserve">Note: </w:t>
      </w:r>
      <w:r w:rsidR="00A95D0C" w:rsidRPr="0025307A">
        <w:rPr>
          <w:sz w:val="22"/>
          <w:szCs w:val="22"/>
        </w:rPr>
        <w:t xml:space="preserve">Searches conducted between 12/8/13 and 15/8/13 </w:t>
      </w:r>
      <w:r w:rsidRPr="0025307A">
        <w:rPr>
          <w:sz w:val="22"/>
          <w:szCs w:val="22"/>
        </w:rPr>
        <w:t>with the limiter “Publication Type: Peer Reviewed Journal”</w:t>
      </w:r>
      <w:r>
        <w:rPr>
          <w:sz w:val="22"/>
          <w:szCs w:val="22"/>
        </w:rPr>
        <w:t>; *</w:t>
      </w:r>
      <w:proofErr w:type="gramStart"/>
      <w:r w:rsidRPr="0025307A">
        <w:rPr>
          <w:rFonts w:ascii="Cambria" w:eastAsia="Times New Roman" w:hAnsi="Cambria" w:cs="Times New Roman"/>
          <w:color w:val="000000"/>
          <w:sz w:val="22"/>
          <w:szCs w:val="22"/>
        </w:rPr>
        <w:t>For</w:t>
      </w:r>
      <w:proofErr w:type="gramEnd"/>
      <w:r w:rsidRPr="0025307A">
        <w:rPr>
          <w:rFonts w:ascii="Cambria" w:eastAsia="Times New Roman" w:hAnsi="Cambria" w:cs="Times New Roman"/>
          <w:color w:val="000000"/>
          <w:sz w:val="22"/>
          <w:szCs w:val="22"/>
        </w:rPr>
        <w:t xml:space="preserve"> retractions, </w:t>
      </w:r>
      <w:r w:rsidR="004B44FD">
        <w:rPr>
          <w:rFonts w:ascii="Cambria" w:eastAsia="Times New Roman" w:hAnsi="Cambria" w:cs="Times New Roman"/>
          <w:color w:val="000000"/>
          <w:sz w:val="22"/>
          <w:szCs w:val="22"/>
        </w:rPr>
        <w:t>we</w:t>
      </w:r>
      <w:r w:rsidRPr="0025307A">
        <w:rPr>
          <w:rFonts w:ascii="Cambria" w:eastAsia="Times New Roman" w:hAnsi="Cambria" w:cs="Times New Roman"/>
          <w:color w:val="000000"/>
          <w:sz w:val="22"/>
          <w:szCs w:val="22"/>
        </w:rPr>
        <w:t xml:space="preserve"> used a manual search to avoid inclusion of irrelevant papers</w:t>
      </w:r>
    </w:p>
    <w:p w14:paraId="4FC9BCEC" w14:textId="77777777" w:rsidR="0025307A" w:rsidRPr="0025307A" w:rsidRDefault="0025307A" w:rsidP="0025307A">
      <w:pPr>
        <w:rPr>
          <w:rFonts w:ascii="Calibri" w:eastAsia="Times New Roman" w:hAnsi="Calibri" w:cs="Times New Roman"/>
          <w:color w:val="000000"/>
        </w:rPr>
      </w:pPr>
    </w:p>
    <w:p w14:paraId="29B258D4" w14:textId="35DE0754" w:rsidR="00A95D0C" w:rsidRDefault="00A95D0C" w:rsidP="00A95D0C">
      <w:pPr>
        <w:rPr>
          <w:sz w:val="20"/>
          <w:szCs w:val="20"/>
        </w:rPr>
      </w:pPr>
    </w:p>
    <w:p w14:paraId="4D33BA95" w14:textId="77777777" w:rsidR="0025307A" w:rsidRDefault="0025307A" w:rsidP="00A95D0C">
      <w:pPr>
        <w:rPr>
          <w:sz w:val="20"/>
          <w:szCs w:val="20"/>
        </w:rPr>
      </w:pPr>
    </w:p>
    <w:p w14:paraId="5489BE18" w14:textId="4429CFC1" w:rsidR="0025307A" w:rsidRPr="00C03829" w:rsidRDefault="0025307A" w:rsidP="00A95D0C">
      <w:pPr>
        <w:rPr>
          <w:sz w:val="20"/>
          <w:szCs w:val="20"/>
        </w:rPr>
      </w:pPr>
    </w:p>
    <w:sectPr w:rsidR="0025307A" w:rsidRPr="00C03829" w:rsidSect="00B83B71">
      <w:headerReference w:type="default" r:id="rId1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B1FDD" w14:textId="77777777" w:rsidR="009B118E" w:rsidRDefault="009B118E" w:rsidP="00C925B7">
      <w:r>
        <w:separator/>
      </w:r>
    </w:p>
  </w:endnote>
  <w:endnote w:type="continuationSeparator" w:id="0">
    <w:p w14:paraId="25B20D8A" w14:textId="77777777" w:rsidR="009B118E" w:rsidRDefault="009B118E" w:rsidP="00C92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4D082" w14:textId="77777777" w:rsidR="009B118E" w:rsidRDefault="009B118E" w:rsidP="00C925B7">
      <w:r>
        <w:separator/>
      </w:r>
    </w:p>
  </w:footnote>
  <w:footnote w:type="continuationSeparator" w:id="0">
    <w:p w14:paraId="7BB28BAF" w14:textId="77777777" w:rsidR="009B118E" w:rsidRDefault="009B118E" w:rsidP="00C925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857D8" w14:textId="77777777" w:rsidR="00AF16BF" w:rsidRDefault="00AF16BF" w:rsidP="00C925B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2ED781" w14:textId="77777777" w:rsidR="00AF16BF" w:rsidRDefault="00AF16BF" w:rsidP="00C925B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46B13" w14:textId="77777777" w:rsidR="00AF16BF" w:rsidRDefault="00AF16BF" w:rsidP="00C925B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13AC">
      <w:rPr>
        <w:rStyle w:val="PageNumber"/>
        <w:noProof/>
      </w:rPr>
      <w:t>4</w:t>
    </w:r>
    <w:r>
      <w:rPr>
        <w:rStyle w:val="PageNumber"/>
      </w:rPr>
      <w:fldChar w:fldCharType="end"/>
    </w:r>
  </w:p>
  <w:p w14:paraId="5B6C9BEE" w14:textId="77777777" w:rsidR="00AF16BF" w:rsidRDefault="00AF16BF" w:rsidP="00C925B7">
    <w:pPr>
      <w:pStyle w:val="Header"/>
      <w:ind w:right="360"/>
    </w:pPr>
    <w:r>
      <w:t>Running head: GROWTH OF PSYCHOLOGY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F99D1" w14:textId="686CAE2E" w:rsidR="00AF16BF" w:rsidRDefault="00AF16BF" w:rsidP="00C925B7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563198"/>
    <w:rsid w:val="000359DC"/>
    <w:rsid w:val="00092D79"/>
    <w:rsid w:val="000B13AC"/>
    <w:rsid w:val="000D12D6"/>
    <w:rsid w:val="000E4F98"/>
    <w:rsid w:val="000E5CA2"/>
    <w:rsid w:val="000F108A"/>
    <w:rsid w:val="000F13C2"/>
    <w:rsid w:val="000F5C8B"/>
    <w:rsid w:val="00100EC6"/>
    <w:rsid w:val="00115B5B"/>
    <w:rsid w:val="001167CB"/>
    <w:rsid w:val="00122D51"/>
    <w:rsid w:val="00123662"/>
    <w:rsid w:val="00140B8D"/>
    <w:rsid w:val="001602CF"/>
    <w:rsid w:val="001607E0"/>
    <w:rsid w:val="00172455"/>
    <w:rsid w:val="001869B6"/>
    <w:rsid w:val="001879E0"/>
    <w:rsid w:val="00195EA7"/>
    <w:rsid w:val="001C6F4F"/>
    <w:rsid w:val="002019AC"/>
    <w:rsid w:val="0023042E"/>
    <w:rsid w:val="00230DF3"/>
    <w:rsid w:val="0025307A"/>
    <w:rsid w:val="00273124"/>
    <w:rsid w:val="00283100"/>
    <w:rsid w:val="00295C55"/>
    <w:rsid w:val="002B2F8B"/>
    <w:rsid w:val="002D1B7E"/>
    <w:rsid w:val="002D39F6"/>
    <w:rsid w:val="002E686C"/>
    <w:rsid w:val="002F3119"/>
    <w:rsid w:val="002F3CDE"/>
    <w:rsid w:val="003147EC"/>
    <w:rsid w:val="0032002F"/>
    <w:rsid w:val="00325841"/>
    <w:rsid w:val="003310ED"/>
    <w:rsid w:val="00332D27"/>
    <w:rsid w:val="0033538D"/>
    <w:rsid w:val="00342DB6"/>
    <w:rsid w:val="00351E87"/>
    <w:rsid w:val="00355FB5"/>
    <w:rsid w:val="003742B4"/>
    <w:rsid w:val="00384E68"/>
    <w:rsid w:val="00386765"/>
    <w:rsid w:val="00393295"/>
    <w:rsid w:val="00397743"/>
    <w:rsid w:val="003D7EB1"/>
    <w:rsid w:val="003E311B"/>
    <w:rsid w:val="004006AF"/>
    <w:rsid w:val="00404D25"/>
    <w:rsid w:val="004172B6"/>
    <w:rsid w:val="00437644"/>
    <w:rsid w:val="00453514"/>
    <w:rsid w:val="00480A68"/>
    <w:rsid w:val="00490955"/>
    <w:rsid w:val="004A14C2"/>
    <w:rsid w:val="004B051F"/>
    <w:rsid w:val="004B44FD"/>
    <w:rsid w:val="004C50EE"/>
    <w:rsid w:val="004C783E"/>
    <w:rsid w:val="004D42AF"/>
    <w:rsid w:val="004E4A08"/>
    <w:rsid w:val="004E549E"/>
    <w:rsid w:val="004F7259"/>
    <w:rsid w:val="00505386"/>
    <w:rsid w:val="005075D1"/>
    <w:rsid w:val="00530DEA"/>
    <w:rsid w:val="0055539C"/>
    <w:rsid w:val="0055567A"/>
    <w:rsid w:val="00560F98"/>
    <w:rsid w:val="00563198"/>
    <w:rsid w:val="00567DD1"/>
    <w:rsid w:val="00580C54"/>
    <w:rsid w:val="005C0927"/>
    <w:rsid w:val="005C68CA"/>
    <w:rsid w:val="00610182"/>
    <w:rsid w:val="00612FD5"/>
    <w:rsid w:val="006176C9"/>
    <w:rsid w:val="00634DB0"/>
    <w:rsid w:val="006412C0"/>
    <w:rsid w:val="00650934"/>
    <w:rsid w:val="00664315"/>
    <w:rsid w:val="0068059E"/>
    <w:rsid w:val="00691EC4"/>
    <w:rsid w:val="0069487B"/>
    <w:rsid w:val="006B3663"/>
    <w:rsid w:val="006D1EA5"/>
    <w:rsid w:val="006E2E7B"/>
    <w:rsid w:val="0072008C"/>
    <w:rsid w:val="007347D2"/>
    <w:rsid w:val="007452BA"/>
    <w:rsid w:val="00774795"/>
    <w:rsid w:val="00790AC7"/>
    <w:rsid w:val="00791324"/>
    <w:rsid w:val="007A3FFB"/>
    <w:rsid w:val="007A7E93"/>
    <w:rsid w:val="007B6EA6"/>
    <w:rsid w:val="007C1232"/>
    <w:rsid w:val="007D20B5"/>
    <w:rsid w:val="007E5D78"/>
    <w:rsid w:val="007F3D7A"/>
    <w:rsid w:val="00800AAF"/>
    <w:rsid w:val="008033FD"/>
    <w:rsid w:val="00807177"/>
    <w:rsid w:val="00836C4E"/>
    <w:rsid w:val="008377A1"/>
    <w:rsid w:val="0084115B"/>
    <w:rsid w:val="0084425D"/>
    <w:rsid w:val="00854C6E"/>
    <w:rsid w:val="008559D3"/>
    <w:rsid w:val="008655B7"/>
    <w:rsid w:val="0089310B"/>
    <w:rsid w:val="008A2F16"/>
    <w:rsid w:val="008A352B"/>
    <w:rsid w:val="008D022A"/>
    <w:rsid w:val="008D21FF"/>
    <w:rsid w:val="008E6DDF"/>
    <w:rsid w:val="009038F3"/>
    <w:rsid w:val="00904FB6"/>
    <w:rsid w:val="00922704"/>
    <w:rsid w:val="009373C5"/>
    <w:rsid w:val="00976B13"/>
    <w:rsid w:val="0099241F"/>
    <w:rsid w:val="009A112B"/>
    <w:rsid w:val="009A2A4A"/>
    <w:rsid w:val="009B118E"/>
    <w:rsid w:val="009C15D8"/>
    <w:rsid w:val="009C1EF9"/>
    <w:rsid w:val="009E08ED"/>
    <w:rsid w:val="009E3338"/>
    <w:rsid w:val="009E6EB8"/>
    <w:rsid w:val="009F29AB"/>
    <w:rsid w:val="00A07BBA"/>
    <w:rsid w:val="00A27C98"/>
    <w:rsid w:val="00A53CFD"/>
    <w:rsid w:val="00A5453B"/>
    <w:rsid w:val="00A56BE4"/>
    <w:rsid w:val="00A95D0C"/>
    <w:rsid w:val="00AB055F"/>
    <w:rsid w:val="00AF16BF"/>
    <w:rsid w:val="00B25D60"/>
    <w:rsid w:val="00B26E9A"/>
    <w:rsid w:val="00B2778B"/>
    <w:rsid w:val="00B350D5"/>
    <w:rsid w:val="00B55106"/>
    <w:rsid w:val="00B809A2"/>
    <w:rsid w:val="00B83B71"/>
    <w:rsid w:val="00B96702"/>
    <w:rsid w:val="00BA3778"/>
    <w:rsid w:val="00BC13B5"/>
    <w:rsid w:val="00BC4F3E"/>
    <w:rsid w:val="00BC5F98"/>
    <w:rsid w:val="00BD7D3E"/>
    <w:rsid w:val="00BE1024"/>
    <w:rsid w:val="00BF7DA3"/>
    <w:rsid w:val="00BF7EA8"/>
    <w:rsid w:val="00C03829"/>
    <w:rsid w:val="00C06698"/>
    <w:rsid w:val="00C071D0"/>
    <w:rsid w:val="00C124F5"/>
    <w:rsid w:val="00C22F0C"/>
    <w:rsid w:val="00C36A85"/>
    <w:rsid w:val="00C44A7D"/>
    <w:rsid w:val="00C50798"/>
    <w:rsid w:val="00C538EC"/>
    <w:rsid w:val="00C66F1D"/>
    <w:rsid w:val="00C7386D"/>
    <w:rsid w:val="00C7660D"/>
    <w:rsid w:val="00C83565"/>
    <w:rsid w:val="00C925B7"/>
    <w:rsid w:val="00CA0FCD"/>
    <w:rsid w:val="00CA3FE6"/>
    <w:rsid w:val="00CA403F"/>
    <w:rsid w:val="00CB37A8"/>
    <w:rsid w:val="00CD235E"/>
    <w:rsid w:val="00CE13CF"/>
    <w:rsid w:val="00CE210A"/>
    <w:rsid w:val="00D07285"/>
    <w:rsid w:val="00D349D7"/>
    <w:rsid w:val="00D51342"/>
    <w:rsid w:val="00D81FA8"/>
    <w:rsid w:val="00D84B0B"/>
    <w:rsid w:val="00D8768E"/>
    <w:rsid w:val="00DA5705"/>
    <w:rsid w:val="00DD338F"/>
    <w:rsid w:val="00DD3C09"/>
    <w:rsid w:val="00DD557D"/>
    <w:rsid w:val="00DF42DC"/>
    <w:rsid w:val="00E066E2"/>
    <w:rsid w:val="00E23AEF"/>
    <w:rsid w:val="00E360E7"/>
    <w:rsid w:val="00E429CE"/>
    <w:rsid w:val="00E618F8"/>
    <w:rsid w:val="00E66B3B"/>
    <w:rsid w:val="00E828F2"/>
    <w:rsid w:val="00EA0FDC"/>
    <w:rsid w:val="00EA1EF4"/>
    <w:rsid w:val="00EA24A7"/>
    <w:rsid w:val="00EC1CD7"/>
    <w:rsid w:val="00ED6161"/>
    <w:rsid w:val="00EF36BE"/>
    <w:rsid w:val="00F14749"/>
    <w:rsid w:val="00F25A67"/>
    <w:rsid w:val="00F4015F"/>
    <w:rsid w:val="00F46BA5"/>
    <w:rsid w:val="00FD16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D006DE"/>
  <w15:docId w15:val="{56924F6F-DA9D-4BA9-92DB-93577E72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5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25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5B7"/>
  </w:style>
  <w:style w:type="paragraph" w:styleId="Footer">
    <w:name w:val="footer"/>
    <w:basedOn w:val="Normal"/>
    <w:link w:val="FooterChar"/>
    <w:uiPriority w:val="99"/>
    <w:unhideWhenUsed/>
    <w:rsid w:val="00C925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5B7"/>
  </w:style>
  <w:style w:type="character" w:styleId="PageNumber">
    <w:name w:val="page number"/>
    <w:basedOn w:val="DefaultParagraphFont"/>
    <w:uiPriority w:val="99"/>
    <w:semiHidden/>
    <w:unhideWhenUsed/>
    <w:rsid w:val="00C925B7"/>
  </w:style>
  <w:style w:type="table" w:styleId="TableGrid">
    <w:name w:val="Table Grid"/>
    <w:basedOn w:val="TableNormal"/>
    <w:uiPriority w:val="59"/>
    <w:rsid w:val="00841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1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4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F90F16-6102-4814-896B-8392AFA15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2428</Words>
  <Characters>13843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Amsterdam</Company>
  <LinksUpToDate>false</LinksUpToDate>
  <CharactersWithSpaces>16239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Jelte Wicherts</dc:creator>
  <cp:keywords/>
  <dc:description/>
  <cp:lastModifiedBy>C.H.J. Hartgerink</cp:lastModifiedBy>
  <cp:revision>4</cp:revision>
  <cp:lastPrinted>2013-08-27T04:00:00Z</cp:lastPrinted>
  <dcterms:created xsi:type="dcterms:W3CDTF">2015-08-06T13:12:00Z</dcterms:created>
  <dcterms:modified xsi:type="dcterms:W3CDTF">2015-08-07T09:50:00Z</dcterms:modified>
</cp:coreProperties>
</file>