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B148" w14:textId="77777777" w:rsidR="003C4CE7" w:rsidRPr="0004626A" w:rsidRDefault="003C4CE7" w:rsidP="00A82DAD">
      <w:pPr>
        <w:jc w:val="center"/>
        <w:rPr>
          <w:rFonts w:asciiTheme="minorHAnsi" w:hAnsiTheme="minorHAnsi" w:cstheme="minorHAnsi"/>
          <w:b/>
        </w:rPr>
      </w:pPr>
      <w:r w:rsidRPr="0004626A">
        <w:rPr>
          <w:rFonts w:asciiTheme="minorHAnsi" w:hAnsiTheme="minorHAnsi" w:cstheme="minorHAnsi"/>
          <w:b/>
        </w:rPr>
        <w:t>UCS 2611 Internet Programming Lab</w:t>
      </w:r>
    </w:p>
    <w:p w14:paraId="56FFC0F7" w14:textId="08A81837" w:rsidR="003C4CE7" w:rsidRPr="0004626A" w:rsidRDefault="003C4CE7" w:rsidP="00A82DAD">
      <w:pPr>
        <w:jc w:val="center"/>
        <w:rPr>
          <w:rFonts w:asciiTheme="minorHAnsi" w:hAnsiTheme="minorHAnsi" w:cstheme="minorHAnsi"/>
          <w:b/>
        </w:rPr>
      </w:pPr>
      <w:r w:rsidRPr="0004626A">
        <w:rPr>
          <w:rFonts w:asciiTheme="minorHAnsi" w:hAnsiTheme="minorHAnsi" w:cstheme="minorHAnsi"/>
          <w:b/>
        </w:rPr>
        <w:t xml:space="preserve">Exercise </w:t>
      </w:r>
      <w:r w:rsidR="001B4042">
        <w:rPr>
          <w:rFonts w:asciiTheme="minorHAnsi" w:hAnsiTheme="minorHAnsi" w:cstheme="minorHAnsi"/>
          <w:b/>
        </w:rPr>
        <w:t>3</w:t>
      </w:r>
      <w:r w:rsidRPr="0004626A">
        <w:rPr>
          <w:rFonts w:asciiTheme="minorHAnsi" w:hAnsiTheme="minorHAnsi" w:cstheme="minorHAnsi"/>
          <w:b/>
        </w:rPr>
        <w:t xml:space="preserve">: </w:t>
      </w:r>
      <w:r w:rsidR="00A82DAD" w:rsidRPr="00E3592A">
        <w:rPr>
          <w:rFonts w:asciiTheme="minorHAnsi" w:hAnsiTheme="minorHAnsi" w:cstheme="minorHAnsi"/>
          <w:b/>
        </w:rPr>
        <w:t>OMG: Online Memory Game for Kids</w:t>
      </w:r>
    </w:p>
    <w:p w14:paraId="2C9AAB35" w14:textId="77777777" w:rsidR="003C4CE7" w:rsidRPr="0004626A" w:rsidRDefault="003C4CE7" w:rsidP="00A82DAD">
      <w:pPr>
        <w:jc w:val="both"/>
        <w:rPr>
          <w:rFonts w:asciiTheme="minorHAnsi" w:hAnsiTheme="minorHAnsi" w:cstheme="minorHAnsi"/>
          <w:b/>
        </w:rPr>
      </w:pPr>
    </w:p>
    <w:p w14:paraId="48A06029" w14:textId="58DDD930" w:rsidR="00E3592A" w:rsidRDefault="003C4CE7" w:rsidP="00A82DAD">
      <w:pPr>
        <w:jc w:val="both"/>
        <w:rPr>
          <w:rFonts w:asciiTheme="minorHAnsi" w:hAnsiTheme="minorHAnsi" w:cstheme="minorHAnsi"/>
          <w:b/>
        </w:rPr>
      </w:pPr>
      <w:r w:rsidRPr="0004626A">
        <w:rPr>
          <w:rFonts w:asciiTheme="minorHAnsi" w:hAnsiTheme="minorHAnsi" w:cstheme="minorHAnsi"/>
          <w:b/>
        </w:rPr>
        <w:t xml:space="preserve">Date of Exercise: </w:t>
      </w:r>
      <w:r w:rsidR="00D9561C">
        <w:rPr>
          <w:rFonts w:asciiTheme="minorHAnsi" w:hAnsiTheme="minorHAnsi" w:cstheme="minorHAnsi"/>
          <w:b/>
        </w:rPr>
        <w:t>1</w:t>
      </w:r>
      <w:r w:rsidRPr="0004626A">
        <w:rPr>
          <w:rFonts w:asciiTheme="minorHAnsi" w:hAnsiTheme="minorHAnsi" w:cstheme="minorHAnsi"/>
          <w:b/>
        </w:rPr>
        <w:t>0.0</w:t>
      </w:r>
      <w:r w:rsidR="00D9561C">
        <w:rPr>
          <w:rFonts w:asciiTheme="minorHAnsi" w:hAnsiTheme="minorHAnsi" w:cstheme="minorHAnsi"/>
          <w:b/>
        </w:rPr>
        <w:t>2</w:t>
      </w:r>
      <w:r w:rsidRPr="0004626A">
        <w:rPr>
          <w:rFonts w:asciiTheme="minorHAnsi" w:hAnsiTheme="minorHAnsi" w:cstheme="minorHAnsi"/>
          <w:b/>
        </w:rPr>
        <w:t>.2024</w:t>
      </w:r>
    </w:p>
    <w:p w14:paraId="59050734" w14:textId="77777777" w:rsidR="00A82DAD" w:rsidRDefault="00A82DAD" w:rsidP="00A82DAD">
      <w:pPr>
        <w:jc w:val="both"/>
        <w:rPr>
          <w:rFonts w:asciiTheme="minorHAnsi" w:hAnsiTheme="minorHAnsi" w:cstheme="minorHAnsi"/>
          <w:b/>
        </w:rPr>
      </w:pPr>
    </w:p>
    <w:p w14:paraId="255A379B" w14:textId="2F6173B3" w:rsidR="00B83851" w:rsidRPr="00E3592A" w:rsidRDefault="00B83851" w:rsidP="001151A7">
      <w:pPr>
        <w:spacing w:line="360" w:lineRule="auto"/>
        <w:jc w:val="both"/>
        <w:rPr>
          <w:rFonts w:asciiTheme="minorHAnsi" w:hAnsiTheme="minorHAnsi" w:cstheme="minorHAnsi"/>
          <w:b/>
        </w:rPr>
      </w:pPr>
      <w:r w:rsidRPr="00E3592A">
        <w:rPr>
          <w:rFonts w:asciiTheme="minorHAnsi" w:hAnsiTheme="minorHAnsi" w:cstheme="minorHAnsi"/>
          <w:b/>
        </w:rPr>
        <w:t>Goal</w:t>
      </w:r>
    </w:p>
    <w:p w14:paraId="6776A2C1" w14:textId="113D35D3" w:rsidR="00061CEB" w:rsidRPr="00E3592A" w:rsidRDefault="00B83851" w:rsidP="001151A7">
      <w:pPr>
        <w:spacing w:line="360" w:lineRule="auto"/>
        <w:ind w:firstLine="720"/>
        <w:jc w:val="both"/>
        <w:rPr>
          <w:rFonts w:asciiTheme="minorHAnsi" w:hAnsiTheme="minorHAnsi" w:cstheme="minorHAnsi"/>
          <w:bCs/>
        </w:rPr>
      </w:pPr>
      <w:r w:rsidRPr="00E3592A">
        <w:rPr>
          <w:rFonts w:asciiTheme="minorHAnsi" w:hAnsiTheme="minorHAnsi" w:cstheme="minorHAnsi"/>
          <w:bCs/>
        </w:rPr>
        <w:t xml:space="preserve">To design an interactive online </w:t>
      </w:r>
      <w:r w:rsidR="00061CEB" w:rsidRPr="00E3592A">
        <w:rPr>
          <w:rFonts w:asciiTheme="minorHAnsi" w:hAnsiTheme="minorHAnsi" w:cstheme="minorHAnsi"/>
          <w:bCs/>
        </w:rPr>
        <w:t xml:space="preserve">memory </w:t>
      </w:r>
      <w:r w:rsidRPr="00E3592A">
        <w:rPr>
          <w:rFonts w:asciiTheme="minorHAnsi" w:hAnsiTheme="minorHAnsi" w:cstheme="minorHAnsi"/>
          <w:bCs/>
        </w:rPr>
        <w:t>game for the kids to play</w:t>
      </w:r>
      <w:r w:rsidR="00061CEB" w:rsidRPr="00E3592A">
        <w:rPr>
          <w:rFonts w:asciiTheme="minorHAnsi" w:hAnsiTheme="minorHAnsi" w:cstheme="minorHAnsi"/>
          <w:bCs/>
        </w:rPr>
        <w:t xml:space="preserve"> with. </w:t>
      </w:r>
    </w:p>
    <w:p w14:paraId="12811745" w14:textId="77777777" w:rsidR="00061CEB" w:rsidRPr="00E3592A" w:rsidRDefault="00061CEB" w:rsidP="001151A7">
      <w:pPr>
        <w:spacing w:line="360" w:lineRule="auto"/>
        <w:jc w:val="both"/>
        <w:rPr>
          <w:rFonts w:asciiTheme="minorHAnsi" w:hAnsiTheme="minorHAnsi" w:cstheme="minorHAnsi"/>
          <w:b/>
        </w:rPr>
      </w:pPr>
      <w:r w:rsidRPr="00E3592A">
        <w:rPr>
          <w:rFonts w:asciiTheme="minorHAnsi" w:hAnsiTheme="minorHAnsi" w:cstheme="minorHAnsi"/>
          <w:b/>
        </w:rPr>
        <w:t>Impact</w:t>
      </w:r>
    </w:p>
    <w:p w14:paraId="7FEB1741" w14:textId="674A51CF" w:rsidR="001742C5" w:rsidRPr="00E3592A" w:rsidRDefault="00061CEB" w:rsidP="001151A7">
      <w:pPr>
        <w:spacing w:line="360" w:lineRule="auto"/>
        <w:ind w:left="720"/>
        <w:jc w:val="both"/>
        <w:rPr>
          <w:rFonts w:asciiTheme="minorHAnsi" w:hAnsiTheme="minorHAnsi" w:cstheme="minorHAnsi"/>
        </w:rPr>
      </w:pPr>
      <w:r w:rsidRPr="00E3592A">
        <w:rPr>
          <w:rFonts w:asciiTheme="minorHAnsi" w:hAnsiTheme="minorHAnsi" w:cstheme="minorHAnsi"/>
          <w:color w:val="202124"/>
          <w:shd w:val="clear" w:color="auto" w:fill="FFFFFF"/>
        </w:rPr>
        <w:t>Memory games for kids build thinking skills, concentration, attention and persistence.</w:t>
      </w:r>
      <w:r w:rsidR="00B83851" w:rsidRPr="00E3592A">
        <w:rPr>
          <w:rFonts w:asciiTheme="minorHAnsi" w:hAnsiTheme="minorHAnsi" w:cstheme="minorHAnsi"/>
        </w:rPr>
        <w:t xml:space="preserve"> </w:t>
      </w:r>
    </w:p>
    <w:p w14:paraId="293162F8" w14:textId="727E5E08" w:rsidR="00E3592A" w:rsidRPr="001151A7" w:rsidRDefault="001151A7" w:rsidP="001151A7">
      <w:pPr>
        <w:spacing w:line="360" w:lineRule="auto"/>
        <w:jc w:val="both"/>
        <w:rPr>
          <w:rFonts w:asciiTheme="minorHAnsi" w:hAnsiTheme="minorHAnsi" w:cstheme="minorHAnsi"/>
          <w:b/>
        </w:rPr>
      </w:pPr>
      <w:r w:rsidRPr="001151A7">
        <w:rPr>
          <w:rFonts w:asciiTheme="minorHAnsi" w:hAnsiTheme="minorHAnsi" w:cstheme="minorHAnsi"/>
          <w:b/>
        </w:rPr>
        <w:t>Technologies</w:t>
      </w:r>
      <w:r w:rsidR="004D0D77">
        <w:rPr>
          <w:rFonts w:asciiTheme="minorHAnsi" w:hAnsiTheme="minorHAnsi" w:cstheme="minorHAnsi"/>
          <w:b/>
        </w:rPr>
        <w:t xml:space="preserve"> to be</w:t>
      </w:r>
      <w:r w:rsidRPr="001151A7">
        <w:rPr>
          <w:rFonts w:asciiTheme="minorHAnsi" w:hAnsiTheme="minorHAnsi" w:cstheme="minorHAnsi"/>
          <w:b/>
        </w:rPr>
        <w:t xml:space="preserve"> Used</w:t>
      </w:r>
    </w:p>
    <w:p w14:paraId="3639CC95" w14:textId="346FCA21" w:rsidR="001151A7" w:rsidRPr="00E3592A" w:rsidRDefault="001151A7" w:rsidP="001151A7">
      <w:pPr>
        <w:spacing w:line="360" w:lineRule="auto"/>
        <w:jc w:val="both"/>
        <w:rPr>
          <w:rFonts w:asciiTheme="minorHAnsi" w:hAnsiTheme="minorHAnsi" w:cstheme="minorHAnsi"/>
          <w:bCs/>
        </w:rPr>
      </w:pPr>
      <w:r>
        <w:rPr>
          <w:rFonts w:asciiTheme="minorHAnsi" w:hAnsiTheme="minorHAnsi" w:cstheme="minorHAnsi"/>
          <w:bCs/>
        </w:rPr>
        <w:tab/>
        <w:t>HTML 5, CSS 3, Javascript</w:t>
      </w:r>
    </w:p>
    <w:p w14:paraId="1B639C82" w14:textId="6ACB861A" w:rsidR="00061CEB" w:rsidRDefault="00061CEB" w:rsidP="00E3592A">
      <w:pPr>
        <w:spacing w:line="360" w:lineRule="auto"/>
        <w:jc w:val="both"/>
        <w:rPr>
          <w:rFonts w:asciiTheme="minorHAnsi" w:hAnsiTheme="minorHAnsi" w:cstheme="minorHAnsi"/>
          <w:bCs/>
        </w:rPr>
      </w:pPr>
      <w:r w:rsidRPr="00E3592A">
        <w:rPr>
          <w:rFonts w:asciiTheme="minorHAnsi" w:hAnsiTheme="minorHAnsi" w:cstheme="minorHAnsi"/>
          <w:bCs/>
        </w:rPr>
        <w:t xml:space="preserve">Kids can choose different boards with the options for choosing number, </w:t>
      </w:r>
      <w:r w:rsidR="001742C5" w:rsidRPr="00E3592A">
        <w:rPr>
          <w:rFonts w:asciiTheme="minorHAnsi" w:hAnsiTheme="minorHAnsi" w:cstheme="minorHAnsi"/>
          <w:bCs/>
        </w:rPr>
        <w:t xml:space="preserve">shape, </w:t>
      </w:r>
      <w:r w:rsidRPr="00E3592A">
        <w:rPr>
          <w:rFonts w:asciiTheme="minorHAnsi" w:hAnsiTheme="minorHAnsi" w:cstheme="minorHAnsi"/>
          <w:bCs/>
        </w:rPr>
        <w:t xml:space="preserve">picture or word. </w:t>
      </w:r>
      <w:r w:rsidR="001742C5" w:rsidRPr="00E3592A">
        <w:rPr>
          <w:rFonts w:asciiTheme="minorHAnsi" w:hAnsiTheme="minorHAnsi" w:cstheme="minorHAnsi"/>
          <w:bCs/>
        </w:rPr>
        <w:t>Various i</w:t>
      </w:r>
      <w:r w:rsidRPr="00E3592A">
        <w:rPr>
          <w:rFonts w:asciiTheme="minorHAnsi" w:hAnsiTheme="minorHAnsi" w:cstheme="minorHAnsi"/>
          <w:bCs/>
        </w:rPr>
        <w:t>nstance</w:t>
      </w:r>
      <w:r w:rsidR="001742C5" w:rsidRPr="00E3592A">
        <w:rPr>
          <w:rFonts w:asciiTheme="minorHAnsi" w:hAnsiTheme="minorHAnsi" w:cstheme="minorHAnsi"/>
          <w:bCs/>
        </w:rPr>
        <w:t>s</w:t>
      </w:r>
      <w:r w:rsidRPr="00E3592A">
        <w:rPr>
          <w:rFonts w:asciiTheme="minorHAnsi" w:hAnsiTheme="minorHAnsi" w:cstheme="minorHAnsi"/>
          <w:bCs/>
        </w:rPr>
        <w:t xml:space="preserve"> of </w:t>
      </w:r>
      <w:r w:rsidR="001742C5" w:rsidRPr="00E3592A">
        <w:rPr>
          <w:rFonts w:asciiTheme="minorHAnsi" w:hAnsiTheme="minorHAnsi" w:cstheme="minorHAnsi"/>
          <w:bCs/>
        </w:rPr>
        <w:t>OMG boards are as follows:</w:t>
      </w:r>
    </w:p>
    <w:p w14:paraId="64569CC0" w14:textId="77777777" w:rsidR="00E3592A" w:rsidRPr="00E3592A" w:rsidRDefault="00E3592A" w:rsidP="00E3592A">
      <w:pPr>
        <w:jc w:val="both"/>
        <w:rPr>
          <w:rFonts w:asciiTheme="minorHAnsi" w:hAnsiTheme="minorHAnsi" w:cstheme="minorHAnsi"/>
          <w:bCs/>
        </w:rPr>
      </w:pPr>
    </w:p>
    <w:tbl>
      <w:tblPr>
        <w:tblStyle w:val="TableGrid"/>
        <w:tblW w:w="0" w:type="auto"/>
        <w:jc w:val="center"/>
        <w:tblLook w:val="04A0" w:firstRow="1" w:lastRow="0" w:firstColumn="1" w:lastColumn="0" w:noHBand="0" w:noVBand="1"/>
      </w:tblPr>
      <w:tblGrid>
        <w:gridCol w:w="2707"/>
        <w:gridCol w:w="2842"/>
      </w:tblGrid>
      <w:tr w:rsidR="00061CEB" w:rsidRPr="00E3592A" w14:paraId="5771C40C" w14:textId="77777777" w:rsidTr="001742C5">
        <w:trPr>
          <w:jc w:val="center"/>
        </w:trPr>
        <w:tc>
          <w:tcPr>
            <w:tcW w:w="0" w:type="auto"/>
          </w:tcPr>
          <w:p w14:paraId="3E86D84C" w14:textId="6D15CAAE" w:rsidR="00061CEB" w:rsidRPr="00E3592A" w:rsidRDefault="00E3592A" w:rsidP="001742C5">
            <w:pPr>
              <w:spacing w:line="360" w:lineRule="auto"/>
              <w:jc w:val="center"/>
              <w:rPr>
                <w:rFonts w:asciiTheme="minorHAnsi" w:hAnsiTheme="minorHAnsi" w:cstheme="minorHAnsi"/>
                <w:bCs/>
              </w:rPr>
            </w:pPr>
            <w:r w:rsidRPr="00E3592A">
              <w:rPr>
                <w:rFonts w:asciiTheme="minorHAnsi" w:hAnsiTheme="minorHAnsi" w:cstheme="minorHAnsi"/>
              </w:rPr>
              <w:object w:dxaOrig="1395" w:dyaOrig="1455" w14:anchorId="40D23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30.5pt" o:ole="">
                  <v:imagedata r:id="rId5" o:title=""/>
                </v:shape>
                <o:OLEObject Type="Embed" ProgID="PBrush" ShapeID="_x0000_i1025" DrawAspect="Content" ObjectID="_1768477587" r:id="rId6"/>
              </w:object>
            </w:r>
          </w:p>
        </w:tc>
        <w:tc>
          <w:tcPr>
            <w:tcW w:w="0" w:type="auto"/>
          </w:tcPr>
          <w:p w14:paraId="5624A8EF" w14:textId="7A2FA2B6" w:rsidR="00061CEB" w:rsidRPr="00E3592A" w:rsidRDefault="00E3592A" w:rsidP="001742C5">
            <w:pPr>
              <w:spacing w:line="360" w:lineRule="auto"/>
              <w:jc w:val="center"/>
              <w:rPr>
                <w:rFonts w:asciiTheme="minorHAnsi" w:hAnsiTheme="minorHAnsi" w:cstheme="minorHAnsi"/>
                <w:bCs/>
              </w:rPr>
            </w:pPr>
            <w:r w:rsidRPr="00E3592A">
              <w:rPr>
                <w:rFonts w:asciiTheme="minorHAnsi" w:hAnsiTheme="minorHAnsi" w:cstheme="minorHAnsi"/>
              </w:rPr>
              <w:object w:dxaOrig="1350" w:dyaOrig="1530" w14:anchorId="550305DF">
                <v:shape id="_x0000_i1026" type="#_x0000_t75" style="width:119.25pt;height:135pt" o:ole="">
                  <v:imagedata r:id="rId7" o:title=""/>
                </v:shape>
                <o:OLEObject Type="Embed" ProgID="PBrush" ShapeID="_x0000_i1026" DrawAspect="Content" ObjectID="_1768477588" r:id="rId8"/>
              </w:object>
            </w:r>
          </w:p>
        </w:tc>
      </w:tr>
      <w:tr w:rsidR="00061CEB" w:rsidRPr="00E3592A" w14:paraId="204AC561" w14:textId="77777777" w:rsidTr="001742C5">
        <w:trPr>
          <w:jc w:val="center"/>
        </w:trPr>
        <w:tc>
          <w:tcPr>
            <w:tcW w:w="0" w:type="auto"/>
          </w:tcPr>
          <w:p w14:paraId="56E6DD36" w14:textId="426B9734" w:rsidR="00061CEB" w:rsidRPr="00E3592A" w:rsidRDefault="00E3592A" w:rsidP="001742C5">
            <w:pPr>
              <w:spacing w:line="360" w:lineRule="auto"/>
              <w:jc w:val="center"/>
              <w:rPr>
                <w:rFonts w:asciiTheme="minorHAnsi" w:hAnsiTheme="minorHAnsi" w:cstheme="minorHAnsi"/>
                <w:bCs/>
              </w:rPr>
            </w:pPr>
            <w:r w:rsidRPr="00E3592A">
              <w:rPr>
                <w:rFonts w:asciiTheme="minorHAnsi" w:hAnsiTheme="minorHAnsi" w:cstheme="minorHAnsi"/>
              </w:rPr>
              <w:object w:dxaOrig="1380" w:dyaOrig="1470" w14:anchorId="6F9075E5">
                <v:shape id="_x0000_i1027" type="#_x0000_t75" style="width:120pt;height:128.25pt" o:ole="">
                  <v:imagedata r:id="rId9" o:title=""/>
                </v:shape>
                <o:OLEObject Type="Embed" ProgID="PBrush" ShapeID="_x0000_i1027" DrawAspect="Content" ObjectID="_1768477589" r:id="rId10"/>
              </w:object>
            </w:r>
          </w:p>
        </w:tc>
        <w:tc>
          <w:tcPr>
            <w:tcW w:w="0" w:type="auto"/>
          </w:tcPr>
          <w:p w14:paraId="71C150EF" w14:textId="67C62213" w:rsidR="00061CEB" w:rsidRPr="00E3592A" w:rsidRDefault="00E3592A" w:rsidP="001742C5">
            <w:pPr>
              <w:spacing w:line="360" w:lineRule="auto"/>
              <w:jc w:val="center"/>
              <w:rPr>
                <w:rFonts w:asciiTheme="minorHAnsi" w:hAnsiTheme="minorHAnsi" w:cstheme="minorHAnsi"/>
                <w:bCs/>
              </w:rPr>
            </w:pPr>
            <w:r w:rsidRPr="00E3592A">
              <w:rPr>
                <w:rFonts w:asciiTheme="minorHAnsi" w:hAnsiTheme="minorHAnsi" w:cstheme="minorHAnsi"/>
              </w:rPr>
              <w:object w:dxaOrig="2355" w:dyaOrig="1875" w14:anchorId="667E9A92">
                <v:shape id="_x0000_i1028" type="#_x0000_t75" style="width:131.25pt;height:123.75pt" o:ole="">
                  <v:imagedata r:id="rId11" o:title=""/>
                </v:shape>
                <o:OLEObject Type="Embed" ProgID="PBrush" ShapeID="_x0000_i1028" DrawAspect="Content" ObjectID="_1768477590" r:id="rId12"/>
              </w:object>
            </w:r>
          </w:p>
        </w:tc>
      </w:tr>
    </w:tbl>
    <w:p w14:paraId="45C91D5A" w14:textId="77777777" w:rsidR="00E3592A" w:rsidRDefault="00E3592A" w:rsidP="00E3592A">
      <w:pPr>
        <w:pStyle w:val="Heading2"/>
        <w:spacing w:before="0" w:beforeAutospacing="0" w:after="0" w:afterAutospacing="0"/>
        <w:jc w:val="both"/>
        <w:rPr>
          <w:rFonts w:asciiTheme="minorHAnsi" w:hAnsiTheme="minorHAnsi" w:cstheme="minorHAnsi"/>
          <w:color w:val="000000"/>
          <w:sz w:val="24"/>
          <w:szCs w:val="24"/>
        </w:rPr>
      </w:pPr>
    </w:p>
    <w:p w14:paraId="7FBD3333" w14:textId="4F77E860" w:rsidR="00B83851" w:rsidRPr="00E3592A" w:rsidRDefault="00B83851" w:rsidP="00E3592A">
      <w:pPr>
        <w:pStyle w:val="Heading2"/>
        <w:spacing w:before="0" w:beforeAutospacing="0" w:after="0" w:afterAutospacing="0" w:line="360" w:lineRule="auto"/>
        <w:jc w:val="both"/>
        <w:rPr>
          <w:rFonts w:asciiTheme="minorHAnsi" w:hAnsiTheme="minorHAnsi" w:cstheme="minorHAnsi"/>
          <w:color w:val="000000"/>
          <w:sz w:val="24"/>
          <w:szCs w:val="24"/>
        </w:rPr>
      </w:pPr>
      <w:r w:rsidRPr="00E3592A">
        <w:rPr>
          <w:rFonts w:asciiTheme="minorHAnsi" w:hAnsiTheme="minorHAnsi" w:cstheme="minorHAnsi"/>
          <w:color w:val="000000"/>
          <w:sz w:val="24"/>
          <w:szCs w:val="24"/>
        </w:rPr>
        <w:t>How the Game Works</w:t>
      </w:r>
      <w:r w:rsidR="00E3592A">
        <w:rPr>
          <w:rFonts w:asciiTheme="minorHAnsi" w:hAnsiTheme="minorHAnsi" w:cstheme="minorHAnsi"/>
          <w:color w:val="000000"/>
          <w:sz w:val="24"/>
          <w:szCs w:val="24"/>
        </w:rPr>
        <w:t>?</w:t>
      </w:r>
    </w:p>
    <w:p w14:paraId="18621A80" w14:textId="38482596" w:rsidR="00B83851" w:rsidRPr="00E3592A" w:rsidRDefault="00B83851" w:rsidP="00E3592A">
      <w:pPr>
        <w:pStyle w:val="NormalWeb"/>
        <w:spacing w:before="0" w:beforeAutospacing="0" w:after="0" w:afterAutospacing="0" w:line="360" w:lineRule="auto"/>
        <w:jc w:val="both"/>
        <w:rPr>
          <w:rFonts w:asciiTheme="minorHAnsi" w:hAnsiTheme="minorHAnsi" w:cstheme="minorHAnsi"/>
          <w:color w:val="000000"/>
        </w:rPr>
      </w:pPr>
      <w:r w:rsidRPr="00E3592A">
        <w:rPr>
          <w:rFonts w:asciiTheme="minorHAnsi" w:hAnsiTheme="minorHAnsi" w:cstheme="minorHAnsi"/>
          <w:color w:val="000000"/>
        </w:rPr>
        <w:t>The game uses a grid of images that all begin by showing question marks. The table must have an even number of squares</w:t>
      </w:r>
      <w:r w:rsidR="00E3592A" w:rsidRPr="00E3592A">
        <w:rPr>
          <w:rFonts w:asciiTheme="minorHAnsi" w:hAnsiTheme="minorHAnsi" w:cstheme="minorHAnsi"/>
          <w:color w:val="000000"/>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50"/>
        <w:gridCol w:w="450"/>
        <w:gridCol w:w="450"/>
        <w:gridCol w:w="450"/>
      </w:tblGrid>
      <w:tr w:rsidR="00B83851" w:rsidRPr="00E3592A" w14:paraId="37368004" w14:textId="77777777" w:rsidTr="001742C5">
        <w:trPr>
          <w:trHeight w:val="450"/>
          <w:tblCellSpacing w:w="0" w:type="dxa"/>
          <w:jc w:val="center"/>
        </w:trPr>
        <w:tc>
          <w:tcPr>
            <w:tcW w:w="450" w:type="dxa"/>
            <w:tcBorders>
              <w:top w:val="outset" w:sz="6" w:space="0" w:color="auto"/>
              <w:left w:val="outset" w:sz="6" w:space="0" w:color="auto"/>
              <w:bottom w:val="outset" w:sz="6" w:space="0" w:color="auto"/>
              <w:right w:val="outset" w:sz="6" w:space="0" w:color="auto"/>
            </w:tcBorders>
            <w:vAlign w:val="center"/>
          </w:tcPr>
          <w:p w14:paraId="069F546E"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vAlign w:val="center"/>
          </w:tcPr>
          <w:p w14:paraId="2976AEB8"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vAlign w:val="center"/>
          </w:tcPr>
          <w:p w14:paraId="49198982"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vAlign w:val="center"/>
          </w:tcPr>
          <w:p w14:paraId="73BD10B2"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r>
      <w:tr w:rsidR="00B83851" w:rsidRPr="00E3592A" w14:paraId="22CC736F" w14:textId="77777777" w:rsidTr="001742C5">
        <w:trPr>
          <w:trHeight w:val="450"/>
          <w:tblCellSpacing w:w="0" w:type="dxa"/>
          <w:jc w:val="center"/>
        </w:trPr>
        <w:tc>
          <w:tcPr>
            <w:tcW w:w="450" w:type="dxa"/>
            <w:tcBorders>
              <w:top w:val="outset" w:sz="6" w:space="0" w:color="auto"/>
              <w:left w:val="outset" w:sz="6" w:space="0" w:color="auto"/>
              <w:bottom w:val="outset" w:sz="6" w:space="0" w:color="auto"/>
              <w:right w:val="outset" w:sz="6" w:space="0" w:color="auto"/>
            </w:tcBorders>
            <w:vAlign w:val="center"/>
          </w:tcPr>
          <w:p w14:paraId="40D9DCF7"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vAlign w:val="center"/>
          </w:tcPr>
          <w:p w14:paraId="00FEBC76"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vAlign w:val="center"/>
          </w:tcPr>
          <w:p w14:paraId="4790AE58"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vAlign w:val="center"/>
          </w:tcPr>
          <w:p w14:paraId="147D37A5"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r>
      <w:tr w:rsidR="00B83851" w:rsidRPr="00E3592A" w14:paraId="67B99F4F" w14:textId="77777777" w:rsidTr="001742C5">
        <w:trPr>
          <w:trHeight w:val="450"/>
          <w:tblCellSpacing w:w="0" w:type="dxa"/>
          <w:jc w:val="center"/>
        </w:trPr>
        <w:tc>
          <w:tcPr>
            <w:tcW w:w="450" w:type="dxa"/>
            <w:tcBorders>
              <w:top w:val="outset" w:sz="6" w:space="0" w:color="auto"/>
              <w:left w:val="outset" w:sz="6" w:space="0" w:color="auto"/>
              <w:bottom w:val="outset" w:sz="6" w:space="0" w:color="auto"/>
              <w:right w:val="outset" w:sz="6" w:space="0" w:color="auto"/>
            </w:tcBorders>
            <w:vAlign w:val="center"/>
          </w:tcPr>
          <w:p w14:paraId="18752F89"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lastRenderedPageBreak/>
              <w:t>?</w:t>
            </w:r>
          </w:p>
        </w:tc>
        <w:tc>
          <w:tcPr>
            <w:tcW w:w="450" w:type="dxa"/>
            <w:tcBorders>
              <w:top w:val="outset" w:sz="6" w:space="0" w:color="auto"/>
              <w:left w:val="outset" w:sz="6" w:space="0" w:color="auto"/>
              <w:bottom w:val="outset" w:sz="6" w:space="0" w:color="auto"/>
              <w:right w:val="outset" w:sz="6" w:space="0" w:color="auto"/>
            </w:tcBorders>
            <w:vAlign w:val="center"/>
          </w:tcPr>
          <w:p w14:paraId="62AD55D0"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vAlign w:val="center"/>
          </w:tcPr>
          <w:p w14:paraId="2EC1EB7F"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vAlign w:val="center"/>
          </w:tcPr>
          <w:p w14:paraId="6074464B"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r>
    </w:tbl>
    <w:p w14:paraId="03A7038B" w14:textId="34178E72" w:rsidR="00E3592A" w:rsidRDefault="00B83851" w:rsidP="002A5B10">
      <w:pPr>
        <w:pStyle w:val="NormalWeb"/>
        <w:spacing w:before="0" w:beforeAutospacing="0" w:after="0" w:afterAutospacing="0" w:line="360" w:lineRule="auto"/>
        <w:jc w:val="both"/>
        <w:rPr>
          <w:rFonts w:asciiTheme="minorHAnsi" w:hAnsiTheme="minorHAnsi" w:cstheme="minorHAnsi"/>
          <w:color w:val="000000"/>
        </w:rPr>
      </w:pPr>
      <w:r w:rsidRPr="00E3592A">
        <w:rPr>
          <w:rFonts w:asciiTheme="minorHAnsi" w:hAnsiTheme="minorHAnsi" w:cstheme="minorHAnsi"/>
          <w:color w:val="000000"/>
        </w:rPr>
        <w:t>When the user clicks on one of the squares marked with a ? the question mark is replaced with a  word or  image. Clicking on another square will reveal another word or image. If the images match they remain visible for the duration of the game. If they do not match</w:t>
      </w:r>
      <w:r w:rsidR="00E3592A" w:rsidRPr="00E3592A">
        <w:rPr>
          <w:rFonts w:asciiTheme="minorHAnsi" w:hAnsiTheme="minorHAnsi" w:cstheme="minorHAnsi"/>
          <w:color w:val="000000"/>
        </w:rPr>
        <w:t>,</w:t>
      </w:r>
      <w:r w:rsidRPr="00E3592A">
        <w:rPr>
          <w:rFonts w:asciiTheme="minorHAnsi" w:hAnsiTheme="minorHAnsi" w:cstheme="minorHAnsi"/>
          <w:color w:val="000000"/>
        </w:rPr>
        <w:t xml:space="preserve"> no further hidden squares can be seen unless at least one of the revealed images is turned over again by clicking on it. In other </w:t>
      </w:r>
      <w:r w:rsidR="00E3592A" w:rsidRPr="00E3592A">
        <w:rPr>
          <w:rFonts w:asciiTheme="minorHAnsi" w:hAnsiTheme="minorHAnsi" w:cstheme="minorHAnsi"/>
          <w:color w:val="000000"/>
        </w:rPr>
        <w:t>words,</w:t>
      </w:r>
      <w:r w:rsidRPr="00E3592A">
        <w:rPr>
          <w:rFonts w:asciiTheme="minorHAnsi" w:hAnsiTheme="minorHAnsi" w:cstheme="minorHAnsi"/>
          <w:color w:val="000000"/>
        </w:rPr>
        <w:t xml:space="preserve"> only two </w:t>
      </w:r>
      <w:r w:rsidR="00E3592A" w:rsidRPr="00E3592A">
        <w:rPr>
          <w:rFonts w:asciiTheme="minorHAnsi" w:hAnsiTheme="minorHAnsi" w:cstheme="minorHAnsi"/>
          <w:color w:val="000000"/>
        </w:rPr>
        <w:t>non-matching</w:t>
      </w:r>
      <w:r w:rsidRPr="00E3592A">
        <w:rPr>
          <w:rFonts w:asciiTheme="minorHAnsi" w:hAnsiTheme="minorHAnsi" w:cstheme="minorHAnsi"/>
          <w:color w:val="000000"/>
        </w:rPr>
        <w:t xml:space="preserve"> images can be seen at one time. In the following illustration </w:t>
      </w:r>
    </w:p>
    <w:p w14:paraId="57E53216" w14:textId="77777777" w:rsidR="00E3592A" w:rsidRPr="00E3592A" w:rsidRDefault="00E3592A" w:rsidP="00E3592A">
      <w:pPr>
        <w:pStyle w:val="NormalWeb"/>
        <w:spacing w:before="0" w:beforeAutospacing="0" w:after="0" w:afterAutospacing="0"/>
        <w:jc w:val="both"/>
        <w:rPr>
          <w:rFonts w:asciiTheme="minorHAnsi" w:hAnsiTheme="minorHAnsi" w:cstheme="minorHAnsi"/>
          <w:color w:val="00000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50"/>
        <w:gridCol w:w="639"/>
        <w:gridCol w:w="615"/>
        <w:gridCol w:w="476"/>
      </w:tblGrid>
      <w:tr w:rsidR="00B83851" w:rsidRPr="00E3592A" w14:paraId="7BDF9D73" w14:textId="77777777" w:rsidTr="00E3592A">
        <w:trPr>
          <w:trHeight w:val="450"/>
          <w:tblCellSpacing w:w="0" w:type="dxa"/>
          <w:jc w:val="center"/>
        </w:trPr>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3B6E0EE1"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083DAC00"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40FC42CF"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the</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289BCBA1"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r>
      <w:tr w:rsidR="00B83851" w:rsidRPr="00E3592A" w14:paraId="74B15ECB" w14:textId="77777777" w:rsidTr="00E3592A">
        <w:trPr>
          <w:trHeight w:val="450"/>
          <w:tblCellSpacing w:w="0" w:type="dxa"/>
          <w:jc w:val="center"/>
        </w:trPr>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4CA84D4C"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6FAA34A6"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Then</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6FB2AE8D"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their</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34DF46F1"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r>
      <w:tr w:rsidR="00B83851" w:rsidRPr="00E3592A" w14:paraId="1D75E339" w14:textId="77777777" w:rsidTr="00E3592A">
        <w:trPr>
          <w:trHeight w:val="450"/>
          <w:tblCellSpacing w:w="0" w:type="dxa"/>
          <w:jc w:val="center"/>
        </w:trPr>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538E8A61"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1E5F962A"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54108473"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w:t>
            </w:r>
          </w:p>
        </w:tc>
        <w:tc>
          <w:tcPr>
            <w:tcW w:w="450" w:type="dxa"/>
            <w:tcBorders>
              <w:top w:val="outset" w:sz="6" w:space="0" w:color="auto"/>
              <w:left w:val="outset" w:sz="6" w:space="0" w:color="auto"/>
              <w:bottom w:val="outset" w:sz="6" w:space="0" w:color="auto"/>
              <w:right w:val="outset" w:sz="6" w:space="0" w:color="auto"/>
            </w:tcBorders>
            <w:shd w:val="clear" w:color="auto" w:fill="FFFF00"/>
            <w:vAlign w:val="center"/>
          </w:tcPr>
          <w:p w14:paraId="18B61CA7" w14:textId="77777777" w:rsidR="00B83851" w:rsidRPr="00E3592A" w:rsidRDefault="00B83851" w:rsidP="001742C5">
            <w:pPr>
              <w:spacing w:line="360" w:lineRule="auto"/>
              <w:jc w:val="center"/>
              <w:rPr>
                <w:rFonts w:asciiTheme="minorHAnsi" w:hAnsiTheme="minorHAnsi" w:cstheme="minorHAnsi"/>
                <w:color w:val="000000"/>
              </w:rPr>
            </w:pPr>
            <w:r w:rsidRPr="00E3592A">
              <w:rPr>
                <w:rFonts w:asciiTheme="minorHAnsi" w:hAnsiTheme="minorHAnsi" w:cstheme="minorHAnsi"/>
                <w:color w:val="000000"/>
              </w:rPr>
              <w:t>the</w:t>
            </w:r>
          </w:p>
        </w:tc>
      </w:tr>
    </w:tbl>
    <w:p w14:paraId="5DE4BED9" w14:textId="77777777" w:rsidR="00E3592A" w:rsidRDefault="00E3592A" w:rsidP="00E3592A">
      <w:pPr>
        <w:pStyle w:val="NormalWeb"/>
        <w:spacing w:before="0" w:beforeAutospacing="0" w:after="0" w:afterAutospacing="0"/>
        <w:jc w:val="both"/>
        <w:rPr>
          <w:rFonts w:asciiTheme="minorHAnsi" w:hAnsiTheme="minorHAnsi" w:cstheme="minorHAnsi"/>
          <w:color w:val="000000"/>
        </w:rPr>
      </w:pPr>
    </w:p>
    <w:p w14:paraId="4E9AD028" w14:textId="2B7A7F92" w:rsidR="00B83851" w:rsidRDefault="00B83851" w:rsidP="00E3592A">
      <w:pPr>
        <w:pStyle w:val="NormalWeb"/>
        <w:spacing w:before="0" w:beforeAutospacing="0" w:after="0" w:afterAutospacing="0" w:line="360" w:lineRule="auto"/>
        <w:jc w:val="both"/>
        <w:rPr>
          <w:rFonts w:asciiTheme="minorHAnsi" w:hAnsiTheme="minorHAnsi" w:cstheme="minorHAnsi"/>
          <w:bCs/>
          <w:color w:val="000000"/>
        </w:rPr>
      </w:pPr>
      <w:r w:rsidRPr="00E3592A">
        <w:rPr>
          <w:rFonts w:asciiTheme="minorHAnsi" w:hAnsiTheme="minorHAnsi" w:cstheme="minorHAnsi"/>
          <w:color w:val="000000"/>
        </w:rPr>
        <w:t xml:space="preserve">clicking on additional ? squares has no effect because two </w:t>
      </w:r>
      <w:r w:rsidR="00E3592A" w:rsidRPr="00E3592A">
        <w:rPr>
          <w:rFonts w:asciiTheme="minorHAnsi" w:hAnsiTheme="minorHAnsi" w:cstheme="minorHAnsi"/>
          <w:color w:val="000000"/>
        </w:rPr>
        <w:t>non-matching</w:t>
      </w:r>
      <w:r w:rsidRPr="00E3592A">
        <w:rPr>
          <w:rFonts w:asciiTheme="minorHAnsi" w:hAnsiTheme="minorHAnsi" w:cstheme="minorHAnsi"/>
          <w:color w:val="000000"/>
        </w:rPr>
        <w:t xml:space="preserve"> squares (then and their) are showing. Clicking on either square with the word "the" in it has no effect because these squares are matched. Clicking on the "then" or the "their" square will "turn them over" so that only a ? is displayed. When all the squares are matched the game is over and the number of clicks on ? squares to reach the end is reported  </w:t>
      </w:r>
      <w:r w:rsidRPr="00E3592A">
        <w:rPr>
          <w:rFonts w:asciiTheme="minorHAnsi" w:hAnsiTheme="minorHAnsi" w:cstheme="minorHAnsi"/>
          <w:bCs/>
          <w:color w:val="000000"/>
        </w:rPr>
        <w:t xml:space="preserve">For Every new Game the image or word matching the square has to be randomly changed. </w:t>
      </w:r>
    </w:p>
    <w:p w14:paraId="157CDDBB" w14:textId="77777777" w:rsidR="00E3592A" w:rsidRPr="00E3592A" w:rsidRDefault="00E3592A" w:rsidP="00E3592A">
      <w:pPr>
        <w:pStyle w:val="NormalWeb"/>
        <w:spacing w:before="0" w:beforeAutospacing="0" w:after="0" w:afterAutospacing="0" w:line="360" w:lineRule="auto"/>
        <w:jc w:val="both"/>
        <w:rPr>
          <w:rFonts w:asciiTheme="minorHAnsi" w:hAnsiTheme="minorHAnsi" w:cstheme="minorHAnsi"/>
          <w:bCs/>
          <w:color w:val="000000"/>
        </w:rPr>
      </w:pPr>
    </w:p>
    <w:p w14:paraId="24306F31" w14:textId="77777777" w:rsidR="00B83851" w:rsidRPr="00E3592A" w:rsidRDefault="00B83851" w:rsidP="00E3592A">
      <w:pPr>
        <w:pStyle w:val="Heading2"/>
        <w:spacing w:before="0" w:beforeAutospacing="0" w:after="0" w:afterAutospacing="0" w:line="360" w:lineRule="auto"/>
        <w:jc w:val="both"/>
        <w:rPr>
          <w:rFonts w:asciiTheme="minorHAnsi" w:hAnsiTheme="minorHAnsi" w:cstheme="minorHAnsi"/>
          <w:color w:val="000000"/>
          <w:sz w:val="24"/>
          <w:szCs w:val="24"/>
        </w:rPr>
      </w:pPr>
      <w:r w:rsidRPr="00E3592A">
        <w:rPr>
          <w:rFonts w:asciiTheme="minorHAnsi" w:hAnsiTheme="minorHAnsi" w:cstheme="minorHAnsi"/>
          <w:color w:val="000000"/>
          <w:sz w:val="24"/>
          <w:szCs w:val="24"/>
        </w:rPr>
        <w:t>Rules to be enforced for this game:</w:t>
      </w:r>
    </w:p>
    <w:p w14:paraId="71266A6A" w14:textId="5B64C30F" w:rsidR="00B83851" w:rsidRPr="00E3592A" w:rsidRDefault="00C01F74" w:rsidP="00E3592A">
      <w:pPr>
        <w:numPr>
          <w:ilvl w:val="0"/>
          <w:numId w:val="2"/>
        </w:numPr>
        <w:spacing w:line="360" w:lineRule="auto"/>
        <w:jc w:val="both"/>
        <w:rPr>
          <w:rFonts w:asciiTheme="minorHAnsi" w:hAnsiTheme="minorHAnsi" w:cstheme="minorHAnsi"/>
          <w:color w:val="000000"/>
        </w:rPr>
      </w:pPr>
      <w:r>
        <w:rPr>
          <w:rFonts w:asciiTheme="minorHAnsi" w:hAnsiTheme="minorHAnsi" w:cstheme="minorHAnsi"/>
          <w:color w:val="000000"/>
        </w:rPr>
        <w:t>N</w:t>
      </w:r>
      <w:r w:rsidR="00B83851" w:rsidRPr="00E3592A">
        <w:rPr>
          <w:rFonts w:asciiTheme="minorHAnsi" w:hAnsiTheme="minorHAnsi" w:cstheme="minorHAnsi"/>
          <w:color w:val="000000"/>
        </w:rPr>
        <w:t xml:space="preserve">o more than two unmatched squares can be turned over at any time; </w:t>
      </w:r>
    </w:p>
    <w:p w14:paraId="69CD4683" w14:textId="537774DC" w:rsidR="00B83851" w:rsidRPr="00E3592A" w:rsidRDefault="00C01F74" w:rsidP="00E3592A">
      <w:pPr>
        <w:numPr>
          <w:ilvl w:val="0"/>
          <w:numId w:val="2"/>
        </w:numPr>
        <w:spacing w:line="360" w:lineRule="auto"/>
        <w:jc w:val="both"/>
        <w:rPr>
          <w:rFonts w:asciiTheme="minorHAnsi" w:hAnsiTheme="minorHAnsi" w:cstheme="minorHAnsi"/>
          <w:color w:val="000000"/>
        </w:rPr>
      </w:pPr>
      <w:r>
        <w:rPr>
          <w:rFonts w:asciiTheme="minorHAnsi" w:hAnsiTheme="minorHAnsi" w:cstheme="minorHAnsi"/>
          <w:color w:val="000000"/>
        </w:rPr>
        <w:t>M</w:t>
      </w:r>
      <w:r w:rsidR="00B83851" w:rsidRPr="00E3592A">
        <w:rPr>
          <w:rFonts w:asciiTheme="minorHAnsi" w:hAnsiTheme="minorHAnsi" w:cstheme="minorHAnsi"/>
          <w:color w:val="000000"/>
        </w:rPr>
        <w:t xml:space="preserve">atched squares cannot be turned over; </w:t>
      </w:r>
    </w:p>
    <w:p w14:paraId="0316FFE9" w14:textId="0F373503" w:rsidR="00B83851" w:rsidRPr="00E3592A" w:rsidRDefault="00C01F74" w:rsidP="00E3592A">
      <w:pPr>
        <w:numPr>
          <w:ilvl w:val="0"/>
          <w:numId w:val="2"/>
        </w:numPr>
        <w:spacing w:line="360" w:lineRule="auto"/>
        <w:jc w:val="both"/>
        <w:rPr>
          <w:rFonts w:asciiTheme="minorHAnsi" w:hAnsiTheme="minorHAnsi" w:cstheme="minorHAnsi"/>
          <w:color w:val="000000"/>
        </w:rPr>
      </w:pPr>
      <w:r>
        <w:rPr>
          <w:rFonts w:asciiTheme="minorHAnsi" w:hAnsiTheme="minorHAnsi" w:cstheme="minorHAnsi"/>
          <w:color w:val="000000"/>
        </w:rPr>
        <w:t>E</w:t>
      </w:r>
      <w:r w:rsidR="00B83851" w:rsidRPr="00E3592A">
        <w:rPr>
          <w:rFonts w:asciiTheme="minorHAnsi" w:hAnsiTheme="minorHAnsi" w:cstheme="minorHAnsi"/>
          <w:color w:val="000000"/>
        </w:rPr>
        <w:t xml:space="preserve">very click on a question mark that results in a square being turned over must be counted as a "turn"; </w:t>
      </w:r>
    </w:p>
    <w:p w14:paraId="24644BD6" w14:textId="23BBE3B1" w:rsidR="00B83851" w:rsidRPr="00E3592A" w:rsidRDefault="00C01F74" w:rsidP="00E3592A">
      <w:pPr>
        <w:numPr>
          <w:ilvl w:val="0"/>
          <w:numId w:val="2"/>
        </w:numPr>
        <w:spacing w:line="360" w:lineRule="auto"/>
        <w:jc w:val="both"/>
        <w:rPr>
          <w:rFonts w:asciiTheme="minorHAnsi" w:hAnsiTheme="minorHAnsi" w:cstheme="minorHAnsi"/>
          <w:color w:val="000000"/>
        </w:rPr>
      </w:pPr>
      <w:r>
        <w:rPr>
          <w:rFonts w:asciiTheme="minorHAnsi" w:hAnsiTheme="minorHAnsi" w:cstheme="minorHAnsi"/>
          <w:color w:val="000000"/>
        </w:rPr>
        <w:t>T</w:t>
      </w:r>
      <w:r w:rsidR="00B83851" w:rsidRPr="00E3592A">
        <w:rPr>
          <w:rFonts w:asciiTheme="minorHAnsi" w:hAnsiTheme="minorHAnsi" w:cstheme="minorHAnsi"/>
          <w:color w:val="000000"/>
        </w:rPr>
        <w:t xml:space="preserve">he game is over when all the squares are matched and therefore visible on the board. </w:t>
      </w:r>
    </w:p>
    <w:p w14:paraId="6FF1F6A7" w14:textId="77777777" w:rsidR="00B83851" w:rsidRPr="00E3592A" w:rsidRDefault="00B83851">
      <w:pPr>
        <w:rPr>
          <w:rFonts w:asciiTheme="minorHAnsi" w:hAnsiTheme="minorHAnsi" w:cstheme="minorHAnsi"/>
        </w:rPr>
      </w:pPr>
    </w:p>
    <w:sectPr w:rsidR="00B83851" w:rsidRPr="00E35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C67BB"/>
    <w:multiLevelType w:val="multilevel"/>
    <w:tmpl w:val="80BC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358D3"/>
    <w:multiLevelType w:val="multilevel"/>
    <w:tmpl w:val="9F146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370069">
    <w:abstractNumId w:val="0"/>
  </w:num>
  <w:num w:numId="2" w16cid:durableId="152058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51"/>
    <w:rsid w:val="0004626A"/>
    <w:rsid w:val="00061CEB"/>
    <w:rsid w:val="001151A7"/>
    <w:rsid w:val="001742C5"/>
    <w:rsid w:val="001B4042"/>
    <w:rsid w:val="002A5B10"/>
    <w:rsid w:val="003C4CE7"/>
    <w:rsid w:val="004D0D77"/>
    <w:rsid w:val="00827A16"/>
    <w:rsid w:val="00A82DAD"/>
    <w:rsid w:val="00B83851"/>
    <w:rsid w:val="00C01F74"/>
    <w:rsid w:val="00D9561C"/>
    <w:rsid w:val="00E35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0AF0"/>
  <w15:chartTrackingRefBased/>
  <w15:docId w15:val="{BEFA216C-E955-47C6-939A-E4EF8CB9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85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qFormat/>
    <w:rsid w:val="00B83851"/>
    <w:pPr>
      <w:spacing w:before="100" w:beforeAutospacing="1" w:after="100" w:afterAutospacing="1"/>
      <w:outlineLvl w:val="1"/>
    </w:pPr>
    <w:rPr>
      <w:b/>
      <w:bCs/>
      <w:color w:val="333333"/>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3851"/>
    <w:rPr>
      <w:rFonts w:ascii="Times New Roman" w:eastAsia="Times New Roman" w:hAnsi="Times New Roman" w:cs="Times New Roman"/>
      <w:b/>
      <w:bCs/>
      <w:color w:val="333333"/>
      <w:sz w:val="30"/>
      <w:szCs w:val="30"/>
      <w:lang w:val="en-US"/>
    </w:rPr>
  </w:style>
  <w:style w:type="paragraph" w:styleId="NormalWeb">
    <w:name w:val="Normal (Web)"/>
    <w:basedOn w:val="Normal"/>
    <w:rsid w:val="00B83851"/>
    <w:pPr>
      <w:spacing w:before="100" w:beforeAutospacing="1" w:after="100" w:afterAutospacing="1"/>
    </w:pPr>
    <w:rPr>
      <w:color w:val="333333"/>
    </w:rPr>
  </w:style>
  <w:style w:type="table" w:styleId="TableGrid">
    <w:name w:val="Table Grid"/>
    <w:basedOn w:val="TableNormal"/>
    <w:uiPriority w:val="39"/>
    <w:rsid w:val="00061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Prabavathy</dc:creator>
  <cp:keywords/>
  <dc:description/>
  <cp:lastModifiedBy>B Prabavathy</cp:lastModifiedBy>
  <cp:revision>8</cp:revision>
  <dcterms:created xsi:type="dcterms:W3CDTF">2023-05-03T08:33:00Z</dcterms:created>
  <dcterms:modified xsi:type="dcterms:W3CDTF">2024-02-03T09:29:00Z</dcterms:modified>
</cp:coreProperties>
</file>