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6FE" w:rsidRPr="006C7B40" w:rsidRDefault="005D073F" w:rsidP="006C7B40">
      <w:pPr>
        <w:pStyle w:val="Heading1"/>
        <w:jc w:val="center"/>
        <w:rPr>
          <w:rFonts w:ascii="Times New Roman" w:hAnsi="Times New Roman" w:cs="Times New Roman"/>
          <w:color w:val="000000" w:themeColor="text1"/>
          <w:sz w:val="40"/>
          <w:u w:val="thick"/>
        </w:rPr>
      </w:pPr>
      <w:r w:rsidRPr="006C7B40">
        <w:rPr>
          <w:rFonts w:ascii="Times New Roman" w:hAnsi="Times New Roman" w:cs="Times New Roman"/>
          <w:color w:val="000000" w:themeColor="text1"/>
          <w:sz w:val="40"/>
          <w:u w:val="thick"/>
        </w:rPr>
        <w:t>Early Detection of Diabetic Retinopathy Using Hybrid Deep Learning Models</w:t>
      </w:r>
    </w:p>
    <w:p w:rsidR="006C7B40" w:rsidRPr="006C7B40" w:rsidRDefault="006C7B40" w:rsidP="006C7B40"/>
    <w:p w:rsidR="00FB66FE" w:rsidRPr="006C7B40" w:rsidRDefault="005D073F" w:rsidP="006C7B40">
      <w:pPr>
        <w:spacing w:line="480" w:lineRule="auto"/>
        <w:jc w:val="both"/>
        <w:rPr>
          <w:rFonts w:ascii="Times New Roman" w:hAnsi="Times New Roman" w:cs="Times New Roman"/>
          <w:sz w:val="28"/>
        </w:rPr>
      </w:pPr>
      <w:proofErr w:type="gramStart"/>
      <w:r w:rsidRPr="006C7B40">
        <w:rPr>
          <w:rFonts w:ascii="Times New Roman" w:hAnsi="Times New Roman" w:cs="Times New Roman"/>
          <w:sz w:val="28"/>
        </w:rPr>
        <w:t>Author</w:t>
      </w:r>
      <w:r w:rsidR="006C7B40">
        <w:rPr>
          <w:rFonts w:ascii="Times New Roman" w:hAnsi="Times New Roman" w:cs="Times New Roman"/>
          <w:sz w:val="28"/>
        </w:rPr>
        <w:t xml:space="preserve"> </w:t>
      </w:r>
      <w:r w:rsidRPr="006C7B40">
        <w:rPr>
          <w:rFonts w:ascii="Times New Roman" w:hAnsi="Times New Roman" w:cs="Times New Roman"/>
          <w:sz w:val="28"/>
        </w:rPr>
        <w:t>:</w:t>
      </w:r>
      <w:proofErr w:type="gramEnd"/>
      <w:r w:rsidRPr="006C7B40">
        <w:rPr>
          <w:rFonts w:ascii="Times New Roman" w:hAnsi="Times New Roman" w:cs="Times New Roman"/>
          <w:sz w:val="28"/>
        </w:rPr>
        <w:t xml:space="preserve"> </w:t>
      </w:r>
      <w:proofErr w:type="spellStart"/>
      <w:r w:rsidRPr="006C7B40">
        <w:rPr>
          <w:rFonts w:ascii="Times New Roman" w:hAnsi="Times New Roman" w:cs="Times New Roman"/>
          <w:sz w:val="28"/>
        </w:rPr>
        <w:t>Charulatha</w:t>
      </w:r>
      <w:proofErr w:type="spellEnd"/>
      <w:r w:rsidRPr="006C7B40">
        <w:rPr>
          <w:rFonts w:ascii="Times New Roman" w:hAnsi="Times New Roman" w:cs="Times New Roman"/>
          <w:sz w:val="28"/>
        </w:rPr>
        <w:t xml:space="preserve"> R</w:t>
      </w:r>
    </w:p>
    <w:p w:rsidR="00FB66FE" w:rsidRPr="006C7B40" w:rsidRDefault="005D073F" w:rsidP="006C7B40">
      <w:pPr>
        <w:spacing w:line="480" w:lineRule="auto"/>
        <w:jc w:val="both"/>
        <w:rPr>
          <w:rFonts w:ascii="Times New Roman" w:hAnsi="Times New Roman" w:cs="Times New Roman"/>
          <w:sz w:val="28"/>
        </w:rPr>
      </w:pPr>
      <w:proofErr w:type="gramStart"/>
      <w:r w:rsidRPr="006C7B40">
        <w:rPr>
          <w:rFonts w:ascii="Times New Roman" w:hAnsi="Times New Roman" w:cs="Times New Roman"/>
          <w:sz w:val="28"/>
        </w:rPr>
        <w:t>Domain</w:t>
      </w:r>
      <w:r w:rsidR="006C7B40">
        <w:rPr>
          <w:rFonts w:ascii="Times New Roman" w:hAnsi="Times New Roman" w:cs="Times New Roman"/>
          <w:sz w:val="28"/>
        </w:rPr>
        <w:t xml:space="preserve"> </w:t>
      </w:r>
      <w:r w:rsidRPr="006C7B40">
        <w:rPr>
          <w:rFonts w:ascii="Times New Roman" w:hAnsi="Times New Roman" w:cs="Times New Roman"/>
          <w:sz w:val="28"/>
        </w:rPr>
        <w:t>:</w:t>
      </w:r>
      <w:proofErr w:type="gramEnd"/>
      <w:r w:rsidRPr="006C7B40">
        <w:rPr>
          <w:rFonts w:ascii="Times New Roman" w:hAnsi="Times New Roman" w:cs="Times New Roman"/>
          <w:sz w:val="28"/>
        </w:rPr>
        <w:t xml:space="preserve"> Machine Learning</w:t>
      </w:r>
    </w:p>
    <w:p w:rsidR="00FB66FE" w:rsidRPr="006C7B40" w:rsidRDefault="005D073F" w:rsidP="006C7B40">
      <w:pPr>
        <w:spacing w:line="480" w:lineRule="auto"/>
        <w:jc w:val="both"/>
        <w:rPr>
          <w:rFonts w:ascii="Times New Roman" w:hAnsi="Times New Roman" w:cs="Times New Roman"/>
          <w:sz w:val="28"/>
        </w:rPr>
      </w:pPr>
      <w:r w:rsidRPr="006C7B40">
        <w:rPr>
          <w:rFonts w:ascii="Times New Roman" w:hAnsi="Times New Roman" w:cs="Times New Roman"/>
          <w:sz w:val="28"/>
        </w:rPr>
        <w:t>Sub-</w:t>
      </w:r>
      <w:proofErr w:type="gramStart"/>
      <w:r w:rsidRPr="006C7B40">
        <w:rPr>
          <w:rFonts w:ascii="Times New Roman" w:hAnsi="Times New Roman" w:cs="Times New Roman"/>
          <w:sz w:val="28"/>
        </w:rPr>
        <w:t>domain</w:t>
      </w:r>
      <w:r w:rsidR="006C7B40">
        <w:rPr>
          <w:rFonts w:ascii="Times New Roman" w:hAnsi="Times New Roman" w:cs="Times New Roman"/>
          <w:sz w:val="28"/>
        </w:rPr>
        <w:t xml:space="preserve"> </w:t>
      </w:r>
      <w:r w:rsidRPr="006C7B40">
        <w:rPr>
          <w:rFonts w:ascii="Times New Roman" w:hAnsi="Times New Roman" w:cs="Times New Roman"/>
          <w:sz w:val="28"/>
        </w:rPr>
        <w:t>:</w:t>
      </w:r>
      <w:proofErr w:type="gramEnd"/>
      <w:r w:rsidRPr="006C7B40">
        <w:rPr>
          <w:rFonts w:ascii="Times New Roman" w:hAnsi="Times New Roman" w:cs="Times New Roman"/>
          <w:sz w:val="28"/>
        </w:rPr>
        <w:t xml:space="preserve"> Deep Learning</w:t>
      </w:r>
    </w:p>
    <w:p w:rsidR="006C7B40" w:rsidRDefault="005D073F" w:rsidP="006C7B40">
      <w:pPr>
        <w:spacing w:line="480" w:lineRule="auto"/>
        <w:jc w:val="both"/>
        <w:rPr>
          <w:rFonts w:ascii="Times New Roman" w:hAnsi="Times New Roman" w:cs="Times New Roman"/>
          <w:sz w:val="28"/>
        </w:rPr>
      </w:pPr>
      <w:r w:rsidRPr="006C7B40">
        <w:rPr>
          <w:rFonts w:ascii="Times New Roman" w:hAnsi="Times New Roman" w:cs="Times New Roman"/>
          <w:sz w:val="28"/>
        </w:rPr>
        <w:t>Specialization: Image Processing</w:t>
      </w:r>
    </w:p>
    <w:p w:rsidR="006C7B40" w:rsidRDefault="006C7B40" w:rsidP="006C7B40">
      <w:pPr>
        <w:spacing w:line="480" w:lineRule="auto"/>
        <w:jc w:val="both"/>
        <w:rPr>
          <w:rFonts w:ascii="Times New Roman" w:hAnsi="Times New Roman" w:cs="Times New Roman"/>
          <w:sz w:val="28"/>
        </w:rPr>
      </w:pPr>
      <w:r>
        <w:rPr>
          <w:rFonts w:ascii="Times New Roman" w:hAnsi="Times New Roman" w:cs="Times New Roman"/>
          <w:sz w:val="28"/>
        </w:rPr>
        <w:t xml:space="preserve">Programming </w:t>
      </w:r>
      <w:proofErr w:type="gramStart"/>
      <w:r>
        <w:rPr>
          <w:rFonts w:ascii="Times New Roman" w:hAnsi="Times New Roman" w:cs="Times New Roman"/>
          <w:sz w:val="28"/>
        </w:rPr>
        <w:t>Language :</w:t>
      </w:r>
      <w:proofErr w:type="gramEnd"/>
      <w:r>
        <w:rPr>
          <w:rFonts w:ascii="Times New Roman" w:hAnsi="Times New Roman" w:cs="Times New Roman"/>
          <w:sz w:val="28"/>
        </w:rPr>
        <w:t xml:space="preserve"> Python 3.7+</w:t>
      </w:r>
    </w:p>
    <w:p w:rsidR="006C7B40" w:rsidRPr="006C7B40" w:rsidRDefault="006C7B40" w:rsidP="006C7B40">
      <w:pPr>
        <w:spacing w:line="480" w:lineRule="auto"/>
        <w:jc w:val="both"/>
        <w:rPr>
          <w:rFonts w:ascii="Times New Roman" w:hAnsi="Times New Roman" w:cs="Times New Roman"/>
          <w:sz w:val="28"/>
        </w:rPr>
      </w:pPr>
      <w:r>
        <w:rPr>
          <w:rFonts w:ascii="Times New Roman" w:hAnsi="Times New Roman" w:cs="Times New Roman"/>
          <w:sz w:val="28"/>
        </w:rPr>
        <w:t xml:space="preserve">Deep Learning </w:t>
      </w:r>
      <w:proofErr w:type="gramStart"/>
      <w:r>
        <w:rPr>
          <w:rFonts w:ascii="Times New Roman" w:hAnsi="Times New Roman" w:cs="Times New Roman"/>
          <w:sz w:val="28"/>
        </w:rPr>
        <w:t>Frameworks :</w:t>
      </w:r>
      <w:proofErr w:type="gramEnd"/>
      <w:r>
        <w:rPr>
          <w:rFonts w:ascii="Times New Roman" w:hAnsi="Times New Roman" w:cs="Times New Roman"/>
          <w:sz w:val="28"/>
        </w:rPr>
        <w:t xml:space="preserve"> </w:t>
      </w:r>
      <w:proofErr w:type="spellStart"/>
      <w:r>
        <w:rPr>
          <w:rFonts w:ascii="Times New Roman" w:hAnsi="Times New Roman" w:cs="Times New Roman"/>
          <w:sz w:val="28"/>
        </w:rPr>
        <w:t>TensorFlow</w:t>
      </w:r>
      <w:proofErr w:type="spellEnd"/>
    </w:p>
    <w:p w:rsidR="00FB66FE" w:rsidRPr="006C7B40" w:rsidRDefault="006C7B40" w:rsidP="006C7B40">
      <w:pPr>
        <w:spacing w:line="480" w:lineRule="auto"/>
        <w:jc w:val="both"/>
        <w:rPr>
          <w:rFonts w:ascii="Times New Roman" w:hAnsi="Times New Roman" w:cs="Times New Roman"/>
          <w:sz w:val="28"/>
        </w:rPr>
      </w:pPr>
      <w:proofErr w:type="gramStart"/>
      <w:r>
        <w:rPr>
          <w:rFonts w:ascii="Times New Roman" w:hAnsi="Times New Roman" w:cs="Times New Roman"/>
          <w:sz w:val="28"/>
        </w:rPr>
        <w:t xml:space="preserve">Notebook </w:t>
      </w:r>
      <w:r w:rsidR="005D073F" w:rsidRPr="006C7B40">
        <w:rPr>
          <w:rFonts w:ascii="Times New Roman" w:hAnsi="Times New Roman" w:cs="Times New Roman"/>
          <w:sz w:val="28"/>
        </w:rPr>
        <w:t>:</w:t>
      </w:r>
      <w:proofErr w:type="gramEnd"/>
      <w:r>
        <w:rPr>
          <w:rFonts w:ascii="Times New Roman" w:hAnsi="Times New Roman" w:cs="Times New Roman"/>
          <w:sz w:val="28"/>
        </w:rPr>
        <w:t xml:space="preserve"> </w:t>
      </w:r>
      <w:r w:rsidR="005D073F" w:rsidRPr="006C7B40">
        <w:rPr>
          <w:rFonts w:ascii="Times New Roman" w:hAnsi="Times New Roman" w:cs="Times New Roman"/>
          <w:sz w:val="28"/>
        </w:rPr>
        <w:t xml:space="preserve"> </w:t>
      </w:r>
      <w:proofErr w:type="spellStart"/>
      <w:r>
        <w:rPr>
          <w:rFonts w:ascii="Times New Roman" w:hAnsi="Times New Roman" w:cs="Times New Roman"/>
          <w:sz w:val="28"/>
        </w:rPr>
        <w:t>PYCharm</w:t>
      </w:r>
      <w:proofErr w:type="spellEnd"/>
    </w:p>
    <w:p w:rsidR="00FB66FE" w:rsidRDefault="005D073F" w:rsidP="006C7B40">
      <w:pPr>
        <w:spacing w:line="480" w:lineRule="auto"/>
        <w:jc w:val="both"/>
      </w:pPr>
      <w:proofErr w:type="gramStart"/>
      <w:r w:rsidRPr="006C7B40">
        <w:rPr>
          <w:rFonts w:ascii="Times New Roman" w:hAnsi="Times New Roman" w:cs="Times New Roman"/>
          <w:sz w:val="28"/>
        </w:rPr>
        <w:t>Year</w:t>
      </w:r>
      <w:r w:rsidR="006C7B40">
        <w:rPr>
          <w:rFonts w:ascii="Times New Roman" w:hAnsi="Times New Roman" w:cs="Times New Roman"/>
          <w:sz w:val="28"/>
        </w:rPr>
        <w:t xml:space="preserve"> </w:t>
      </w:r>
      <w:r w:rsidRPr="006C7B40">
        <w:rPr>
          <w:rFonts w:ascii="Times New Roman" w:hAnsi="Times New Roman" w:cs="Times New Roman"/>
          <w:sz w:val="28"/>
        </w:rPr>
        <w:t>:</w:t>
      </w:r>
      <w:proofErr w:type="gramEnd"/>
      <w:r w:rsidRPr="006C7B40">
        <w:rPr>
          <w:rFonts w:ascii="Times New Roman" w:hAnsi="Times New Roman" w:cs="Times New Roman"/>
          <w:sz w:val="28"/>
        </w:rPr>
        <w:t xml:space="preserve"> 2025</w:t>
      </w:r>
    </w:p>
    <w:p w:rsidR="00FB66FE" w:rsidRDefault="005D073F">
      <w:r>
        <w:br w:type="page"/>
      </w:r>
    </w:p>
    <w:p w:rsidR="00FB66FE" w:rsidRPr="006C7B40" w:rsidRDefault="006C7B40">
      <w:pPr>
        <w:pStyle w:val="Heading2"/>
        <w:rPr>
          <w:rFonts w:ascii="Times New Roman" w:hAnsi="Times New Roman" w:cs="Times New Roman"/>
          <w:color w:val="000000" w:themeColor="text1"/>
          <w:sz w:val="32"/>
        </w:rPr>
      </w:pPr>
      <w:r w:rsidRPr="006C7B40">
        <w:rPr>
          <w:rFonts w:ascii="Times New Roman" w:hAnsi="Times New Roman" w:cs="Times New Roman"/>
          <w:color w:val="000000" w:themeColor="text1"/>
          <w:sz w:val="32"/>
        </w:rPr>
        <w:lastRenderedPageBreak/>
        <w:t>ABSTRACT</w:t>
      </w:r>
    </w:p>
    <w:p w:rsidR="006C7B40" w:rsidRPr="006C7B40" w:rsidRDefault="006C7B40" w:rsidP="005D073F">
      <w:pPr>
        <w:pStyle w:val="Heading2"/>
        <w:ind w:firstLine="720"/>
        <w:rPr>
          <w:rFonts w:ascii="Times New Roman" w:eastAsiaTheme="minorEastAsia" w:hAnsi="Times New Roman" w:cs="Times New Roman"/>
          <w:b w:val="0"/>
          <w:bCs w:val="0"/>
          <w:color w:val="auto"/>
          <w:sz w:val="24"/>
          <w:szCs w:val="22"/>
        </w:rPr>
      </w:pPr>
      <w:r w:rsidRPr="006C7B40">
        <w:rPr>
          <w:rFonts w:ascii="Times New Roman" w:eastAsiaTheme="minorEastAsia" w:hAnsi="Times New Roman" w:cs="Times New Roman"/>
          <w:b w:val="0"/>
          <w:bCs w:val="0"/>
          <w:color w:val="auto"/>
          <w:sz w:val="28"/>
          <w:szCs w:val="22"/>
        </w:rPr>
        <w:t xml:space="preserve">This project proposes a hybrid deep learning model integrating EfficientNetV2, </w:t>
      </w:r>
      <w:proofErr w:type="spellStart"/>
      <w:r w:rsidRPr="006C7B40">
        <w:rPr>
          <w:rFonts w:ascii="Times New Roman" w:eastAsiaTheme="minorEastAsia" w:hAnsi="Times New Roman" w:cs="Times New Roman"/>
          <w:b w:val="0"/>
          <w:bCs w:val="0"/>
          <w:color w:val="auto"/>
          <w:sz w:val="28"/>
          <w:szCs w:val="22"/>
        </w:rPr>
        <w:t>Swin</w:t>
      </w:r>
      <w:proofErr w:type="spellEnd"/>
      <w:r w:rsidRPr="006C7B40">
        <w:rPr>
          <w:rFonts w:ascii="Times New Roman" w:eastAsiaTheme="minorEastAsia" w:hAnsi="Times New Roman" w:cs="Times New Roman"/>
          <w:b w:val="0"/>
          <w:bCs w:val="0"/>
          <w:color w:val="auto"/>
          <w:sz w:val="28"/>
          <w:szCs w:val="22"/>
        </w:rPr>
        <w:t xml:space="preserve"> Transformer, and CBAM Attention for robust feature extraction and classification, followed by MLP for improved prediction accuracy. The model classifies retinal images into multiple DR stages and achieved high performance on the APTOS 2019 Blindness Detection dataset.</w:t>
      </w:r>
    </w:p>
    <w:p w:rsidR="00FB66FE" w:rsidRDefault="006C7B40">
      <w:pPr>
        <w:pStyle w:val="Heading2"/>
        <w:rPr>
          <w:rFonts w:ascii="Times New Roman" w:hAnsi="Times New Roman" w:cs="Times New Roman"/>
          <w:color w:val="000000" w:themeColor="text1"/>
          <w:sz w:val="32"/>
          <w:szCs w:val="32"/>
        </w:rPr>
      </w:pPr>
      <w:r w:rsidRPr="006C7B40">
        <w:rPr>
          <w:rFonts w:ascii="Times New Roman" w:hAnsi="Times New Roman" w:cs="Times New Roman"/>
          <w:color w:val="000000" w:themeColor="text1"/>
          <w:sz w:val="32"/>
          <w:szCs w:val="32"/>
        </w:rPr>
        <w:t>METHODOLOGY / WORKFLOW</w:t>
      </w:r>
    </w:p>
    <w:p w:rsidR="006C7B40" w:rsidRPr="006C7B40" w:rsidRDefault="006C7B40" w:rsidP="006C7B40"/>
    <w:p w:rsidR="00FB66FE" w:rsidRPr="006C7B40" w:rsidRDefault="005D073F">
      <w:pPr>
        <w:rPr>
          <w:rFonts w:ascii="Times New Roman" w:hAnsi="Times New Roman" w:cs="Times New Roman"/>
          <w:sz w:val="28"/>
          <w:szCs w:val="28"/>
        </w:rPr>
      </w:pPr>
      <w:r w:rsidRPr="006C7B40">
        <w:rPr>
          <w:rFonts w:ascii="Times New Roman" w:hAnsi="Times New Roman" w:cs="Times New Roman"/>
          <w:sz w:val="28"/>
          <w:szCs w:val="28"/>
        </w:rPr>
        <w:t>The workflow of the proposed model is as follows:</w:t>
      </w:r>
    </w:p>
    <w:p w:rsidR="00FB66FE" w:rsidRPr="006C7B40" w:rsidRDefault="005D073F" w:rsidP="006C7B40">
      <w:pPr>
        <w:pStyle w:val="ListBullet"/>
        <w:numPr>
          <w:ilvl w:val="0"/>
          <w:numId w:val="0"/>
        </w:numPr>
        <w:ind w:left="360"/>
        <w:rPr>
          <w:rFonts w:ascii="Times New Roman" w:hAnsi="Times New Roman" w:cs="Times New Roman"/>
          <w:sz w:val="28"/>
          <w:szCs w:val="28"/>
        </w:rPr>
      </w:pPr>
      <w:r w:rsidRPr="006C7B40">
        <w:rPr>
          <w:rFonts w:ascii="Times New Roman" w:hAnsi="Times New Roman" w:cs="Times New Roman"/>
          <w:sz w:val="28"/>
          <w:szCs w:val="28"/>
        </w:rPr>
        <w:t xml:space="preserve">1. Dataset: Used APTOS </w:t>
      </w:r>
      <w:r w:rsidR="006C7B40" w:rsidRPr="006C7B40">
        <w:rPr>
          <w:rFonts w:ascii="Times New Roman" w:hAnsi="Times New Roman" w:cs="Times New Roman"/>
          <w:sz w:val="28"/>
          <w:szCs w:val="28"/>
        </w:rPr>
        <w:t>dataset</w:t>
      </w:r>
      <w:r w:rsidRPr="006C7B40">
        <w:rPr>
          <w:rFonts w:ascii="Times New Roman" w:hAnsi="Times New Roman" w:cs="Times New Roman"/>
          <w:sz w:val="28"/>
          <w:szCs w:val="28"/>
        </w:rPr>
        <w:t xml:space="preserve"> containing retinal images labeled into 5 DR severity levels.</w:t>
      </w:r>
    </w:p>
    <w:p w:rsidR="00FB66FE" w:rsidRPr="006C7B40" w:rsidRDefault="005D073F" w:rsidP="006C7B40">
      <w:pPr>
        <w:pStyle w:val="ListBullet"/>
        <w:numPr>
          <w:ilvl w:val="0"/>
          <w:numId w:val="0"/>
        </w:numPr>
        <w:ind w:left="360"/>
        <w:rPr>
          <w:rFonts w:ascii="Times New Roman" w:hAnsi="Times New Roman" w:cs="Times New Roman"/>
          <w:sz w:val="28"/>
          <w:szCs w:val="28"/>
        </w:rPr>
      </w:pPr>
      <w:r w:rsidRPr="006C7B40">
        <w:rPr>
          <w:rFonts w:ascii="Times New Roman" w:hAnsi="Times New Roman" w:cs="Times New Roman"/>
          <w:sz w:val="28"/>
          <w:szCs w:val="28"/>
        </w:rPr>
        <w:t>2. Preprocessing: Applied resizing, normalization, and contrast enhanc</w:t>
      </w:r>
      <w:r w:rsidRPr="006C7B40">
        <w:rPr>
          <w:rFonts w:ascii="Times New Roman" w:hAnsi="Times New Roman" w:cs="Times New Roman"/>
          <w:sz w:val="28"/>
          <w:szCs w:val="28"/>
        </w:rPr>
        <w:t>ement to improve image clarity.</w:t>
      </w:r>
    </w:p>
    <w:p w:rsidR="00FB66FE" w:rsidRPr="006C7B40" w:rsidRDefault="005D073F" w:rsidP="006C7B40">
      <w:pPr>
        <w:pStyle w:val="ListBullet"/>
        <w:numPr>
          <w:ilvl w:val="0"/>
          <w:numId w:val="0"/>
        </w:numPr>
        <w:ind w:left="360"/>
        <w:rPr>
          <w:rFonts w:ascii="Times New Roman" w:hAnsi="Times New Roman" w:cs="Times New Roman"/>
          <w:sz w:val="28"/>
          <w:szCs w:val="28"/>
        </w:rPr>
      </w:pPr>
      <w:r w:rsidRPr="006C7B40">
        <w:rPr>
          <w:rFonts w:ascii="Times New Roman" w:hAnsi="Times New Roman" w:cs="Times New Roman"/>
          <w:sz w:val="28"/>
          <w:szCs w:val="28"/>
        </w:rPr>
        <w:t>3. Feature Extraction: Used EfficientNetV2 and Swin Transformer for deep feature extraction.</w:t>
      </w:r>
    </w:p>
    <w:p w:rsidR="00FB66FE" w:rsidRPr="006C7B40" w:rsidRDefault="005D073F" w:rsidP="006C7B40">
      <w:pPr>
        <w:pStyle w:val="ListBullet"/>
        <w:numPr>
          <w:ilvl w:val="0"/>
          <w:numId w:val="0"/>
        </w:numPr>
        <w:ind w:left="360"/>
        <w:rPr>
          <w:rFonts w:ascii="Times New Roman" w:hAnsi="Times New Roman" w:cs="Times New Roman"/>
          <w:sz w:val="28"/>
          <w:szCs w:val="28"/>
        </w:rPr>
      </w:pPr>
      <w:r w:rsidRPr="006C7B40">
        <w:rPr>
          <w:rFonts w:ascii="Times New Roman" w:hAnsi="Times New Roman" w:cs="Times New Roman"/>
          <w:sz w:val="28"/>
          <w:szCs w:val="28"/>
        </w:rPr>
        <w:t>4. Attention Mechanism: Integrated CBAM to enhance key spatial and channel features.</w:t>
      </w:r>
    </w:p>
    <w:p w:rsidR="00FB66FE" w:rsidRPr="006C7B40" w:rsidRDefault="005D073F" w:rsidP="006C7B40">
      <w:pPr>
        <w:pStyle w:val="ListBullet"/>
        <w:numPr>
          <w:ilvl w:val="0"/>
          <w:numId w:val="0"/>
        </w:numPr>
        <w:ind w:left="360"/>
        <w:rPr>
          <w:rFonts w:ascii="Times New Roman" w:hAnsi="Times New Roman" w:cs="Times New Roman"/>
          <w:sz w:val="28"/>
          <w:szCs w:val="28"/>
        </w:rPr>
      </w:pPr>
      <w:r w:rsidRPr="006C7B40">
        <w:rPr>
          <w:rFonts w:ascii="Times New Roman" w:hAnsi="Times New Roman" w:cs="Times New Roman"/>
          <w:sz w:val="28"/>
          <w:szCs w:val="28"/>
        </w:rPr>
        <w:t xml:space="preserve">5. Classification: Used </w:t>
      </w:r>
      <w:r w:rsidR="006C7B40" w:rsidRPr="006C7B40">
        <w:rPr>
          <w:rFonts w:ascii="Times New Roman" w:hAnsi="Times New Roman" w:cs="Times New Roman"/>
          <w:sz w:val="28"/>
          <w:szCs w:val="28"/>
        </w:rPr>
        <w:t>MLP</w:t>
      </w:r>
      <w:r w:rsidRPr="006C7B40">
        <w:rPr>
          <w:rFonts w:ascii="Times New Roman" w:hAnsi="Times New Roman" w:cs="Times New Roman"/>
          <w:sz w:val="28"/>
          <w:szCs w:val="28"/>
        </w:rPr>
        <w:t xml:space="preserve"> for final DR s</w:t>
      </w:r>
      <w:r w:rsidRPr="006C7B40">
        <w:rPr>
          <w:rFonts w:ascii="Times New Roman" w:hAnsi="Times New Roman" w:cs="Times New Roman"/>
          <w:sz w:val="28"/>
          <w:szCs w:val="28"/>
        </w:rPr>
        <w:t>tage prediction based on fused features.</w:t>
      </w:r>
    </w:p>
    <w:p w:rsidR="00FB66FE" w:rsidRDefault="006C7B40">
      <w:pPr>
        <w:pStyle w:val="Heading2"/>
        <w:rPr>
          <w:rFonts w:ascii="Times New Roman" w:hAnsi="Times New Roman" w:cs="Times New Roman"/>
          <w:color w:val="000000" w:themeColor="text1"/>
          <w:sz w:val="32"/>
        </w:rPr>
      </w:pPr>
      <w:r w:rsidRPr="006C7B40">
        <w:rPr>
          <w:rFonts w:ascii="Times New Roman" w:hAnsi="Times New Roman" w:cs="Times New Roman"/>
          <w:color w:val="000000" w:themeColor="text1"/>
          <w:sz w:val="32"/>
        </w:rPr>
        <w:t>MODEL ARCHITECTURE</w:t>
      </w:r>
    </w:p>
    <w:p w:rsidR="006C7B40" w:rsidRPr="006C7B40" w:rsidRDefault="006C7B40" w:rsidP="006C7B40"/>
    <w:p w:rsidR="00FB66FE" w:rsidRPr="006C7B40" w:rsidRDefault="005D073F">
      <w:pPr>
        <w:rPr>
          <w:rFonts w:ascii="Times New Roman" w:hAnsi="Times New Roman" w:cs="Times New Roman"/>
          <w:sz w:val="28"/>
          <w:szCs w:val="28"/>
        </w:rPr>
      </w:pPr>
      <w:r w:rsidRPr="006C7B40">
        <w:rPr>
          <w:rFonts w:ascii="Times New Roman" w:hAnsi="Times New Roman" w:cs="Times New Roman"/>
          <w:sz w:val="28"/>
          <w:szCs w:val="28"/>
        </w:rPr>
        <w:t>The hybrid model architecture combines deep feature extraction with advanced attention and boosting mechanisms. The extracted features from EfficientNetV2 and Swin Transformer are concatenated and</w:t>
      </w:r>
      <w:r w:rsidRPr="006C7B40">
        <w:rPr>
          <w:rFonts w:ascii="Times New Roman" w:hAnsi="Times New Roman" w:cs="Times New Roman"/>
          <w:sz w:val="28"/>
          <w:szCs w:val="28"/>
        </w:rPr>
        <w:t xml:space="preserve"> passed through CBAM attention. The resulting feature vector is classified by </w:t>
      </w:r>
      <w:r>
        <w:rPr>
          <w:rFonts w:ascii="Times New Roman" w:hAnsi="Times New Roman" w:cs="Times New Roman"/>
          <w:sz w:val="28"/>
          <w:szCs w:val="28"/>
        </w:rPr>
        <w:t>MLP</w:t>
      </w:r>
      <w:r w:rsidRPr="006C7B40">
        <w:rPr>
          <w:rFonts w:ascii="Times New Roman" w:hAnsi="Times New Roman" w:cs="Times New Roman"/>
          <w:sz w:val="28"/>
          <w:szCs w:val="28"/>
        </w:rPr>
        <w:t xml:space="preserve"> into DR stages (0–4).</w:t>
      </w:r>
    </w:p>
    <w:p w:rsidR="006C7B40" w:rsidRDefault="006C7B40">
      <w:pPr>
        <w:pStyle w:val="Heading2"/>
      </w:pPr>
    </w:p>
    <w:p w:rsidR="005D073F" w:rsidRDefault="005D073F">
      <w:pPr>
        <w:pStyle w:val="Heading2"/>
      </w:pPr>
    </w:p>
    <w:p w:rsidR="00FB66FE" w:rsidRDefault="005D073F">
      <w:pPr>
        <w:pStyle w:val="Heading2"/>
        <w:rPr>
          <w:rFonts w:ascii="Times New Roman" w:hAnsi="Times New Roman" w:cs="Times New Roman"/>
          <w:color w:val="000000" w:themeColor="text1"/>
          <w:sz w:val="32"/>
        </w:rPr>
      </w:pPr>
      <w:r w:rsidRPr="005D073F">
        <w:rPr>
          <w:rFonts w:ascii="Times New Roman" w:hAnsi="Times New Roman" w:cs="Times New Roman"/>
          <w:color w:val="000000" w:themeColor="text1"/>
          <w:sz w:val="32"/>
        </w:rPr>
        <w:t>RESULTS AND EVALUATION</w:t>
      </w:r>
    </w:p>
    <w:p w:rsidR="005D073F" w:rsidRPr="005D073F" w:rsidRDefault="005D073F" w:rsidP="005D073F"/>
    <w:p w:rsidR="00FB66FE" w:rsidRPr="005D073F" w:rsidRDefault="005D073F">
      <w:pPr>
        <w:rPr>
          <w:rFonts w:ascii="Times New Roman" w:hAnsi="Times New Roman" w:cs="Times New Roman"/>
          <w:sz w:val="28"/>
        </w:rPr>
      </w:pPr>
      <w:r w:rsidRPr="005D073F">
        <w:rPr>
          <w:rFonts w:ascii="Times New Roman" w:hAnsi="Times New Roman" w:cs="Times New Roman"/>
          <w:sz w:val="28"/>
        </w:rPr>
        <w:t>The model achieved strong performance on the APTOS dataset, summarized as follows:</w:t>
      </w:r>
    </w:p>
    <w:tbl>
      <w:tblPr>
        <w:tblW w:w="0" w:type="auto"/>
        <w:tblLook w:val="04A0"/>
      </w:tblPr>
      <w:tblGrid>
        <w:gridCol w:w="4320"/>
        <w:gridCol w:w="4320"/>
      </w:tblGrid>
      <w:tr w:rsidR="00FB66FE" w:rsidRPr="005D073F">
        <w:tc>
          <w:tcPr>
            <w:tcW w:w="4320" w:type="dxa"/>
          </w:tcPr>
          <w:p w:rsidR="00FB66FE" w:rsidRPr="005D073F" w:rsidRDefault="005D073F">
            <w:pPr>
              <w:rPr>
                <w:rFonts w:ascii="Times New Roman" w:hAnsi="Times New Roman" w:cs="Times New Roman"/>
                <w:sz w:val="28"/>
              </w:rPr>
            </w:pPr>
            <w:r w:rsidRPr="005D073F">
              <w:rPr>
                <w:rFonts w:ascii="Times New Roman" w:hAnsi="Times New Roman" w:cs="Times New Roman"/>
                <w:sz w:val="28"/>
              </w:rPr>
              <w:t>Metric</w:t>
            </w:r>
          </w:p>
        </w:tc>
        <w:tc>
          <w:tcPr>
            <w:tcW w:w="4320" w:type="dxa"/>
          </w:tcPr>
          <w:p w:rsidR="00FB66FE" w:rsidRPr="005D073F" w:rsidRDefault="005D073F">
            <w:pPr>
              <w:rPr>
                <w:rFonts w:ascii="Times New Roman" w:hAnsi="Times New Roman" w:cs="Times New Roman"/>
                <w:sz w:val="28"/>
              </w:rPr>
            </w:pPr>
            <w:r w:rsidRPr="005D073F">
              <w:rPr>
                <w:rFonts w:ascii="Times New Roman" w:hAnsi="Times New Roman" w:cs="Times New Roman"/>
                <w:sz w:val="28"/>
              </w:rPr>
              <w:t>Value</w:t>
            </w:r>
          </w:p>
        </w:tc>
      </w:tr>
      <w:tr w:rsidR="00FB66FE" w:rsidRPr="005D073F">
        <w:tc>
          <w:tcPr>
            <w:tcW w:w="4320" w:type="dxa"/>
          </w:tcPr>
          <w:p w:rsidR="00FB66FE" w:rsidRPr="005D073F" w:rsidRDefault="005D073F">
            <w:pPr>
              <w:rPr>
                <w:rFonts w:ascii="Times New Roman" w:hAnsi="Times New Roman" w:cs="Times New Roman"/>
                <w:sz w:val="28"/>
              </w:rPr>
            </w:pPr>
            <w:r w:rsidRPr="005D073F">
              <w:rPr>
                <w:rFonts w:ascii="Times New Roman" w:hAnsi="Times New Roman" w:cs="Times New Roman"/>
                <w:sz w:val="28"/>
              </w:rPr>
              <w:t>Accuracy</w:t>
            </w:r>
          </w:p>
        </w:tc>
        <w:tc>
          <w:tcPr>
            <w:tcW w:w="4320" w:type="dxa"/>
          </w:tcPr>
          <w:p w:rsidR="00FB66FE" w:rsidRPr="005D073F" w:rsidRDefault="005D073F">
            <w:pPr>
              <w:rPr>
                <w:rFonts w:ascii="Times New Roman" w:hAnsi="Times New Roman" w:cs="Times New Roman"/>
                <w:sz w:val="28"/>
              </w:rPr>
            </w:pPr>
            <w:r w:rsidRPr="005D073F">
              <w:rPr>
                <w:rFonts w:ascii="Times New Roman" w:hAnsi="Times New Roman" w:cs="Times New Roman"/>
                <w:sz w:val="28"/>
              </w:rPr>
              <w:t>92.8%</w:t>
            </w:r>
          </w:p>
        </w:tc>
      </w:tr>
      <w:tr w:rsidR="00FB66FE" w:rsidRPr="005D073F">
        <w:tc>
          <w:tcPr>
            <w:tcW w:w="4320" w:type="dxa"/>
          </w:tcPr>
          <w:p w:rsidR="00FB66FE" w:rsidRPr="005D073F" w:rsidRDefault="005D073F">
            <w:pPr>
              <w:rPr>
                <w:rFonts w:ascii="Times New Roman" w:hAnsi="Times New Roman" w:cs="Times New Roman"/>
                <w:sz w:val="28"/>
              </w:rPr>
            </w:pPr>
            <w:r w:rsidRPr="005D073F">
              <w:rPr>
                <w:rFonts w:ascii="Times New Roman" w:hAnsi="Times New Roman" w:cs="Times New Roman"/>
                <w:sz w:val="28"/>
              </w:rPr>
              <w:t>Precision</w:t>
            </w:r>
          </w:p>
        </w:tc>
        <w:tc>
          <w:tcPr>
            <w:tcW w:w="4320" w:type="dxa"/>
          </w:tcPr>
          <w:p w:rsidR="00FB66FE" w:rsidRPr="005D073F" w:rsidRDefault="005D073F">
            <w:pPr>
              <w:rPr>
                <w:rFonts w:ascii="Times New Roman" w:hAnsi="Times New Roman" w:cs="Times New Roman"/>
                <w:sz w:val="28"/>
              </w:rPr>
            </w:pPr>
            <w:r w:rsidRPr="005D073F">
              <w:rPr>
                <w:rFonts w:ascii="Times New Roman" w:hAnsi="Times New Roman" w:cs="Times New Roman"/>
                <w:sz w:val="28"/>
              </w:rPr>
              <w:t>90.4%</w:t>
            </w:r>
          </w:p>
        </w:tc>
      </w:tr>
      <w:tr w:rsidR="00FB66FE" w:rsidRPr="005D073F">
        <w:tc>
          <w:tcPr>
            <w:tcW w:w="4320" w:type="dxa"/>
          </w:tcPr>
          <w:p w:rsidR="00FB66FE" w:rsidRPr="005D073F" w:rsidRDefault="005D073F">
            <w:pPr>
              <w:rPr>
                <w:rFonts w:ascii="Times New Roman" w:hAnsi="Times New Roman" w:cs="Times New Roman"/>
                <w:sz w:val="28"/>
              </w:rPr>
            </w:pPr>
            <w:r w:rsidRPr="005D073F">
              <w:rPr>
                <w:rFonts w:ascii="Times New Roman" w:hAnsi="Times New Roman" w:cs="Times New Roman"/>
                <w:sz w:val="28"/>
              </w:rPr>
              <w:t>Recall</w:t>
            </w:r>
          </w:p>
        </w:tc>
        <w:tc>
          <w:tcPr>
            <w:tcW w:w="4320" w:type="dxa"/>
          </w:tcPr>
          <w:p w:rsidR="00FB66FE" w:rsidRPr="005D073F" w:rsidRDefault="005D073F">
            <w:pPr>
              <w:rPr>
                <w:rFonts w:ascii="Times New Roman" w:hAnsi="Times New Roman" w:cs="Times New Roman"/>
                <w:sz w:val="28"/>
              </w:rPr>
            </w:pPr>
            <w:r w:rsidRPr="005D073F">
              <w:rPr>
                <w:rFonts w:ascii="Times New Roman" w:hAnsi="Times New Roman" w:cs="Times New Roman"/>
                <w:sz w:val="28"/>
              </w:rPr>
              <w:t>89.7%</w:t>
            </w:r>
          </w:p>
        </w:tc>
      </w:tr>
      <w:tr w:rsidR="00FB66FE" w:rsidRPr="005D073F">
        <w:tc>
          <w:tcPr>
            <w:tcW w:w="4320" w:type="dxa"/>
          </w:tcPr>
          <w:p w:rsidR="00FB66FE" w:rsidRPr="005D073F" w:rsidRDefault="005D073F">
            <w:pPr>
              <w:rPr>
                <w:rFonts w:ascii="Times New Roman" w:hAnsi="Times New Roman" w:cs="Times New Roman"/>
                <w:sz w:val="28"/>
              </w:rPr>
            </w:pPr>
            <w:r w:rsidRPr="005D073F">
              <w:rPr>
                <w:rFonts w:ascii="Times New Roman" w:hAnsi="Times New Roman" w:cs="Times New Roman"/>
                <w:sz w:val="28"/>
              </w:rPr>
              <w:t>F1-score</w:t>
            </w:r>
          </w:p>
        </w:tc>
        <w:tc>
          <w:tcPr>
            <w:tcW w:w="4320" w:type="dxa"/>
          </w:tcPr>
          <w:p w:rsidR="00FB66FE" w:rsidRPr="005D073F" w:rsidRDefault="005D073F">
            <w:pPr>
              <w:rPr>
                <w:rFonts w:ascii="Times New Roman" w:hAnsi="Times New Roman" w:cs="Times New Roman"/>
                <w:sz w:val="28"/>
              </w:rPr>
            </w:pPr>
            <w:r w:rsidRPr="005D073F">
              <w:rPr>
                <w:rFonts w:ascii="Times New Roman" w:hAnsi="Times New Roman" w:cs="Times New Roman"/>
                <w:sz w:val="28"/>
              </w:rPr>
              <w:t>89.9%</w:t>
            </w:r>
          </w:p>
        </w:tc>
      </w:tr>
      <w:tr w:rsidR="00FB66FE" w:rsidRPr="005D073F">
        <w:tc>
          <w:tcPr>
            <w:tcW w:w="4320" w:type="dxa"/>
          </w:tcPr>
          <w:p w:rsidR="00FB66FE" w:rsidRPr="005D073F" w:rsidRDefault="005D073F">
            <w:pPr>
              <w:rPr>
                <w:rFonts w:ascii="Times New Roman" w:hAnsi="Times New Roman" w:cs="Times New Roman"/>
                <w:sz w:val="28"/>
              </w:rPr>
            </w:pPr>
            <w:r w:rsidRPr="005D073F">
              <w:rPr>
                <w:rFonts w:ascii="Times New Roman" w:hAnsi="Times New Roman" w:cs="Times New Roman"/>
                <w:sz w:val="28"/>
              </w:rPr>
              <w:t>AUC</w:t>
            </w:r>
          </w:p>
        </w:tc>
        <w:tc>
          <w:tcPr>
            <w:tcW w:w="4320" w:type="dxa"/>
          </w:tcPr>
          <w:p w:rsidR="00FB66FE" w:rsidRPr="005D073F" w:rsidRDefault="005D073F">
            <w:pPr>
              <w:rPr>
                <w:rFonts w:ascii="Times New Roman" w:hAnsi="Times New Roman" w:cs="Times New Roman"/>
                <w:sz w:val="28"/>
              </w:rPr>
            </w:pPr>
            <w:r w:rsidRPr="005D073F">
              <w:rPr>
                <w:rFonts w:ascii="Times New Roman" w:hAnsi="Times New Roman" w:cs="Times New Roman"/>
                <w:sz w:val="28"/>
              </w:rPr>
              <w:t>0.94</w:t>
            </w:r>
          </w:p>
        </w:tc>
      </w:tr>
    </w:tbl>
    <w:p w:rsidR="00FB66FE" w:rsidRPr="005D073F" w:rsidRDefault="005D073F">
      <w:pPr>
        <w:rPr>
          <w:rFonts w:ascii="Times New Roman" w:hAnsi="Times New Roman" w:cs="Times New Roman"/>
          <w:sz w:val="28"/>
        </w:rPr>
      </w:pPr>
      <w:r w:rsidRPr="005D073F">
        <w:rPr>
          <w:rFonts w:ascii="Times New Roman" w:hAnsi="Times New Roman" w:cs="Times New Roman"/>
          <w:sz w:val="28"/>
        </w:rPr>
        <w:t xml:space="preserve">The integration of attention and hybrid features improved accuracy and </w:t>
      </w:r>
      <w:r w:rsidRPr="005D073F">
        <w:rPr>
          <w:rFonts w:ascii="Times New Roman" w:hAnsi="Times New Roman" w:cs="Times New Roman"/>
          <w:sz w:val="28"/>
        </w:rPr>
        <w:t>interpretability compared to standalone CNN models.</w:t>
      </w:r>
    </w:p>
    <w:p w:rsidR="000169FD" w:rsidRDefault="000169FD">
      <w:pPr>
        <w:pStyle w:val="Heading2"/>
      </w:pPr>
    </w:p>
    <w:p w:rsidR="005D073F" w:rsidRPr="005D073F" w:rsidRDefault="005D073F" w:rsidP="005D073F">
      <w:pPr>
        <w:pStyle w:val="Heading2"/>
        <w:rPr>
          <w:rFonts w:ascii="Times New Roman" w:hAnsi="Times New Roman" w:cs="Times New Roman"/>
          <w:color w:val="000000" w:themeColor="text1"/>
          <w:sz w:val="32"/>
        </w:rPr>
      </w:pPr>
      <w:r w:rsidRPr="005D073F">
        <w:rPr>
          <w:rFonts w:ascii="Times New Roman" w:hAnsi="Times New Roman" w:cs="Times New Roman"/>
          <w:color w:val="000000" w:themeColor="text1"/>
          <w:sz w:val="32"/>
        </w:rPr>
        <w:t>KEY FINDINGS</w:t>
      </w:r>
    </w:p>
    <w:p w:rsidR="00FB66FE" w:rsidRPr="005D073F" w:rsidRDefault="005D073F">
      <w:pPr>
        <w:pStyle w:val="ListBullet"/>
        <w:rPr>
          <w:rFonts w:ascii="Times New Roman" w:hAnsi="Times New Roman" w:cs="Times New Roman"/>
          <w:sz w:val="28"/>
        </w:rPr>
      </w:pPr>
      <w:r w:rsidRPr="005D073F">
        <w:rPr>
          <w:rFonts w:ascii="Times New Roman" w:hAnsi="Times New Roman" w:cs="Times New Roman"/>
          <w:sz w:val="28"/>
        </w:rPr>
        <w:t>Hybrid model improved performance over standalone CNN architectures.</w:t>
      </w:r>
    </w:p>
    <w:p w:rsidR="00FB66FE" w:rsidRPr="005D073F" w:rsidRDefault="005D073F">
      <w:pPr>
        <w:pStyle w:val="ListBullet"/>
        <w:rPr>
          <w:rFonts w:ascii="Times New Roman" w:hAnsi="Times New Roman" w:cs="Times New Roman"/>
          <w:sz w:val="28"/>
        </w:rPr>
      </w:pPr>
      <w:r w:rsidRPr="005D073F">
        <w:rPr>
          <w:rFonts w:ascii="Times New Roman" w:hAnsi="Times New Roman" w:cs="Times New Roman"/>
          <w:sz w:val="28"/>
        </w:rPr>
        <w:t>Atte</w:t>
      </w:r>
      <w:r w:rsidRPr="005D073F">
        <w:rPr>
          <w:rFonts w:ascii="Times New Roman" w:hAnsi="Times New Roman" w:cs="Times New Roman"/>
          <w:sz w:val="28"/>
        </w:rPr>
        <w:t>ntion module enhanced lesion localization accuracy.</w:t>
      </w:r>
    </w:p>
    <w:p w:rsidR="00FB66FE" w:rsidRPr="005D073F" w:rsidRDefault="005D073F">
      <w:pPr>
        <w:pStyle w:val="ListBullet"/>
        <w:rPr>
          <w:rFonts w:ascii="Times New Roman" w:hAnsi="Times New Roman" w:cs="Times New Roman"/>
          <w:sz w:val="28"/>
        </w:rPr>
      </w:pPr>
      <w:r w:rsidRPr="005D073F">
        <w:rPr>
          <w:rFonts w:ascii="Times New Roman" w:hAnsi="Times New Roman" w:cs="Times New Roman"/>
          <w:sz w:val="28"/>
        </w:rPr>
        <w:t>Swin Transformer boosted feature generalization on complex retinal images.</w:t>
      </w:r>
    </w:p>
    <w:p w:rsidR="005D073F" w:rsidRPr="005D073F" w:rsidRDefault="005D073F" w:rsidP="005D073F">
      <w:pPr>
        <w:pStyle w:val="Heading2"/>
        <w:rPr>
          <w:rFonts w:ascii="Times New Roman" w:hAnsi="Times New Roman" w:cs="Times New Roman"/>
          <w:color w:val="000000" w:themeColor="text1"/>
          <w:sz w:val="32"/>
        </w:rPr>
      </w:pPr>
      <w:r w:rsidRPr="005D073F">
        <w:rPr>
          <w:rFonts w:ascii="Times New Roman" w:hAnsi="Times New Roman" w:cs="Times New Roman"/>
          <w:color w:val="000000" w:themeColor="text1"/>
          <w:sz w:val="32"/>
        </w:rPr>
        <w:t>FUTURE SCOPE</w:t>
      </w:r>
    </w:p>
    <w:p w:rsidR="00FB66FE" w:rsidRPr="005D073F" w:rsidRDefault="005D073F">
      <w:pPr>
        <w:pStyle w:val="ListBullet"/>
        <w:rPr>
          <w:rFonts w:ascii="Times New Roman" w:hAnsi="Times New Roman" w:cs="Times New Roman"/>
          <w:sz w:val="28"/>
        </w:rPr>
      </w:pPr>
      <w:r w:rsidRPr="005D073F">
        <w:rPr>
          <w:rFonts w:ascii="Times New Roman" w:hAnsi="Times New Roman" w:cs="Times New Roman"/>
          <w:sz w:val="28"/>
        </w:rPr>
        <w:t>Deploy model into a web or mobile application for real-time diagnosis.</w:t>
      </w:r>
    </w:p>
    <w:p w:rsidR="00FB66FE" w:rsidRPr="005D073F" w:rsidRDefault="005D073F">
      <w:pPr>
        <w:pStyle w:val="ListBullet"/>
        <w:rPr>
          <w:rFonts w:ascii="Times New Roman" w:hAnsi="Times New Roman" w:cs="Times New Roman"/>
          <w:sz w:val="28"/>
        </w:rPr>
      </w:pPr>
      <w:r w:rsidRPr="005D073F">
        <w:rPr>
          <w:rFonts w:ascii="Times New Roman" w:hAnsi="Times New Roman" w:cs="Times New Roman"/>
          <w:sz w:val="28"/>
        </w:rPr>
        <w:t xml:space="preserve">Extend dataset with multi-source retinal </w:t>
      </w:r>
      <w:r w:rsidRPr="005D073F">
        <w:rPr>
          <w:rFonts w:ascii="Times New Roman" w:hAnsi="Times New Roman" w:cs="Times New Roman"/>
          <w:sz w:val="28"/>
        </w:rPr>
        <w:t>images for better generalization.</w:t>
      </w:r>
    </w:p>
    <w:p w:rsidR="00FB66FE" w:rsidRPr="005D073F" w:rsidRDefault="005D073F">
      <w:pPr>
        <w:pStyle w:val="ListBullet"/>
        <w:rPr>
          <w:rFonts w:ascii="Times New Roman" w:hAnsi="Times New Roman" w:cs="Times New Roman"/>
          <w:sz w:val="28"/>
        </w:rPr>
      </w:pPr>
      <w:r w:rsidRPr="005D073F">
        <w:rPr>
          <w:rFonts w:ascii="Times New Roman" w:hAnsi="Times New Roman" w:cs="Times New Roman"/>
          <w:sz w:val="28"/>
        </w:rPr>
        <w:t>Integrate explainable AI methods to enhance clinical interpretability.</w:t>
      </w:r>
    </w:p>
    <w:p w:rsidR="00FB66FE" w:rsidRPr="005D073F" w:rsidRDefault="005D073F">
      <w:pPr>
        <w:pStyle w:val="Heading2"/>
        <w:rPr>
          <w:rFonts w:ascii="Times New Roman" w:hAnsi="Times New Roman" w:cs="Times New Roman"/>
          <w:color w:val="000000" w:themeColor="text1"/>
          <w:sz w:val="32"/>
        </w:rPr>
      </w:pPr>
      <w:r w:rsidRPr="005D073F">
        <w:rPr>
          <w:rFonts w:ascii="Times New Roman" w:hAnsi="Times New Roman" w:cs="Times New Roman"/>
          <w:color w:val="000000" w:themeColor="text1"/>
          <w:sz w:val="32"/>
        </w:rPr>
        <w:t>REFERENCES</w:t>
      </w:r>
    </w:p>
    <w:p w:rsidR="00FB66FE" w:rsidRPr="005D073F" w:rsidRDefault="005D073F">
      <w:pPr>
        <w:rPr>
          <w:rFonts w:ascii="Times New Roman" w:hAnsi="Times New Roman" w:cs="Times New Roman"/>
          <w:sz w:val="28"/>
        </w:rPr>
      </w:pPr>
      <w:r>
        <w:rPr>
          <w:rFonts w:ascii="Times New Roman" w:hAnsi="Times New Roman" w:cs="Times New Roman"/>
          <w:sz w:val="28"/>
        </w:rPr>
        <w:t xml:space="preserve">     </w:t>
      </w:r>
      <w:r w:rsidRPr="005D073F">
        <w:rPr>
          <w:rFonts w:ascii="Times New Roman" w:hAnsi="Times New Roman" w:cs="Times New Roman"/>
          <w:sz w:val="28"/>
        </w:rPr>
        <w:t xml:space="preserve">APTOS Blindness Detection Dataset – </w:t>
      </w:r>
      <w:proofErr w:type="spellStart"/>
      <w:r w:rsidRPr="005D073F">
        <w:rPr>
          <w:rFonts w:ascii="Times New Roman" w:hAnsi="Times New Roman" w:cs="Times New Roman"/>
          <w:sz w:val="28"/>
        </w:rPr>
        <w:t>Kaggle</w:t>
      </w:r>
      <w:proofErr w:type="spellEnd"/>
    </w:p>
    <w:sectPr w:rsidR="00FB66FE" w:rsidRPr="005D073F"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47730"/>
    <w:rsid w:val="000169FD"/>
    <w:rsid w:val="00034616"/>
    <w:rsid w:val="0006063C"/>
    <w:rsid w:val="0015074B"/>
    <w:rsid w:val="0029639D"/>
    <w:rsid w:val="00326F90"/>
    <w:rsid w:val="005D073F"/>
    <w:rsid w:val="006C7B40"/>
    <w:rsid w:val="00AA1D8D"/>
    <w:rsid w:val="00B47730"/>
    <w:rsid w:val="00CB0664"/>
    <w:rsid w:val="00FB66FE"/>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2319</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Windows User</cp:lastModifiedBy>
  <cp:revision>2</cp:revision>
  <dcterms:created xsi:type="dcterms:W3CDTF">2013-12-23T23:15:00Z</dcterms:created>
  <dcterms:modified xsi:type="dcterms:W3CDTF">2025-10-29T13:08:00Z</dcterms:modified>
  <cp:category/>
</cp:coreProperties>
</file>