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6C01" w:rsidRPr="002D6C01" w:rsidRDefault="002D6C01" w:rsidP="002D6C01">
      <w:pPr>
        <w:pBdr>
          <w:bottom w:val="single" w:sz="4" w:space="1" w:color="auto"/>
        </w:pBdr>
        <w:spacing w:before="100" w:beforeAutospacing="1" w:after="100" w:afterAutospacing="1" w:line="240" w:lineRule="auto"/>
        <w:jc w:val="center"/>
        <w:outlineLvl w:val="0"/>
        <w:rPr>
          <w:rFonts w:ascii="Times New Roman" w:eastAsia="Times New Roman" w:hAnsi="Times New Roman" w:cs="Times New Roman"/>
          <w:b/>
          <w:bCs/>
          <w:kern w:val="36"/>
          <w:sz w:val="40"/>
          <w:szCs w:val="48"/>
          <w:lang w:eastAsia="en-IN"/>
        </w:rPr>
      </w:pPr>
      <w:r w:rsidRPr="002D6C01">
        <w:rPr>
          <w:rFonts w:ascii="Times New Roman" w:eastAsia="Times New Roman" w:hAnsi="Times New Roman" w:cs="Times New Roman"/>
          <w:b/>
          <w:bCs/>
          <w:kern w:val="36"/>
          <w:sz w:val="40"/>
          <w:szCs w:val="48"/>
          <w:lang w:eastAsia="en-IN"/>
        </w:rPr>
        <w:t>Problem Statement</w:t>
      </w:r>
    </w:p>
    <w:p w:rsidR="002D6C01" w:rsidRPr="002D6C01" w:rsidRDefault="002D6C01" w:rsidP="002D6C01">
      <w:pPr>
        <w:spacing w:before="100" w:beforeAutospacing="1" w:after="100" w:afterAutospacing="1" w:line="240" w:lineRule="auto"/>
        <w:outlineLvl w:val="0"/>
        <w:rPr>
          <w:rFonts w:ascii="Times New Roman" w:eastAsia="Times New Roman" w:hAnsi="Times New Roman" w:cs="Times New Roman"/>
          <w:b/>
          <w:bCs/>
          <w:kern w:val="36"/>
          <w:sz w:val="44"/>
          <w:szCs w:val="48"/>
          <w:lang w:eastAsia="en-IN"/>
        </w:rPr>
      </w:pPr>
      <w:proofErr w:type="spellStart"/>
      <w:r w:rsidRPr="002D6C01">
        <w:rPr>
          <w:rFonts w:ascii="Times New Roman" w:eastAsia="Times New Roman" w:hAnsi="Times New Roman" w:cs="Times New Roman"/>
          <w:b/>
          <w:bCs/>
          <w:kern w:val="36"/>
          <w:sz w:val="44"/>
          <w:szCs w:val="48"/>
          <w:lang w:eastAsia="en-IN"/>
        </w:rPr>
        <w:t>iRevolution</w:t>
      </w:r>
      <w:proofErr w:type="spellEnd"/>
      <w:r w:rsidRPr="002D6C01">
        <w:rPr>
          <w:rFonts w:ascii="Times New Roman" w:eastAsia="Times New Roman" w:hAnsi="Times New Roman" w:cs="Times New Roman"/>
          <w:b/>
          <w:bCs/>
          <w:kern w:val="36"/>
          <w:sz w:val="44"/>
          <w:szCs w:val="48"/>
          <w:lang w:eastAsia="en-IN"/>
        </w:rPr>
        <w:t>: A Data-driven Exploration of Apple's iPhone Impact in India</w:t>
      </w:r>
      <w:bookmarkStart w:id="0" w:name="_GoBack"/>
      <w:bookmarkEnd w:id="0"/>
    </w:p>
    <w:p w:rsidR="002D6C01" w:rsidRPr="002D6C01" w:rsidRDefault="002D6C01" w:rsidP="002D6C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D6C01">
        <w:rPr>
          <w:rFonts w:ascii="Times New Roman" w:eastAsia="Times New Roman" w:hAnsi="Times New Roman" w:cs="Times New Roman"/>
          <w:b/>
          <w:bCs/>
          <w:sz w:val="36"/>
          <w:szCs w:val="36"/>
          <w:lang w:eastAsia="en-IN"/>
        </w:rPr>
        <w:t>1. Specify the Business Problem</w:t>
      </w:r>
    </w:p>
    <w:p w:rsidR="002D6C01" w:rsidRPr="002D6C01" w:rsidRDefault="002D6C01" w:rsidP="002D6C01">
      <w:pPr>
        <w:spacing w:before="100" w:beforeAutospacing="1" w:after="100" w:afterAutospacing="1" w:line="240" w:lineRule="auto"/>
        <w:rPr>
          <w:rFonts w:ascii="Times New Roman" w:eastAsia="Times New Roman" w:hAnsi="Times New Roman" w:cs="Times New Roman"/>
          <w:sz w:val="24"/>
          <w:szCs w:val="24"/>
          <w:lang w:eastAsia="en-IN"/>
        </w:rPr>
      </w:pPr>
      <w:r w:rsidRPr="002D6C01">
        <w:rPr>
          <w:rFonts w:ascii="Times New Roman" w:eastAsia="Times New Roman" w:hAnsi="Times New Roman" w:cs="Times New Roman"/>
          <w:sz w:val="24"/>
          <w:szCs w:val="24"/>
          <w:lang w:eastAsia="en-IN"/>
        </w:rPr>
        <w:t>Despite being a global leader, Apple faces a unique "</w:t>
      </w:r>
      <w:proofErr w:type="spellStart"/>
      <w:r w:rsidRPr="002D6C01">
        <w:rPr>
          <w:rFonts w:ascii="Times New Roman" w:eastAsia="Times New Roman" w:hAnsi="Times New Roman" w:cs="Times New Roman"/>
          <w:sz w:val="24"/>
          <w:szCs w:val="24"/>
          <w:lang w:eastAsia="en-IN"/>
        </w:rPr>
        <w:t>premiumization</w:t>
      </w:r>
      <w:proofErr w:type="spellEnd"/>
      <w:r w:rsidRPr="002D6C01">
        <w:rPr>
          <w:rFonts w:ascii="Times New Roman" w:eastAsia="Times New Roman" w:hAnsi="Times New Roman" w:cs="Times New Roman"/>
          <w:sz w:val="24"/>
          <w:szCs w:val="24"/>
          <w:lang w:eastAsia="en-IN"/>
        </w:rPr>
        <w:t xml:space="preserve">" challenge in the diverse Indian market. Stakeholders currently lack a unified, real-time visualization tool to </w:t>
      </w:r>
      <w:proofErr w:type="spellStart"/>
      <w:r w:rsidRPr="002D6C01">
        <w:rPr>
          <w:rFonts w:ascii="Times New Roman" w:eastAsia="Times New Roman" w:hAnsi="Times New Roman" w:cs="Times New Roman"/>
          <w:sz w:val="24"/>
          <w:szCs w:val="24"/>
          <w:lang w:eastAsia="en-IN"/>
        </w:rPr>
        <w:t>analyze</w:t>
      </w:r>
      <w:proofErr w:type="spellEnd"/>
      <w:r w:rsidRPr="002D6C01">
        <w:rPr>
          <w:rFonts w:ascii="Times New Roman" w:eastAsia="Times New Roman" w:hAnsi="Times New Roman" w:cs="Times New Roman"/>
          <w:sz w:val="24"/>
          <w:szCs w:val="24"/>
          <w:lang w:eastAsia="en-IN"/>
        </w:rPr>
        <w:t xml:space="preserve"> how different iPhone models (e.g., iPhone 16 vs. 17) perform across varying Indian demographics and regions. This data fragmentation makes it difficult for marketing teams to pinpoint which financing schemes or regional promotions are driving the most value.</w:t>
      </w:r>
    </w:p>
    <w:p w:rsidR="002D6C01" w:rsidRPr="002D6C01" w:rsidRDefault="002D6C01" w:rsidP="002D6C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D6C01">
        <w:rPr>
          <w:rFonts w:ascii="Times New Roman" w:eastAsia="Times New Roman" w:hAnsi="Times New Roman" w:cs="Times New Roman"/>
          <w:b/>
          <w:bCs/>
          <w:sz w:val="36"/>
          <w:szCs w:val="36"/>
          <w:lang w:eastAsia="en-IN"/>
        </w:rPr>
        <w:t>2. Business Requirements</w:t>
      </w:r>
    </w:p>
    <w:p w:rsidR="002D6C01" w:rsidRPr="002D6C01" w:rsidRDefault="002D6C01" w:rsidP="002D6C01">
      <w:pPr>
        <w:spacing w:before="100" w:beforeAutospacing="1" w:after="100" w:afterAutospacing="1" w:line="240" w:lineRule="auto"/>
        <w:rPr>
          <w:rFonts w:ascii="Times New Roman" w:eastAsia="Times New Roman" w:hAnsi="Times New Roman" w:cs="Times New Roman"/>
          <w:sz w:val="24"/>
          <w:szCs w:val="24"/>
          <w:lang w:eastAsia="en-IN"/>
        </w:rPr>
      </w:pPr>
      <w:r w:rsidRPr="002D6C01">
        <w:rPr>
          <w:rFonts w:ascii="Times New Roman" w:eastAsia="Times New Roman" w:hAnsi="Times New Roman" w:cs="Times New Roman"/>
          <w:sz w:val="24"/>
          <w:szCs w:val="24"/>
          <w:lang w:eastAsia="en-IN"/>
        </w:rPr>
        <w:t>To address the problem, the solution must provide:</w:t>
      </w:r>
    </w:p>
    <w:p w:rsidR="002D6C01" w:rsidRPr="002D6C01" w:rsidRDefault="002D6C01" w:rsidP="002D6C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D6C01">
        <w:rPr>
          <w:rFonts w:ascii="Times New Roman" w:eastAsia="Times New Roman" w:hAnsi="Times New Roman" w:cs="Times New Roman"/>
          <w:b/>
          <w:bCs/>
          <w:sz w:val="24"/>
          <w:szCs w:val="24"/>
          <w:lang w:eastAsia="en-IN"/>
        </w:rPr>
        <w:t>Trend Tracking:</w:t>
      </w:r>
      <w:r w:rsidRPr="002D6C01">
        <w:rPr>
          <w:rFonts w:ascii="Times New Roman" w:eastAsia="Times New Roman" w:hAnsi="Times New Roman" w:cs="Times New Roman"/>
          <w:sz w:val="24"/>
          <w:szCs w:val="24"/>
          <w:lang w:eastAsia="en-IN"/>
        </w:rPr>
        <w:t xml:space="preserve"> A Year-over-Year (YoY) analysis of sales volume vs. market value.</w:t>
      </w:r>
    </w:p>
    <w:p w:rsidR="002D6C01" w:rsidRPr="002D6C01" w:rsidRDefault="002D6C01" w:rsidP="002D6C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D6C01">
        <w:rPr>
          <w:rFonts w:ascii="Times New Roman" w:eastAsia="Times New Roman" w:hAnsi="Times New Roman" w:cs="Times New Roman"/>
          <w:b/>
          <w:bCs/>
          <w:sz w:val="24"/>
          <w:szCs w:val="24"/>
          <w:lang w:eastAsia="en-IN"/>
        </w:rPr>
        <w:t>Regional Granularity:</w:t>
      </w:r>
      <w:r w:rsidRPr="002D6C01">
        <w:rPr>
          <w:rFonts w:ascii="Times New Roman" w:eastAsia="Times New Roman" w:hAnsi="Times New Roman" w:cs="Times New Roman"/>
          <w:sz w:val="24"/>
          <w:szCs w:val="24"/>
          <w:lang w:eastAsia="en-IN"/>
        </w:rPr>
        <w:t xml:space="preserve"> Mapping penetration across North, South, East, and West India, with a focus on Tier-2 city growth.</w:t>
      </w:r>
    </w:p>
    <w:p w:rsidR="002D6C01" w:rsidRPr="002D6C01" w:rsidRDefault="002D6C01" w:rsidP="002D6C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D6C01">
        <w:rPr>
          <w:rFonts w:ascii="Times New Roman" w:eastAsia="Times New Roman" w:hAnsi="Times New Roman" w:cs="Times New Roman"/>
          <w:b/>
          <w:bCs/>
          <w:sz w:val="24"/>
          <w:szCs w:val="24"/>
          <w:lang w:eastAsia="en-IN"/>
        </w:rPr>
        <w:t>Consumer Profiling:</w:t>
      </w:r>
      <w:r w:rsidRPr="002D6C01">
        <w:rPr>
          <w:rFonts w:ascii="Times New Roman" w:eastAsia="Times New Roman" w:hAnsi="Times New Roman" w:cs="Times New Roman"/>
          <w:sz w:val="24"/>
          <w:szCs w:val="24"/>
          <w:lang w:eastAsia="en-IN"/>
        </w:rPr>
        <w:t xml:space="preserve"> Visualizing age and income brackets to understand the "aspirational" buyer segment.</w:t>
      </w:r>
    </w:p>
    <w:p w:rsidR="002D6C01" w:rsidRPr="002D6C01" w:rsidRDefault="002D6C01" w:rsidP="002D6C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D6C01">
        <w:rPr>
          <w:rFonts w:ascii="Times New Roman" w:eastAsia="Times New Roman" w:hAnsi="Times New Roman" w:cs="Times New Roman"/>
          <w:b/>
          <w:bCs/>
          <w:sz w:val="24"/>
          <w:szCs w:val="24"/>
          <w:lang w:eastAsia="en-IN"/>
        </w:rPr>
        <w:t>Sentiment Correlation:</w:t>
      </w:r>
      <w:r w:rsidRPr="002D6C01">
        <w:rPr>
          <w:rFonts w:ascii="Times New Roman" w:eastAsia="Times New Roman" w:hAnsi="Times New Roman" w:cs="Times New Roman"/>
          <w:sz w:val="24"/>
          <w:szCs w:val="24"/>
          <w:lang w:eastAsia="en-IN"/>
        </w:rPr>
        <w:t xml:space="preserve"> An interactive view linking social media sentiment (X/Instagram) to sales spikes during festive seasons.</w:t>
      </w:r>
    </w:p>
    <w:p w:rsidR="002D6C01" w:rsidRPr="002D6C01" w:rsidRDefault="002D6C01" w:rsidP="002D6C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D6C01">
        <w:rPr>
          <w:rFonts w:ascii="Times New Roman" w:eastAsia="Times New Roman" w:hAnsi="Times New Roman" w:cs="Times New Roman"/>
          <w:b/>
          <w:bCs/>
          <w:sz w:val="36"/>
          <w:szCs w:val="36"/>
          <w:lang w:eastAsia="en-IN"/>
        </w:rPr>
        <w:t>3. Literature Survey</w:t>
      </w:r>
    </w:p>
    <w:p w:rsidR="002D6C01" w:rsidRPr="002D6C01" w:rsidRDefault="002D6C01" w:rsidP="002D6C01">
      <w:pPr>
        <w:spacing w:before="100" w:beforeAutospacing="1" w:after="100" w:afterAutospacing="1" w:line="240" w:lineRule="auto"/>
        <w:rPr>
          <w:rFonts w:ascii="Times New Roman" w:eastAsia="Times New Roman" w:hAnsi="Times New Roman" w:cs="Times New Roman"/>
          <w:sz w:val="24"/>
          <w:szCs w:val="24"/>
          <w:lang w:eastAsia="en-IN"/>
        </w:rPr>
      </w:pPr>
      <w:r w:rsidRPr="002D6C01">
        <w:rPr>
          <w:rFonts w:ascii="Times New Roman" w:eastAsia="Times New Roman" w:hAnsi="Times New Roman" w:cs="Times New Roman"/>
          <w:sz w:val="24"/>
          <w:szCs w:val="24"/>
          <w:lang w:eastAsia="en-IN"/>
        </w:rPr>
        <w:t xml:space="preserve">Recent market data from </w:t>
      </w:r>
      <w:r w:rsidRPr="002D6C01">
        <w:rPr>
          <w:rFonts w:ascii="Times New Roman" w:eastAsia="Times New Roman" w:hAnsi="Times New Roman" w:cs="Times New Roman"/>
          <w:b/>
          <w:bCs/>
          <w:sz w:val="24"/>
          <w:szCs w:val="24"/>
          <w:lang w:eastAsia="en-IN"/>
        </w:rPr>
        <w:t>February 2026</w:t>
      </w:r>
      <w:r w:rsidRPr="002D6C01">
        <w:rPr>
          <w:rFonts w:ascii="Times New Roman" w:eastAsia="Times New Roman" w:hAnsi="Times New Roman" w:cs="Times New Roman"/>
          <w:sz w:val="24"/>
          <w:szCs w:val="24"/>
          <w:lang w:eastAsia="en-IN"/>
        </w:rPr>
        <w:t xml:space="preserve"> indicates that Apple has achieved a record </w:t>
      </w:r>
      <w:r w:rsidRPr="002D6C01">
        <w:rPr>
          <w:rFonts w:ascii="Times New Roman" w:eastAsia="Times New Roman" w:hAnsi="Times New Roman" w:cs="Times New Roman"/>
          <w:b/>
          <w:bCs/>
          <w:sz w:val="24"/>
          <w:szCs w:val="24"/>
          <w:lang w:eastAsia="en-IN"/>
        </w:rPr>
        <w:t>28% value share</w:t>
      </w:r>
      <w:r w:rsidRPr="002D6C01">
        <w:rPr>
          <w:rFonts w:ascii="Times New Roman" w:eastAsia="Times New Roman" w:hAnsi="Times New Roman" w:cs="Times New Roman"/>
          <w:sz w:val="24"/>
          <w:szCs w:val="24"/>
          <w:lang w:eastAsia="en-IN"/>
        </w:rPr>
        <w:t xml:space="preserve"> in the Indian smartphone market. While other brands lead in sheer volume, Apple dominates in profitability due to a massive shift toward "</w:t>
      </w:r>
      <w:proofErr w:type="spellStart"/>
      <w:r w:rsidRPr="002D6C01">
        <w:rPr>
          <w:rFonts w:ascii="Times New Roman" w:eastAsia="Times New Roman" w:hAnsi="Times New Roman" w:cs="Times New Roman"/>
          <w:sz w:val="24"/>
          <w:szCs w:val="24"/>
          <w:lang w:eastAsia="en-IN"/>
        </w:rPr>
        <w:t>premiumization</w:t>
      </w:r>
      <w:proofErr w:type="spellEnd"/>
      <w:r w:rsidRPr="002D6C01">
        <w:rPr>
          <w:rFonts w:ascii="Times New Roman" w:eastAsia="Times New Roman" w:hAnsi="Times New Roman" w:cs="Times New Roman"/>
          <w:sz w:val="24"/>
          <w:szCs w:val="24"/>
          <w:lang w:eastAsia="en-IN"/>
        </w:rPr>
        <w:t>."</w:t>
      </w:r>
    </w:p>
    <w:p w:rsidR="002D6C01" w:rsidRPr="002D6C01" w:rsidRDefault="002D6C01" w:rsidP="002D6C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D6C01">
        <w:rPr>
          <w:rFonts w:ascii="Times New Roman" w:eastAsia="Times New Roman" w:hAnsi="Times New Roman" w:cs="Times New Roman"/>
          <w:b/>
          <w:bCs/>
          <w:sz w:val="24"/>
          <w:szCs w:val="24"/>
          <w:lang w:eastAsia="en-IN"/>
        </w:rPr>
        <w:t>Counterpoint Research (2026):</w:t>
      </w:r>
      <w:r w:rsidRPr="002D6C01">
        <w:rPr>
          <w:rFonts w:ascii="Times New Roman" w:eastAsia="Times New Roman" w:hAnsi="Times New Roman" w:cs="Times New Roman"/>
          <w:sz w:val="24"/>
          <w:szCs w:val="24"/>
          <w:lang w:eastAsia="en-IN"/>
        </w:rPr>
        <w:t xml:space="preserve"> Highlighted that the iPhone 16 series led shipments in 2025, supported by aggressive EMI financing which now accounts for </w:t>
      </w:r>
      <w:r w:rsidRPr="002D6C01">
        <w:rPr>
          <w:rFonts w:ascii="Times New Roman" w:eastAsia="Times New Roman" w:hAnsi="Times New Roman" w:cs="Times New Roman"/>
          <w:b/>
          <w:bCs/>
          <w:sz w:val="24"/>
          <w:szCs w:val="24"/>
          <w:lang w:eastAsia="en-IN"/>
        </w:rPr>
        <w:t>66% of premium segment purchases</w:t>
      </w:r>
      <w:r w:rsidRPr="002D6C01">
        <w:rPr>
          <w:rFonts w:ascii="Times New Roman" w:eastAsia="Times New Roman" w:hAnsi="Times New Roman" w:cs="Times New Roman"/>
          <w:sz w:val="24"/>
          <w:szCs w:val="24"/>
          <w:lang w:eastAsia="en-IN"/>
        </w:rPr>
        <w:t>.</w:t>
      </w:r>
    </w:p>
    <w:p w:rsidR="002D6C01" w:rsidRPr="002D6C01" w:rsidRDefault="002D6C01" w:rsidP="002D6C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D6C01">
        <w:rPr>
          <w:rFonts w:ascii="Times New Roman" w:eastAsia="Times New Roman" w:hAnsi="Times New Roman" w:cs="Times New Roman"/>
          <w:b/>
          <w:bCs/>
          <w:sz w:val="24"/>
          <w:szCs w:val="24"/>
          <w:lang w:eastAsia="en-IN"/>
        </w:rPr>
        <w:t>IDC India Tracker:</w:t>
      </w:r>
      <w:r w:rsidRPr="002D6C01">
        <w:rPr>
          <w:rFonts w:ascii="Times New Roman" w:eastAsia="Times New Roman" w:hAnsi="Times New Roman" w:cs="Times New Roman"/>
          <w:sz w:val="24"/>
          <w:szCs w:val="24"/>
          <w:lang w:eastAsia="en-IN"/>
        </w:rPr>
        <w:t xml:space="preserve"> Reported that Apple reached a milestone of </w:t>
      </w:r>
      <w:r w:rsidRPr="002D6C01">
        <w:rPr>
          <w:rFonts w:ascii="Times New Roman" w:eastAsia="Times New Roman" w:hAnsi="Times New Roman" w:cs="Times New Roman"/>
          <w:b/>
          <w:bCs/>
          <w:sz w:val="24"/>
          <w:szCs w:val="24"/>
          <w:lang w:eastAsia="en-IN"/>
        </w:rPr>
        <w:t>5 million units</w:t>
      </w:r>
      <w:r w:rsidRPr="002D6C01">
        <w:rPr>
          <w:rFonts w:ascii="Times New Roman" w:eastAsia="Times New Roman" w:hAnsi="Times New Roman" w:cs="Times New Roman"/>
          <w:sz w:val="24"/>
          <w:szCs w:val="24"/>
          <w:lang w:eastAsia="en-IN"/>
        </w:rPr>
        <w:t xml:space="preserve"> shipped in a single festive quarter (Q3 2025), a five-year high for the brand in India.</w:t>
      </w:r>
    </w:p>
    <w:p w:rsidR="002D6C01" w:rsidRPr="002D6C01" w:rsidRDefault="002D6C01" w:rsidP="002D6C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D6C01">
        <w:rPr>
          <w:rFonts w:ascii="Times New Roman" w:eastAsia="Times New Roman" w:hAnsi="Times New Roman" w:cs="Times New Roman"/>
          <w:b/>
          <w:bCs/>
          <w:sz w:val="36"/>
          <w:szCs w:val="36"/>
          <w:lang w:eastAsia="en-IN"/>
        </w:rPr>
        <w:t>4. Social or Business Impact</w:t>
      </w:r>
    </w:p>
    <w:p w:rsidR="002D6C01" w:rsidRPr="002D6C01" w:rsidRDefault="002D6C01" w:rsidP="002D6C0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D6C01">
        <w:rPr>
          <w:rFonts w:ascii="Times New Roman" w:eastAsia="Times New Roman" w:hAnsi="Times New Roman" w:cs="Times New Roman"/>
          <w:b/>
          <w:bCs/>
          <w:sz w:val="24"/>
          <w:szCs w:val="24"/>
          <w:lang w:eastAsia="en-IN"/>
        </w:rPr>
        <w:t>Business Impact:</w:t>
      </w:r>
      <w:r w:rsidRPr="002D6C01">
        <w:rPr>
          <w:rFonts w:ascii="Times New Roman" w:eastAsia="Times New Roman" w:hAnsi="Times New Roman" w:cs="Times New Roman"/>
          <w:sz w:val="24"/>
          <w:szCs w:val="24"/>
          <w:lang w:eastAsia="en-IN"/>
        </w:rPr>
        <w:t xml:space="preserve"> This project reduces "Analysis Paralysis" for stakeholders by converting raw sales data into actionable insights, helping Apple maintain its </w:t>
      </w:r>
      <w:r w:rsidRPr="002D6C01">
        <w:rPr>
          <w:rFonts w:ascii="Times New Roman" w:eastAsia="Times New Roman" w:hAnsi="Times New Roman" w:cs="Times New Roman"/>
          <w:b/>
          <w:bCs/>
          <w:sz w:val="24"/>
          <w:szCs w:val="24"/>
          <w:lang w:eastAsia="en-IN"/>
        </w:rPr>
        <w:t>66% share in the Super-Premium ($800+) segment</w:t>
      </w:r>
      <w:r w:rsidRPr="002D6C01">
        <w:rPr>
          <w:rFonts w:ascii="Times New Roman" w:eastAsia="Times New Roman" w:hAnsi="Times New Roman" w:cs="Times New Roman"/>
          <w:sz w:val="24"/>
          <w:szCs w:val="24"/>
          <w:lang w:eastAsia="en-IN"/>
        </w:rPr>
        <w:t>.</w:t>
      </w:r>
    </w:p>
    <w:p w:rsidR="002D6C01" w:rsidRPr="002D6C01" w:rsidRDefault="002D6C01" w:rsidP="002D6C0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D6C01">
        <w:rPr>
          <w:rFonts w:ascii="Times New Roman" w:eastAsia="Times New Roman" w:hAnsi="Times New Roman" w:cs="Times New Roman"/>
          <w:b/>
          <w:bCs/>
          <w:sz w:val="24"/>
          <w:szCs w:val="24"/>
          <w:lang w:eastAsia="en-IN"/>
        </w:rPr>
        <w:t>Social Impact:</w:t>
      </w:r>
      <w:r w:rsidRPr="002D6C01">
        <w:rPr>
          <w:rFonts w:ascii="Times New Roman" w:eastAsia="Times New Roman" w:hAnsi="Times New Roman" w:cs="Times New Roman"/>
          <w:sz w:val="24"/>
          <w:szCs w:val="24"/>
          <w:lang w:eastAsia="en-IN"/>
        </w:rPr>
        <w:t xml:space="preserve"> The "</w:t>
      </w:r>
      <w:proofErr w:type="spellStart"/>
      <w:r w:rsidRPr="002D6C01">
        <w:rPr>
          <w:rFonts w:ascii="Times New Roman" w:eastAsia="Times New Roman" w:hAnsi="Times New Roman" w:cs="Times New Roman"/>
          <w:sz w:val="24"/>
          <w:szCs w:val="24"/>
          <w:lang w:eastAsia="en-IN"/>
        </w:rPr>
        <w:t>iRevolution</w:t>
      </w:r>
      <w:proofErr w:type="spellEnd"/>
      <w:r w:rsidRPr="002D6C01">
        <w:rPr>
          <w:rFonts w:ascii="Times New Roman" w:eastAsia="Times New Roman" w:hAnsi="Times New Roman" w:cs="Times New Roman"/>
          <w:sz w:val="24"/>
          <w:szCs w:val="24"/>
          <w:lang w:eastAsia="en-IN"/>
        </w:rPr>
        <w:t xml:space="preserve">" reflects a broader economic shift where 1 in every 5 iPhones is now </w:t>
      </w:r>
      <w:r w:rsidRPr="002D6C01">
        <w:rPr>
          <w:rFonts w:ascii="Times New Roman" w:eastAsia="Times New Roman" w:hAnsi="Times New Roman" w:cs="Times New Roman"/>
          <w:b/>
          <w:bCs/>
          <w:sz w:val="24"/>
          <w:szCs w:val="24"/>
          <w:lang w:eastAsia="en-IN"/>
        </w:rPr>
        <w:t>"Made in India."</w:t>
      </w:r>
      <w:r w:rsidRPr="002D6C01">
        <w:rPr>
          <w:rFonts w:ascii="Times New Roman" w:eastAsia="Times New Roman" w:hAnsi="Times New Roman" w:cs="Times New Roman"/>
          <w:sz w:val="24"/>
          <w:szCs w:val="24"/>
          <w:lang w:eastAsia="en-IN"/>
        </w:rPr>
        <w:t xml:space="preserve"> This manufacturing expansion has created </w:t>
      </w:r>
      <w:r w:rsidRPr="002D6C01">
        <w:rPr>
          <w:rFonts w:ascii="Times New Roman" w:eastAsia="Times New Roman" w:hAnsi="Times New Roman" w:cs="Times New Roman"/>
          <w:sz w:val="24"/>
          <w:szCs w:val="24"/>
          <w:lang w:eastAsia="en-IN"/>
        </w:rPr>
        <w:lastRenderedPageBreak/>
        <w:t xml:space="preserve">approximately </w:t>
      </w:r>
      <w:r w:rsidRPr="002D6C01">
        <w:rPr>
          <w:rFonts w:ascii="Times New Roman" w:eastAsia="Times New Roman" w:hAnsi="Times New Roman" w:cs="Times New Roman"/>
          <w:b/>
          <w:bCs/>
          <w:sz w:val="24"/>
          <w:szCs w:val="24"/>
          <w:lang w:eastAsia="en-IN"/>
        </w:rPr>
        <w:t>2.5 million jobs</w:t>
      </w:r>
      <w:r w:rsidRPr="002D6C01">
        <w:rPr>
          <w:rFonts w:ascii="Times New Roman" w:eastAsia="Times New Roman" w:hAnsi="Times New Roman" w:cs="Times New Roman"/>
          <w:sz w:val="24"/>
          <w:szCs w:val="24"/>
          <w:lang w:eastAsia="en-IN"/>
        </w:rPr>
        <w:t xml:space="preserve"> and transformed the iPhone from a niche luxury item into a symbol of India's growing producers' economy.</w:t>
      </w:r>
    </w:p>
    <w:p w:rsidR="00A91847" w:rsidRDefault="002D6C01"/>
    <w:sectPr w:rsidR="00A918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A714B0"/>
    <w:multiLevelType w:val="multilevel"/>
    <w:tmpl w:val="8C38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7208F"/>
    <w:multiLevelType w:val="multilevel"/>
    <w:tmpl w:val="AE0E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C36ECC"/>
    <w:multiLevelType w:val="multilevel"/>
    <w:tmpl w:val="CAC0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6C01"/>
    <w:rsid w:val="000E0F9F"/>
    <w:rsid w:val="002D6C01"/>
    <w:rsid w:val="00410318"/>
    <w:rsid w:val="00565676"/>
    <w:rsid w:val="007268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8F56B"/>
  <w15:chartTrackingRefBased/>
  <w15:docId w15:val="{456E032E-F525-45D2-89C1-93C7A8133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D6C0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D6C0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C0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D6C01"/>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2D6C0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2250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333</Words>
  <Characters>1904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cool</dc:creator>
  <cp:keywords/>
  <dc:description/>
  <cp:lastModifiedBy>cool</cp:lastModifiedBy>
  <cp:revision>1</cp:revision>
  <dcterms:created xsi:type="dcterms:W3CDTF">2026-02-05T09:03:00Z</dcterms:created>
  <dcterms:modified xsi:type="dcterms:W3CDTF">2026-02-05T09:09:00Z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43cdacc8-85a6-4d99-be15-a7c365699900</vt:lpwstr>
  </property>
</Properties>
</file>