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64" w:lineRule="auto"/>
        <w:rPr>
          <w:b w:val="1"/>
          <w:color w:val="222222"/>
          <w:sz w:val="42"/>
          <w:szCs w:val="42"/>
        </w:rPr>
      </w:pPr>
      <w:bookmarkStart w:colFirst="0" w:colLast="0" w:name="_9kxq0jb7kkyn" w:id="0"/>
      <w:bookmarkEnd w:id="0"/>
      <w:r w:rsidDel="00000000" w:rsidR="00000000" w:rsidRPr="00000000">
        <w:rPr>
          <w:b w:val="1"/>
          <w:color w:val="222222"/>
          <w:sz w:val="42"/>
          <w:szCs w:val="42"/>
          <w:rtl w:val="0"/>
        </w:rPr>
        <w:t xml:space="preserve">NAIVE BAYES CLASSIFIER</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sz w:val="23"/>
          <w:szCs w:val="23"/>
        </w:rPr>
      </w:pPr>
      <w:r w:rsidDel="00000000" w:rsidR="00000000" w:rsidRPr="00000000">
        <w:rPr>
          <w:sz w:val="23"/>
          <w:szCs w:val="23"/>
          <w:rtl w:val="0"/>
        </w:rPr>
        <w:t xml:space="preserve">Naive Bayes is a classification algorithm for binary (two-class) and multiclass classification problems. It is called Naive Bayes or idiot Bayes because the calculations of the probabilities for each class are simplified to make their calculations tractable. Rather than attempting to calculate the probabilities of each attribute value, they are assumed to be conditionally independent given the class value.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b w:val="1"/>
          <w:sz w:val="23"/>
          <w:szCs w:val="23"/>
        </w:rPr>
      </w:pPr>
      <w:r w:rsidDel="00000000" w:rsidR="00000000" w:rsidRPr="00000000">
        <w:rPr>
          <w:b w:val="1"/>
          <w:sz w:val="23"/>
          <w:szCs w:val="23"/>
          <w:rtl w:val="0"/>
        </w:rPr>
        <w:t xml:space="preserve">BAYES THEOREM</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b w:val="1"/>
          <w:sz w:val="23"/>
          <w:szCs w:val="23"/>
        </w:rPr>
      </w:pPr>
      <w:r w:rsidDel="00000000" w:rsidR="00000000" w:rsidRPr="00000000">
        <w:rPr>
          <w:b w:val="1"/>
          <w:sz w:val="23"/>
          <w:szCs w:val="23"/>
        </w:rPr>
        <w:drawing>
          <wp:inline distB="114300" distT="114300" distL="114300" distR="114300">
            <wp:extent cx="5429250" cy="11334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29250"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ind w:left="720" w:hanging="360"/>
        <w:rPr>
          <w:b w:val="1"/>
          <w:sz w:val="23"/>
          <w:szCs w:val="23"/>
          <w:u w:val="none"/>
        </w:rPr>
      </w:pPr>
      <w:r w:rsidDel="00000000" w:rsidR="00000000" w:rsidRPr="00000000">
        <w:rPr>
          <w:b w:val="1"/>
          <w:sz w:val="23"/>
          <w:szCs w:val="23"/>
          <w:rtl w:val="0"/>
        </w:rPr>
        <w:t xml:space="preserve">Gaussian Naive Bayes: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ind w:left="720" w:firstLine="0"/>
        <w:rPr>
          <w:b w:val="1"/>
          <w:sz w:val="23"/>
          <w:szCs w:val="23"/>
        </w:rPr>
      </w:pPr>
      <w:r w:rsidDel="00000000" w:rsidR="00000000" w:rsidRPr="00000000">
        <w:rPr>
          <w:color w:val="555555"/>
          <w:sz w:val="23"/>
          <w:szCs w:val="23"/>
        </w:rPr>
        <w:drawing>
          <wp:inline distB="114300" distT="114300" distL="114300" distR="114300">
            <wp:extent cx="5943600" cy="30226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022600"/>
                    </a:xfrm>
                    <a:prstGeom prst="rect"/>
                    <a:ln/>
                  </pic:spPr>
                </pic:pic>
              </a:graphicData>
            </a:graphic>
          </wp:inline>
        </w:drawing>
      </w:r>
      <w:r w:rsidDel="00000000" w:rsidR="00000000" w:rsidRPr="00000000">
        <w:rPr>
          <w:b w:val="1"/>
          <w:sz w:val="23"/>
          <w:szCs w:val="23"/>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b w:val="1"/>
          <w:sz w:val="23"/>
          <w:szCs w:val="23"/>
        </w:rPr>
      </w:pPr>
      <w:r w:rsidDel="00000000" w:rsidR="00000000" w:rsidRPr="00000000">
        <w:rPr>
          <w:b w:val="1"/>
          <w:sz w:val="23"/>
          <w:szCs w:val="23"/>
          <w:rtl w:val="0"/>
        </w:rPr>
        <w:t xml:space="preserve">           Video Link: </w:t>
      </w:r>
      <w:hyperlink r:id="rId8">
        <w:r w:rsidDel="00000000" w:rsidR="00000000" w:rsidRPr="00000000">
          <w:rPr>
            <w:b w:val="1"/>
            <w:color w:val="1155cc"/>
            <w:sz w:val="23"/>
            <w:szCs w:val="23"/>
            <w:u w:val="single"/>
            <w:rtl w:val="0"/>
          </w:rPr>
          <w:t xml:space="preserve">https://www.youtube.com/watch?v=H3EjCKtlVog</w:t>
        </w:r>
      </w:hyperlink>
      <w:r w:rsidDel="00000000" w:rsidR="00000000" w:rsidRPr="00000000">
        <w:rPr>
          <w:rtl w:val="0"/>
        </w:rPr>
      </w:r>
    </w:p>
    <w:p w:rsidR="00000000" w:rsidDel="00000000" w:rsidP="00000000" w:rsidRDefault="00000000" w:rsidRPr="00000000" w14:paraId="0000000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ind w:left="720" w:hanging="360"/>
        <w:rPr>
          <w:b w:val="1"/>
          <w:sz w:val="23"/>
          <w:szCs w:val="23"/>
          <w:u w:val="none"/>
        </w:rPr>
      </w:pPr>
      <w:r w:rsidDel="00000000" w:rsidR="00000000" w:rsidRPr="00000000">
        <w:rPr>
          <w:b w:val="1"/>
          <w:sz w:val="23"/>
          <w:szCs w:val="23"/>
          <w:rtl w:val="0"/>
        </w:rPr>
        <w:t xml:space="preserve">Multinomial Naive Bayes: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ind w:left="720" w:firstLine="0"/>
        <w:rPr>
          <w:b w:val="1"/>
          <w:sz w:val="23"/>
          <w:szCs w:val="23"/>
        </w:rPr>
      </w:pPr>
      <w:r w:rsidDel="00000000" w:rsidR="00000000" w:rsidRPr="00000000">
        <w:rPr>
          <w:b w:val="1"/>
          <w:sz w:val="23"/>
          <w:szCs w:val="23"/>
        </w:rPr>
        <w:drawing>
          <wp:inline distB="114300" distT="114300" distL="114300" distR="114300">
            <wp:extent cx="5943600" cy="29718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ind w:left="720" w:firstLine="0"/>
        <w:rPr>
          <w:b w:val="1"/>
          <w:sz w:val="23"/>
          <w:szCs w:val="23"/>
        </w:rPr>
      </w:pPr>
      <w:r w:rsidDel="00000000" w:rsidR="00000000" w:rsidRPr="00000000">
        <w:rPr>
          <w:b w:val="1"/>
          <w:sz w:val="23"/>
          <w:szCs w:val="23"/>
          <w:rtl w:val="0"/>
        </w:rPr>
        <w:t xml:space="preserve">Video Link: </w:t>
      </w:r>
      <w:hyperlink r:id="rId10">
        <w:r w:rsidDel="00000000" w:rsidR="00000000" w:rsidRPr="00000000">
          <w:rPr>
            <w:b w:val="1"/>
            <w:color w:val="1155cc"/>
            <w:sz w:val="23"/>
            <w:szCs w:val="23"/>
            <w:u w:val="single"/>
            <w:rtl w:val="0"/>
          </w:rPr>
          <w:t xml:space="preserve">https://www.youtube.com/watch?v=O2L2Uv9pdDA</w:t>
        </w:r>
      </w:hyperlink>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ind w:left="720" w:firstLine="0"/>
        <w:rPr>
          <w:b w:val="1"/>
          <w:sz w:val="23"/>
          <w:szCs w:val="23"/>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ind w:left="720" w:firstLine="0"/>
        <w:rPr>
          <w:b w:val="1"/>
          <w:sz w:val="23"/>
          <w:szCs w:val="23"/>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b w:val="1"/>
          <w:sz w:val="23"/>
          <w:szCs w:val="23"/>
        </w:rPr>
      </w:pPr>
      <w:r w:rsidDel="00000000" w:rsidR="00000000" w:rsidRPr="00000000">
        <w:rPr>
          <w:b w:val="1"/>
          <w:sz w:val="23"/>
          <w:szCs w:val="23"/>
          <w:rtl w:val="0"/>
        </w:rPr>
        <w:t xml:space="preserve">REFERENCE: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b w:val="1"/>
          <w:sz w:val="23"/>
          <w:szCs w:val="23"/>
        </w:rPr>
      </w:pPr>
      <w:hyperlink r:id="rId11">
        <w:r w:rsidDel="00000000" w:rsidR="00000000" w:rsidRPr="00000000">
          <w:rPr>
            <w:b w:val="1"/>
            <w:color w:val="1155cc"/>
            <w:sz w:val="23"/>
            <w:szCs w:val="23"/>
            <w:u w:val="single"/>
            <w:rtl w:val="0"/>
          </w:rPr>
          <w:t xml:space="preserve">https://machinelearningmastery.com/naive-bayes-classifier-scratch-python/</w:t>
        </w:r>
      </w:hyperlink>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machinelearningmastery.com/naive-bayes-classifier-scratch-python/" TargetMode="External"/><Relationship Id="rId10" Type="http://schemas.openxmlformats.org/officeDocument/2006/relationships/hyperlink" Target="https://www.youtube.com/watch?v=O2L2Uv9pdDA"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s://www.youtube.com/watch?v=H3EjCKtlV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