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529E00" w14:textId="77777777" w:rsidR="001B59EC" w:rsidRPr="001B59EC" w:rsidRDefault="001B59EC" w:rsidP="001B59EC">
      <w:pPr>
        <w:pStyle w:val="BodyText"/>
        <w:spacing w:before="3"/>
        <w:jc w:val="center"/>
        <w:rPr>
          <w:b/>
          <w:sz w:val="28"/>
          <w:szCs w:val="28"/>
        </w:rPr>
      </w:pPr>
      <w:bookmarkStart w:id="0" w:name="_Hlk165763112"/>
      <w:bookmarkEnd w:id="0"/>
      <w:r w:rsidRPr="001B59EC">
        <w:rPr>
          <w:b/>
          <w:sz w:val="28"/>
          <w:szCs w:val="28"/>
        </w:rPr>
        <w:t>EcoTrack: A Framework for Sustainable Supply Chain Management through CO</w:t>
      </w:r>
      <w:r w:rsidRPr="009C7174">
        <w:rPr>
          <w:b/>
          <w:sz w:val="28"/>
          <w:szCs w:val="28"/>
          <w:vertAlign w:val="subscript"/>
        </w:rPr>
        <w:t>2</w:t>
      </w:r>
      <w:r w:rsidRPr="001B59EC">
        <w:rPr>
          <w:b/>
          <w:sz w:val="28"/>
          <w:szCs w:val="28"/>
        </w:rPr>
        <w:t xml:space="preserve"> Emission Reduction and Optimization</w:t>
      </w:r>
    </w:p>
    <w:p w14:paraId="07B64A34" w14:textId="77777777" w:rsidR="001B59EC" w:rsidRDefault="001B59EC">
      <w:pPr>
        <w:spacing w:before="170"/>
        <w:ind w:left="3970" w:right="4358"/>
        <w:jc w:val="center"/>
        <w:rPr>
          <w:b/>
          <w:i/>
          <w:sz w:val="28"/>
        </w:rPr>
      </w:pPr>
    </w:p>
    <w:p w14:paraId="623518E2" w14:textId="12815C15" w:rsidR="00513F4B" w:rsidRDefault="00000000">
      <w:pPr>
        <w:spacing w:before="170"/>
        <w:ind w:left="3970" w:right="4358"/>
        <w:jc w:val="center"/>
        <w:rPr>
          <w:b/>
          <w:i/>
          <w:sz w:val="28"/>
        </w:rPr>
      </w:pPr>
      <w:r>
        <w:rPr>
          <w:b/>
          <w:i/>
          <w:sz w:val="28"/>
        </w:rPr>
        <w:t>Submitted</w:t>
      </w:r>
      <w:r>
        <w:rPr>
          <w:b/>
          <w:i/>
          <w:spacing w:val="16"/>
          <w:sz w:val="28"/>
        </w:rPr>
        <w:t xml:space="preserve"> </w:t>
      </w:r>
      <w:r>
        <w:rPr>
          <w:b/>
          <w:i/>
          <w:sz w:val="28"/>
        </w:rPr>
        <w:t>by</w:t>
      </w:r>
    </w:p>
    <w:p w14:paraId="2A0879AF" w14:textId="77777777" w:rsidR="00513F4B" w:rsidRDefault="00513F4B">
      <w:pPr>
        <w:pStyle w:val="BodyText"/>
        <w:spacing w:before="5"/>
        <w:rPr>
          <w:b/>
          <w:i/>
          <w:sz w:val="28"/>
        </w:rPr>
      </w:pPr>
    </w:p>
    <w:p w14:paraId="4AAA23E2" w14:textId="4E4DCAE1" w:rsidR="00513F4B" w:rsidRDefault="001B59EC" w:rsidP="00B100FF">
      <w:pPr>
        <w:pStyle w:val="BodyText"/>
        <w:spacing w:before="3"/>
        <w:jc w:val="center"/>
        <w:rPr>
          <w:b/>
          <w:sz w:val="32"/>
          <w:szCs w:val="32"/>
        </w:rPr>
      </w:pPr>
      <w:r>
        <w:rPr>
          <w:b/>
          <w:sz w:val="32"/>
          <w:szCs w:val="32"/>
        </w:rPr>
        <w:t>CHARVI JAIN</w:t>
      </w:r>
      <w:r w:rsidR="00B100FF">
        <w:rPr>
          <w:b/>
          <w:sz w:val="32"/>
          <w:szCs w:val="32"/>
        </w:rPr>
        <w:t xml:space="preserve"> (RA21110</w:t>
      </w:r>
      <w:r>
        <w:rPr>
          <w:b/>
          <w:sz w:val="32"/>
          <w:szCs w:val="32"/>
        </w:rPr>
        <w:t>47010113</w:t>
      </w:r>
      <w:r w:rsidR="00B100FF">
        <w:rPr>
          <w:b/>
          <w:sz w:val="32"/>
          <w:szCs w:val="32"/>
        </w:rPr>
        <w:t>)</w:t>
      </w:r>
    </w:p>
    <w:p w14:paraId="48017BCE" w14:textId="2E834EC9" w:rsidR="00B100FF" w:rsidRDefault="001B59EC" w:rsidP="00B100FF">
      <w:pPr>
        <w:pStyle w:val="BodyText"/>
        <w:spacing w:before="3"/>
        <w:jc w:val="center"/>
        <w:rPr>
          <w:b/>
          <w:sz w:val="32"/>
          <w:szCs w:val="32"/>
        </w:rPr>
      </w:pPr>
      <w:r>
        <w:rPr>
          <w:b/>
          <w:sz w:val="32"/>
          <w:szCs w:val="32"/>
        </w:rPr>
        <w:t>KARAN RAGHAVAN</w:t>
      </w:r>
      <w:r w:rsidR="00B100FF">
        <w:rPr>
          <w:b/>
          <w:sz w:val="32"/>
          <w:szCs w:val="32"/>
        </w:rPr>
        <w:t xml:space="preserve"> (R</w:t>
      </w:r>
      <w:r w:rsidRPr="001B59EC">
        <w:rPr>
          <w:b/>
          <w:sz w:val="32"/>
          <w:szCs w:val="32"/>
        </w:rPr>
        <w:t xml:space="preserve"> </w:t>
      </w:r>
      <w:r>
        <w:rPr>
          <w:b/>
          <w:sz w:val="32"/>
          <w:szCs w:val="32"/>
        </w:rPr>
        <w:t>A2111047010119</w:t>
      </w:r>
      <w:r w:rsidR="00B100FF">
        <w:rPr>
          <w:b/>
          <w:sz w:val="32"/>
          <w:szCs w:val="32"/>
        </w:rPr>
        <w:t>)</w:t>
      </w:r>
    </w:p>
    <w:p w14:paraId="18C1F2AD" w14:textId="758BE29B" w:rsidR="00B100FF" w:rsidRDefault="001B59EC" w:rsidP="00B100FF">
      <w:pPr>
        <w:pStyle w:val="BodyText"/>
        <w:spacing w:before="3"/>
        <w:jc w:val="center"/>
        <w:rPr>
          <w:b/>
          <w:sz w:val="32"/>
          <w:szCs w:val="32"/>
        </w:rPr>
      </w:pPr>
      <w:r>
        <w:rPr>
          <w:b/>
          <w:sz w:val="32"/>
          <w:szCs w:val="32"/>
        </w:rPr>
        <w:t>AKSHAR KANKAR</w:t>
      </w:r>
      <w:r w:rsidR="00B100FF">
        <w:rPr>
          <w:b/>
          <w:sz w:val="32"/>
          <w:szCs w:val="32"/>
        </w:rPr>
        <w:t xml:space="preserve"> (R</w:t>
      </w:r>
      <w:r w:rsidRPr="001B59EC">
        <w:rPr>
          <w:b/>
          <w:sz w:val="32"/>
          <w:szCs w:val="32"/>
        </w:rPr>
        <w:t xml:space="preserve"> </w:t>
      </w:r>
      <w:r>
        <w:rPr>
          <w:b/>
          <w:sz w:val="32"/>
          <w:szCs w:val="32"/>
        </w:rPr>
        <w:t>A2111047010125</w:t>
      </w:r>
      <w:r w:rsidR="00B100FF">
        <w:rPr>
          <w:b/>
          <w:sz w:val="32"/>
          <w:szCs w:val="32"/>
        </w:rPr>
        <w:t>)</w:t>
      </w:r>
    </w:p>
    <w:p w14:paraId="42B840A5" w14:textId="77777777" w:rsidR="00B100FF" w:rsidRPr="00B100FF" w:rsidRDefault="00B100FF" w:rsidP="00B100FF">
      <w:pPr>
        <w:pStyle w:val="BodyText"/>
        <w:spacing w:before="3"/>
        <w:jc w:val="center"/>
        <w:rPr>
          <w:b/>
          <w:sz w:val="32"/>
          <w:szCs w:val="32"/>
        </w:rPr>
      </w:pPr>
    </w:p>
    <w:p w14:paraId="7C2F6DAA" w14:textId="77777777" w:rsidR="00513F4B" w:rsidRDefault="00000000">
      <w:pPr>
        <w:ind w:left="3970" w:right="4358"/>
        <w:jc w:val="center"/>
        <w:rPr>
          <w:i/>
          <w:sz w:val="24"/>
        </w:rPr>
      </w:pPr>
      <w:r>
        <w:rPr>
          <w:i/>
          <w:sz w:val="24"/>
        </w:rPr>
        <w:t>Under</w:t>
      </w:r>
      <w:r>
        <w:rPr>
          <w:i/>
          <w:spacing w:val="-3"/>
          <w:sz w:val="24"/>
        </w:rPr>
        <w:t xml:space="preserve"> </w:t>
      </w:r>
      <w:r>
        <w:rPr>
          <w:i/>
          <w:sz w:val="24"/>
        </w:rPr>
        <w:t>the</w:t>
      </w:r>
      <w:r>
        <w:rPr>
          <w:i/>
          <w:spacing w:val="-3"/>
          <w:sz w:val="24"/>
        </w:rPr>
        <w:t xml:space="preserve"> </w:t>
      </w:r>
      <w:r>
        <w:rPr>
          <w:i/>
          <w:sz w:val="24"/>
        </w:rPr>
        <w:t>guidance</w:t>
      </w:r>
      <w:r>
        <w:rPr>
          <w:i/>
          <w:spacing w:val="-2"/>
          <w:sz w:val="24"/>
        </w:rPr>
        <w:t xml:space="preserve"> </w:t>
      </w:r>
      <w:r>
        <w:rPr>
          <w:i/>
          <w:sz w:val="24"/>
        </w:rPr>
        <w:t>of</w:t>
      </w:r>
    </w:p>
    <w:p w14:paraId="428F076C" w14:textId="68C7E29F" w:rsidR="00513F4B" w:rsidRDefault="00B100FF" w:rsidP="00B100FF">
      <w:pPr>
        <w:pStyle w:val="Heading2"/>
        <w:spacing w:before="48"/>
        <w:ind w:left="0" w:right="4411"/>
        <w:jc w:val="left"/>
      </w:pPr>
      <w:r>
        <w:t xml:space="preserve">                                                   </w:t>
      </w:r>
      <w:r w:rsidR="001B59EC">
        <w:t xml:space="preserve"> </w:t>
      </w:r>
      <w:r>
        <w:t xml:space="preserve">Dr. </w:t>
      </w:r>
      <w:r w:rsidR="001B59EC">
        <w:t>Pritam Khan</w:t>
      </w:r>
    </w:p>
    <w:p w14:paraId="041C8D09" w14:textId="31449199" w:rsidR="00513F4B" w:rsidRDefault="00000000">
      <w:pPr>
        <w:pStyle w:val="BodyText"/>
        <w:spacing w:before="184"/>
        <w:ind w:left="267" w:right="350"/>
        <w:jc w:val="center"/>
      </w:pPr>
      <w:r>
        <w:t xml:space="preserve">Assistant Professor, Department of </w:t>
      </w:r>
      <w:r w:rsidR="001B59EC">
        <w:t>Computational Intelligence</w:t>
      </w:r>
    </w:p>
    <w:p w14:paraId="565B3ABB" w14:textId="77777777" w:rsidR="00513F4B" w:rsidRDefault="00513F4B">
      <w:pPr>
        <w:pStyle w:val="BodyText"/>
        <w:spacing w:before="6"/>
        <w:rPr>
          <w:sz w:val="31"/>
        </w:rPr>
      </w:pPr>
    </w:p>
    <w:p w14:paraId="04E8F513" w14:textId="77777777" w:rsidR="00513F4B" w:rsidRDefault="00000000">
      <w:pPr>
        <w:spacing w:before="1" w:line="400" w:lineRule="auto"/>
        <w:ind w:left="2445" w:right="2831"/>
        <w:jc w:val="center"/>
        <w:rPr>
          <w:b/>
          <w:i/>
          <w:sz w:val="28"/>
        </w:rPr>
      </w:pPr>
      <w:r>
        <w:rPr>
          <w:b/>
          <w:i/>
          <w:sz w:val="28"/>
        </w:rPr>
        <w:t>in</w:t>
      </w:r>
      <w:r>
        <w:rPr>
          <w:b/>
          <w:i/>
          <w:spacing w:val="11"/>
          <w:sz w:val="28"/>
        </w:rPr>
        <w:t xml:space="preserve"> </w:t>
      </w:r>
      <w:r>
        <w:rPr>
          <w:b/>
          <w:i/>
          <w:sz w:val="28"/>
        </w:rPr>
        <w:t>partial</w:t>
      </w:r>
      <w:r>
        <w:rPr>
          <w:b/>
          <w:i/>
          <w:spacing w:val="11"/>
          <w:sz w:val="28"/>
        </w:rPr>
        <w:t xml:space="preserve"> </w:t>
      </w:r>
      <w:r>
        <w:rPr>
          <w:b/>
          <w:i/>
          <w:sz w:val="28"/>
        </w:rPr>
        <w:t>fulfillment</w:t>
      </w:r>
      <w:r>
        <w:rPr>
          <w:b/>
          <w:i/>
          <w:spacing w:val="12"/>
          <w:sz w:val="28"/>
        </w:rPr>
        <w:t xml:space="preserve"> </w:t>
      </w:r>
      <w:r>
        <w:rPr>
          <w:b/>
          <w:i/>
          <w:sz w:val="28"/>
        </w:rPr>
        <w:t>for</w:t>
      </w:r>
      <w:r>
        <w:rPr>
          <w:b/>
          <w:i/>
          <w:spacing w:val="11"/>
          <w:sz w:val="28"/>
        </w:rPr>
        <w:t xml:space="preserve"> </w:t>
      </w:r>
      <w:r>
        <w:rPr>
          <w:b/>
          <w:i/>
          <w:sz w:val="28"/>
        </w:rPr>
        <w:t>the</w:t>
      </w:r>
      <w:r>
        <w:rPr>
          <w:b/>
          <w:i/>
          <w:spacing w:val="12"/>
          <w:sz w:val="28"/>
        </w:rPr>
        <w:t xml:space="preserve"> </w:t>
      </w:r>
      <w:r>
        <w:rPr>
          <w:b/>
          <w:i/>
          <w:sz w:val="28"/>
        </w:rPr>
        <w:t>award</w:t>
      </w:r>
      <w:r>
        <w:rPr>
          <w:b/>
          <w:i/>
          <w:spacing w:val="11"/>
          <w:sz w:val="28"/>
        </w:rPr>
        <w:t xml:space="preserve"> </w:t>
      </w:r>
      <w:r>
        <w:rPr>
          <w:b/>
          <w:i/>
          <w:sz w:val="28"/>
        </w:rPr>
        <w:t>of</w:t>
      </w:r>
      <w:r>
        <w:rPr>
          <w:b/>
          <w:i/>
          <w:spacing w:val="12"/>
          <w:sz w:val="28"/>
        </w:rPr>
        <w:t xml:space="preserve"> </w:t>
      </w:r>
      <w:r>
        <w:rPr>
          <w:b/>
          <w:i/>
          <w:sz w:val="28"/>
        </w:rPr>
        <w:t>the</w:t>
      </w:r>
      <w:r>
        <w:rPr>
          <w:b/>
          <w:i/>
          <w:spacing w:val="11"/>
          <w:sz w:val="28"/>
        </w:rPr>
        <w:t xml:space="preserve"> </w:t>
      </w:r>
      <w:r>
        <w:rPr>
          <w:b/>
          <w:i/>
          <w:sz w:val="28"/>
        </w:rPr>
        <w:t>degree</w:t>
      </w:r>
      <w:r>
        <w:rPr>
          <w:b/>
          <w:i/>
          <w:spacing w:val="-67"/>
          <w:sz w:val="28"/>
        </w:rPr>
        <w:t xml:space="preserve"> </w:t>
      </w:r>
      <w:r>
        <w:rPr>
          <w:b/>
          <w:i/>
          <w:sz w:val="28"/>
        </w:rPr>
        <w:t>of</w:t>
      </w:r>
    </w:p>
    <w:p w14:paraId="780E84E8" w14:textId="77777777" w:rsidR="00513F4B" w:rsidRPr="009A4653" w:rsidRDefault="00513F4B">
      <w:pPr>
        <w:pStyle w:val="BodyText"/>
        <w:spacing w:before="5"/>
        <w:rPr>
          <w:b/>
          <w:i/>
          <w:sz w:val="28"/>
          <w:szCs w:val="18"/>
        </w:rPr>
      </w:pPr>
    </w:p>
    <w:p w14:paraId="600DC286" w14:textId="77777777" w:rsidR="00513F4B" w:rsidRDefault="00000000">
      <w:pPr>
        <w:pStyle w:val="Heading3"/>
        <w:spacing w:before="0"/>
        <w:ind w:left="267" w:right="653"/>
        <w:jc w:val="center"/>
      </w:pPr>
      <w:r>
        <w:t>BACHELOR</w:t>
      </w:r>
      <w:r>
        <w:rPr>
          <w:spacing w:val="23"/>
        </w:rPr>
        <w:t xml:space="preserve"> </w:t>
      </w:r>
      <w:r>
        <w:t>OF</w:t>
      </w:r>
      <w:r>
        <w:rPr>
          <w:spacing w:val="24"/>
        </w:rPr>
        <w:t xml:space="preserve"> </w:t>
      </w:r>
      <w:r>
        <w:t>TECHNOLOGY</w:t>
      </w:r>
    </w:p>
    <w:p w14:paraId="0AEC6D78" w14:textId="77777777" w:rsidR="00513F4B" w:rsidRDefault="00000000">
      <w:pPr>
        <w:pStyle w:val="BodyText"/>
        <w:spacing w:before="149"/>
        <w:ind w:left="3970" w:right="4357"/>
        <w:jc w:val="center"/>
      </w:pPr>
      <w:r>
        <w:t>in</w:t>
      </w:r>
    </w:p>
    <w:p w14:paraId="2B303F74" w14:textId="77777777" w:rsidR="00513F4B" w:rsidRDefault="00513F4B">
      <w:pPr>
        <w:pStyle w:val="BodyText"/>
        <w:spacing w:before="6"/>
        <w:rPr>
          <w:sz w:val="21"/>
        </w:rPr>
      </w:pPr>
    </w:p>
    <w:p w14:paraId="74FF1B15" w14:textId="36462501" w:rsidR="00513F4B" w:rsidRDefault="001B59EC">
      <w:pPr>
        <w:pStyle w:val="Heading2"/>
        <w:spacing w:before="0"/>
      </w:pPr>
      <w:r>
        <w:t>ARTIFICIAL INTELLIGENCE</w:t>
      </w:r>
    </w:p>
    <w:p w14:paraId="10C363C7" w14:textId="77777777" w:rsidR="00513F4B" w:rsidRDefault="00513F4B">
      <w:pPr>
        <w:pStyle w:val="BodyText"/>
      </w:pPr>
    </w:p>
    <w:p w14:paraId="1B0B4E81" w14:textId="77777777" w:rsidR="001B59EC" w:rsidRDefault="001B59EC">
      <w:pPr>
        <w:pStyle w:val="BodyText"/>
        <w:rPr>
          <w:b/>
          <w:sz w:val="20"/>
        </w:rPr>
      </w:pPr>
    </w:p>
    <w:p w14:paraId="32D78B15" w14:textId="77777777" w:rsidR="00513F4B" w:rsidRDefault="00000000">
      <w:pPr>
        <w:pStyle w:val="BodyText"/>
        <w:spacing w:before="4"/>
        <w:rPr>
          <w:b/>
          <w:sz w:val="28"/>
        </w:rPr>
      </w:pPr>
      <w:r>
        <w:rPr>
          <w:noProof/>
        </w:rPr>
        <w:drawing>
          <wp:anchor distT="0" distB="0" distL="0" distR="0" simplePos="0" relativeHeight="251658240" behindDoc="0" locked="0" layoutInCell="1" allowOverlap="1" wp14:anchorId="389A5B35" wp14:editId="14A9C5DE">
            <wp:simplePos x="0" y="0"/>
            <wp:positionH relativeFrom="page">
              <wp:posOffset>2577039</wp:posOffset>
            </wp:positionH>
            <wp:positionV relativeFrom="paragraph">
              <wp:posOffset>231990</wp:posOffset>
            </wp:positionV>
            <wp:extent cx="2383158" cy="68722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383158" cy="687228"/>
                    </a:xfrm>
                    <a:prstGeom prst="rect">
                      <a:avLst/>
                    </a:prstGeom>
                  </pic:spPr>
                </pic:pic>
              </a:graphicData>
            </a:graphic>
          </wp:anchor>
        </w:drawing>
      </w:r>
    </w:p>
    <w:p w14:paraId="11FF6A8A" w14:textId="77777777" w:rsidR="00513F4B" w:rsidRDefault="00513F4B">
      <w:pPr>
        <w:pStyle w:val="BodyText"/>
        <w:spacing w:before="6"/>
        <w:rPr>
          <w:b/>
          <w:sz w:val="23"/>
        </w:rPr>
      </w:pPr>
    </w:p>
    <w:p w14:paraId="00E998AC" w14:textId="2DD3ACFE" w:rsidR="001B59EC" w:rsidRDefault="001B59EC" w:rsidP="001B59EC">
      <w:pPr>
        <w:pStyle w:val="Heading3"/>
        <w:spacing w:before="225"/>
        <w:ind w:left="267" w:right="653"/>
        <w:jc w:val="center"/>
      </w:pPr>
      <w:r>
        <w:t>SCHOOL OF COMPUTING</w:t>
      </w:r>
    </w:p>
    <w:p w14:paraId="7C3FFAFD" w14:textId="1BCF75DE" w:rsidR="001B59EC" w:rsidRDefault="001B59EC" w:rsidP="001B59EC">
      <w:pPr>
        <w:pStyle w:val="Heading3"/>
        <w:spacing w:before="225"/>
        <w:ind w:left="267" w:right="653"/>
        <w:jc w:val="center"/>
      </w:pPr>
      <w:r>
        <w:t>COLLEGE</w:t>
      </w:r>
      <w:r>
        <w:rPr>
          <w:spacing w:val="17"/>
        </w:rPr>
        <w:t xml:space="preserve"> </w:t>
      </w:r>
      <w:r>
        <w:t>OF</w:t>
      </w:r>
      <w:r>
        <w:rPr>
          <w:spacing w:val="18"/>
        </w:rPr>
        <w:t xml:space="preserve"> </w:t>
      </w:r>
      <w:r>
        <w:t>ENGINEERING</w:t>
      </w:r>
      <w:r>
        <w:rPr>
          <w:spacing w:val="18"/>
        </w:rPr>
        <w:t xml:space="preserve"> </w:t>
      </w:r>
      <w:r>
        <w:t>AND</w:t>
      </w:r>
      <w:r>
        <w:rPr>
          <w:spacing w:val="18"/>
        </w:rPr>
        <w:t xml:space="preserve"> </w:t>
      </w:r>
      <w:r>
        <w:t>TECHNOLOGY</w:t>
      </w:r>
    </w:p>
    <w:p w14:paraId="1BE56CF9" w14:textId="7158F2E1" w:rsidR="001B59EC" w:rsidRDefault="001B59EC" w:rsidP="001B59EC">
      <w:pPr>
        <w:pStyle w:val="Heading3"/>
        <w:spacing w:before="225"/>
        <w:ind w:left="267" w:right="653"/>
        <w:jc w:val="center"/>
      </w:pPr>
      <w:r>
        <w:t>SRM INSTITUTE OF SCIENCE AND TECHNOLOGY</w:t>
      </w:r>
    </w:p>
    <w:p w14:paraId="1F104C1D" w14:textId="62553EBE" w:rsidR="001B59EC" w:rsidRDefault="001B59EC" w:rsidP="001B59EC">
      <w:pPr>
        <w:pStyle w:val="Heading3"/>
        <w:spacing w:before="225"/>
        <w:ind w:left="267" w:right="653"/>
        <w:jc w:val="center"/>
      </w:pPr>
      <w:r>
        <w:t>KATTANKULATHUR - 603203</w:t>
      </w:r>
    </w:p>
    <w:p w14:paraId="483DE2BE" w14:textId="77777777" w:rsidR="00173961" w:rsidRDefault="00173961">
      <w:pPr>
        <w:ind w:left="267" w:right="652"/>
        <w:jc w:val="center"/>
        <w:rPr>
          <w:sz w:val="28"/>
        </w:rPr>
      </w:pPr>
    </w:p>
    <w:p w14:paraId="1FD342B8" w14:textId="77777777" w:rsidR="00173961" w:rsidRDefault="00173961">
      <w:pPr>
        <w:ind w:left="267" w:right="652"/>
        <w:jc w:val="center"/>
        <w:rPr>
          <w:sz w:val="28"/>
        </w:rPr>
      </w:pPr>
    </w:p>
    <w:p w14:paraId="3A951E02" w14:textId="283C529F" w:rsidR="00513F4B" w:rsidRDefault="00000000" w:rsidP="00E756CF">
      <w:pPr>
        <w:pStyle w:val="Heading3"/>
        <w:spacing w:before="231"/>
        <w:ind w:left="3970" w:right="4357"/>
        <w:jc w:val="center"/>
        <w:sectPr w:rsidR="00513F4B" w:rsidSect="00A408EA">
          <w:type w:val="continuous"/>
          <w:pgSz w:w="11900" w:h="16840"/>
          <w:pgMar w:top="1600" w:right="280" w:bottom="280" w:left="680" w:header="720" w:footer="720" w:gutter="0"/>
          <w:cols w:space="720"/>
        </w:sectPr>
      </w:pPr>
      <w:r>
        <w:rPr>
          <w:spacing w:val="10"/>
        </w:rPr>
        <w:t>MAY</w:t>
      </w:r>
      <w:r>
        <w:rPr>
          <w:spacing w:val="33"/>
        </w:rPr>
        <w:t xml:space="preserve"> </w:t>
      </w:r>
      <w:r>
        <w:t>202</w:t>
      </w:r>
      <w:r w:rsidR="00E756CF">
        <w:t>4</w:t>
      </w:r>
    </w:p>
    <w:p w14:paraId="5B9EE1C9" w14:textId="05906FFF" w:rsidR="001B59EC" w:rsidRDefault="001B59EC">
      <w:pPr>
        <w:spacing w:before="83"/>
        <w:ind w:left="267" w:right="653"/>
        <w:jc w:val="center"/>
        <w:rPr>
          <w:b/>
          <w:sz w:val="41"/>
        </w:rPr>
      </w:pPr>
      <w:r>
        <w:rPr>
          <w:noProof/>
        </w:rPr>
        <w:lastRenderedPageBreak/>
        <w:drawing>
          <wp:anchor distT="0" distB="0" distL="0" distR="0" simplePos="0" relativeHeight="251672576" behindDoc="0" locked="0" layoutInCell="1" allowOverlap="1" wp14:anchorId="11253579" wp14:editId="5B812066">
            <wp:simplePos x="0" y="0"/>
            <wp:positionH relativeFrom="page">
              <wp:posOffset>431800</wp:posOffset>
            </wp:positionH>
            <wp:positionV relativeFrom="paragraph">
              <wp:posOffset>351790</wp:posOffset>
            </wp:positionV>
            <wp:extent cx="2383158" cy="687228"/>
            <wp:effectExtent l="0" t="0" r="0" b="0"/>
            <wp:wrapTopAndBottom/>
            <wp:docPr id="20026838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383158" cy="687228"/>
                    </a:xfrm>
                    <a:prstGeom prst="rect">
                      <a:avLst/>
                    </a:prstGeom>
                  </pic:spPr>
                </pic:pic>
              </a:graphicData>
            </a:graphic>
          </wp:anchor>
        </w:drawing>
      </w:r>
    </w:p>
    <w:p w14:paraId="78D103EC" w14:textId="77777777" w:rsidR="001B59EC" w:rsidRDefault="001B59EC">
      <w:pPr>
        <w:spacing w:before="83"/>
        <w:ind w:left="267" w:right="653"/>
        <w:jc w:val="center"/>
        <w:rPr>
          <w:b/>
          <w:sz w:val="41"/>
        </w:rPr>
      </w:pPr>
    </w:p>
    <w:p w14:paraId="623CA923" w14:textId="77777777" w:rsidR="001B59EC" w:rsidRDefault="001B59EC" w:rsidP="001B59EC">
      <w:pPr>
        <w:widowControl/>
        <w:autoSpaceDE/>
        <w:autoSpaceDN/>
        <w:spacing w:line="233" w:lineRule="auto"/>
        <w:ind w:left="2182" w:hanging="2004"/>
        <w:jc w:val="center"/>
        <w:rPr>
          <w:color w:val="222222"/>
          <w:sz w:val="36"/>
          <w:lang w:eastAsia="ja-JP"/>
        </w:rPr>
      </w:pPr>
      <w:r w:rsidRPr="001B59EC">
        <w:rPr>
          <w:color w:val="222222"/>
          <w:sz w:val="36"/>
          <w:lang w:eastAsia="ja-JP"/>
        </w:rPr>
        <w:t>SRM INSTITUTION OF SCIENCE AND TECHNOLOGY</w:t>
      </w:r>
    </w:p>
    <w:p w14:paraId="4FA8AAC0" w14:textId="555CBFF3" w:rsidR="001B59EC" w:rsidRPr="001B59EC" w:rsidRDefault="001B59EC" w:rsidP="001B59EC">
      <w:pPr>
        <w:widowControl/>
        <w:autoSpaceDE/>
        <w:autoSpaceDN/>
        <w:spacing w:line="233" w:lineRule="auto"/>
        <w:ind w:left="2182" w:hanging="2004"/>
        <w:jc w:val="center"/>
        <w:rPr>
          <w:color w:val="000000"/>
          <w:sz w:val="28"/>
          <w:lang w:eastAsia="ja-JP"/>
        </w:rPr>
      </w:pPr>
      <w:r w:rsidRPr="001B59EC">
        <w:rPr>
          <w:color w:val="222222"/>
          <w:sz w:val="36"/>
          <w:lang w:eastAsia="ja-JP"/>
        </w:rPr>
        <w:t>KATTANKULATHUR-603203</w:t>
      </w:r>
    </w:p>
    <w:p w14:paraId="21A2E7B5" w14:textId="77777777" w:rsidR="00513F4B" w:rsidRDefault="00513F4B">
      <w:pPr>
        <w:pStyle w:val="BodyText"/>
        <w:rPr>
          <w:sz w:val="26"/>
        </w:rPr>
      </w:pPr>
    </w:p>
    <w:p w14:paraId="019FC7D3" w14:textId="77777777" w:rsidR="00513F4B" w:rsidRDefault="00513F4B">
      <w:pPr>
        <w:pStyle w:val="BodyText"/>
        <w:spacing w:before="5"/>
      </w:pPr>
    </w:p>
    <w:p w14:paraId="69C19E8D" w14:textId="77777777" w:rsidR="00513F4B" w:rsidRPr="004F0731" w:rsidRDefault="00000000">
      <w:pPr>
        <w:pStyle w:val="Heading2"/>
        <w:rPr>
          <w:sz w:val="28"/>
          <w:szCs w:val="28"/>
        </w:rPr>
      </w:pPr>
      <w:r w:rsidRPr="004F0731">
        <w:rPr>
          <w:spacing w:val="-2"/>
          <w:sz w:val="28"/>
          <w:szCs w:val="28"/>
        </w:rPr>
        <w:t>BONAFIDE</w:t>
      </w:r>
      <w:r w:rsidRPr="004F0731">
        <w:rPr>
          <w:spacing w:val="-19"/>
          <w:sz w:val="28"/>
          <w:szCs w:val="28"/>
        </w:rPr>
        <w:t xml:space="preserve"> </w:t>
      </w:r>
      <w:r w:rsidRPr="004F0731">
        <w:rPr>
          <w:spacing w:val="-1"/>
          <w:sz w:val="28"/>
          <w:szCs w:val="28"/>
        </w:rPr>
        <w:t>CERTIFICATE</w:t>
      </w:r>
    </w:p>
    <w:p w14:paraId="43EC6A34" w14:textId="77777777" w:rsidR="00513F4B" w:rsidRDefault="00513F4B">
      <w:pPr>
        <w:pStyle w:val="BodyText"/>
        <w:spacing w:before="8"/>
        <w:rPr>
          <w:b/>
          <w:sz w:val="48"/>
        </w:rPr>
      </w:pPr>
    </w:p>
    <w:p w14:paraId="5FB3302B" w14:textId="49D0A45B" w:rsidR="00513F4B" w:rsidRPr="004F0731" w:rsidRDefault="001B59EC" w:rsidP="001B59EC">
      <w:pPr>
        <w:pStyle w:val="BodyText"/>
        <w:spacing w:before="3" w:line="276" w:lineRule="auto"/>
        <w:jc w:val="both"/>
      </w:pPr>
      <w:r>
        <w:t>Certified that this Course Project Report titled “</w:t>
      </w:r>
      <w:r w:rsidRPr="001B59EC">
        <w:rPr>
          <w:b/>
          <w:bCs/>
        </w:rPr>
        <w:t xml:space="preserve">EcoTrack: A Framework for Sustainable Supply Chain Management through </w:t>
      </w:r>
      <w:r w:rsidR="009C7174" w:rsidRPr="009C7174">
        <w:rPr>
          <w:b/>
          <w:bCs/>
        </w:rPr>
        <w:t>CO</w:t>
      </w:r>
      <w:r w:rsidR="009C7174" w:rsidRPr="009C7174">
        <w:rPr>
          <w:b/>
          <w:bCs/>
          <w:vertAlign w:val="subscript"/>
        </w:rPr>
        <w:t>2</w:t>
      </w:r>
      <w:r w:rsidR="009C7174" w:rsidRPr="008907FD">
        <w:rPr>
          <w:vertAlign w:val="subscript"/>
        </w:rPr>
        <w:t xml:space="preserve"> </w:t>
      </w:r>
      <w:r w:rsidRPr="001B59EC">
        <w:rPr>
          <w:b/>
          <w:bCs/>
        </w:rPr>
        <w:t>Emission Reduction and Optimization</w:t>
      </w:r>
      <w:r>
        <w:t xml:space="preserve">” is the </w:t>
      </w:r>
      <w:proofErr w:type="spellStart"/>
      <w:r>
        <w:t>bonafide</w:t>
      </w:r>
      <w:proofErr w:type="spellEnd"/>
      <w:r>
        <w:t xml:space="preserve"> work done by </w:t>
      </w:r>
      <w:r w:rsidRPr="001B59EC">
        <w:rPr>
          <w:b/>
          <w:bCs/>
        </w:rPr>
        <w:t xml:space="preserve">Charvi Jain [RA2111047010113], Karan Raghavan [RA2111047010119], Akshar </w:t>
      </w:r>
      <w:proofErr w:type="spellStart"/>
      <w:r w:rsidRPr="001B59EC">
        <w:rPr>
          <w:b/>
          <w:bCs/>
        </w:rPr>
        <w:t>Kankar</w:t>
      </w:r>
      <w:proofErr w:type="spellEnd"/>
      <w:r w:rsidRPr="001B59EC">
        <w:rPr>
          <w:b/>
          <w:bCs/>
        </w:rPr>
        <w:t xml:space="preserve"> [RA2111047010125],</w:t>
      </w:r>
      <w:r>
        <w:t xml:space="preserve">  who carried out under my supervision. Certified further, that to the best of my knowledge, the work reported herein does not form part of any other work.</w:t>
      </w:r>
    </w:p>
    <w:p w14:paraId="784BD54F" w14:textId="77777777" w:rsidR="00513F4B" w:rsidRDefault="00513F4B" w:rsidP="004F0731">
      <w:pPr>
        <w:pStyle w:val="BodyText"/>
        <w:spacing w:line="276" w:lineRule="auto"/>
        <w:rPr>
          <w:sz w:val="30"/>
        </w:rPr>
      </w:pPr>
    </w:p>
    <w:p w14:paraId="104322ED" w14:textId="77777777" w:rsidR="00513F4B" w:rsidRDefault="00513F4B">
      <w:pPr>
        <w:pStyle w:val="BodyText"/>
        <w:rPr>
          <w:sz w:val="30"/>
        </w:rPr>
      </w:pPr>
    </w:p>
    <w:p w14:paraId="7A9F8EDF" w14:textId="77777777" w:rsidR="00513F4B" w:rsidRDefault="00513F4B">
      <w:pPr>
        <w:pStyle w:val="BodyText"/>
        <w:rPr>
          <w:sz w:val="30"/>
        </w:rPr>
      </w:pPr>
    </w:p>
    <w:p w14:paraId="4BCFA387" w14:textId="77777777" w:rsidR="00BE54F6" w:rsidRDefault="00BE54F6">
      <w:pPr>
        <w:pStyle w:val="BodyText"/>
        <w:rPr>
          <w:sz w:val="30"/>
        </w:rPr>
      </w:pPr>
    </w:p>
    <w:p w14:paraId="4C8EDA06" w14:textId="77777777" w:rsidR="00BE54F6" w:rsidRDefault="00BE54F6">
      <w:pPr>
        <w:pStyle w:val="BodyText"/>
        <w:rPr>
          <w:sz w:val="30"/>
        </w:rPr>
      </w:pPr>
    </w:p>
    <w:p w14:paraId="3495E53F" w14:textId="77777777" w:rsidR="00BE54F6" w:rsidRDefault="00BE54F6">
      <w:pPr>
        <w:pStyle w:val="BodyText"/>
        <w:rPr>
          <w:sz w:val="30"/>
        </w:rPr>
      </w:pPr>
    </w:p>
    <w:p w14:paraId="0D30C094" w14:textId="77777777" w:rsidR="00BE54F6" w:rsidRDefault="00BE54F6">
      <w:pPr>
        <w:pStyle w:val="BodyText"/>
        <w:rPr>
          <w:sz w:val="30"/>
        </w:rPr>
      </w:pPr>
    </w:p>
    <w:p w14:paraId="3C48A38B" w14:textId="77777777" w:rsidR="00BE54F6" w:rsidRDefault="00BE54F6">
      <w:pPr>
        <w:pStyle w:val="BodyText"/>
        <w:rPr>
          <w:sz w:val="30"/>
        </w:rPr>
      </w:pPr>
    </w:p>
    <w:p w14:paraId="56390ABB" w14:textId="77777777" w:rsidR="00513F4B" w:rsidRDefault="00513F4B">
      <w:pPr>
        <w:pStyle w:val="BodyText"/>
        <w:rPr>
          <w:sz w:val="30"/>
        </w:rPr>
      </w:pPr>
    </w:p>
    <w:p w14:paraId="655D7C60" w14:textId="77777777" w:rsidR="00513F4B" w:rsidRDefault="00513F4B">
      <w:pPr>
        <w:pStyle w:val="BodyText"/>
        <w:spacing w:before="9"/>
        <w:rPr>
          <w:sz w:val="42"/>
        </w:rPr>
      </w:pPr>
    </w:p>
    <w:tbl>
      <w:tblPr>
        <w:tblW w:w="0" w:type="auto"/>
        <w:tblInd w:w="257" w:type="dxa"/>
        <w:tblLayout w:type="fixed"/>
        <w:tblCellMar>
          <w:left w:w="0" w:type="dxa"/>
          <w:right w:w="0" w:type="dxa"/>
        </w:tblCellMar>
        <w:tblLook w:val="01E0" w:firstRow="1" w:lastRow="1" w:firstColumn="1" w:lastColumn="1" w:noHBand="0" w:noVBand="0"/>
      </w:tblPr>
      <w:tblGrid>
        <w:gridCol w:w="5128"/>
        <w:gridCol w:w="5128"/>
      </w:tblGrid>
      <w:tr w:rsidR="001B59EC" w14:paraId="7D630C96" w14:textId="77777777" w:rsidTr="00FA441A">
        <w:trPr>
          <w:trHeight w:val="2169"/>
        </w:trPr>
        <w:tc>
          <w:tcPr>
            <w:tcW w:w="5128" w:type="dxa"/>
          </w:tcPr>
          <w:p w14:paraId="2D3E442B" w14:textId="77777777" w:rsidR="001B59EC" w:rsidRDefault="001B59EC" w:rsidP="00FA441A">
            <w:pPr>
              <w:pStyle w:val="TableParagraph"/>
              <w:spacing w:line="266" w:lineRule="exact"/>
              <w:ind w:left="200"/>
              <w:rPr>
                <w:b/>
                <w:sz w:val="24"/>
              </w:rPr>
            </w:pPr>
            <w:r>
              <w:rPr>
                <w:b/>
                <w:color w:val="212121"/>
                <w:sz w:val="24"/>
              </w:rPr>
              <w:t>SIGNATURE</w:t>
            </w:r>
          </w:p>
          <w:p w14:paraId="48C9F8B7" w14:textId="77777777" w:rsidR="001B59EC" w:rsidRDefault="001B59EC" w:rsidP="00FA441A">
            <w:pPr>
              <w:pStyle w:val="TableParagraph"/>
              <w:spacing w:before="1"/>
              <w:rPr>
                <w:sz w:val="31"/>
              </w:rPr>
            </w:pPr>
          </w:p>
          <w:p w14:paraId="07576F2F" w14:textId="7C05CCB8" w:rsidR="001B59EC" w:rsidRDefault="001B59EC" w:rsidP="00FA441A">
            <w:pPr>
              <w:pStyle w:val="TableParagraph"/>
              <w:spacing w:line="276" w:lineRule="auto"/>
              <w:ind w:left="200" w:right="3075"/>
              <w:rPr>
                <w:sz w:val="24"/>
              </w:rPr>
            </w:pPr>
            <w:r>
              <w:rPr>
                <w:color w:val="212121"/>
                <w:sz w:val="24"/>
              </w:rPr>
              <w:t>Faculty in Charge</w:t>
            </w:r>
            <w:r>
              <w:rPr>
                <w:color w:val="212121"/>
                <w:spacing w:val="1"/>
                <w:sz w:val="24"/>
              </w:rPr>
              <w:t xml:space="preserve"> </w:t>
            </w:r>
            <w:r>
              <w:rPr>
                <w:color w:val="212121"/>
                <w:sz w:val="24"/>
              </w:rPr>
              <w:t>Dr Pritam Khan</w:t>
            </w:r>
            <w:r>
              <w:rPr>
                <w:color w:val="212121"/>
                <w:spacing w:val="1"/>
                <w:sz w:val="24"/>
              </w:rPr>
              <w:t xml:space="preserve"> </w:t>
            </w:r>
            <w:r>
              <w:rPr>
                <w:color w:val="212121"/>
                <w:sz w:val="24"/>
              </w:rPr>
              <w:t>Assistant</w:t>
            </w:r>
            <w:r>
              <w:rPr>
                <w:color w:val="212121"/>
                <w:spacing w:val="-14"/>
                <w:sz w:val="24"/>
              </w:rPr>
              <w:t xml:space="preserve"> </w:t>
            </w:r>
            <w:r>
              <w:rPr>
                <w:color w:val="212121"/>
                <w:sz w:val="24"/>
              </w:rPr>
              <w:t>Professor</w:t>
            </w:r>
          </w:p>
          <w:p w14:paraId="4051045D" w14:textId="77777777" w:rsidR="001B59EC" w:rsidRDefault="001B59EC" w:rsidP="00FA441A">
            <w:pPr>
              <w:pStyle w:val="TableParagraph"/>
              <w:spacing w:before="1"/>
              <w:ind w:left="200"/>
              <w:rPr>
                <w:sz w:val="24"/>
              </w:rPr>
            </w:pPr>
            <w:r>
              <w:rPr>
                <w:color w:val="212121"/>
                <w:sz w:val="24"/>
              </w:rPr>
              <w:t>Department</w:t>
            </w:r>
            <w:r>
              <w:rPr>
                <w:color w:val="212121"/>
                <w:spacing w:val="-2"/>
                <w:sz w:val="24"/>
              </w:rPr>
              <w:t xml:space="preserve"> </w:t>
            </w:r>
            <w:r>
              <w:rPr>
                <w:color w:val="212121"/>
                <w:sz w:val="24"/>
              </w:rPr>
              <w:t>of</w:t>
            </w:r>
            <w:r>
              <w:rPr>
                <w:color w:val="212121"/>
                <w:spacing w:val="-1"/>
                <w:sz w:val="24"/>
              </w:rPr>
              <w:t xml:space="preserve"> </w:t>
            </w:r>
            <w:r>
              <w:rPr>
                <w:color w:val="212121"/>
                <w:sz w:val="24"/>
              </w:rPr>
              <w:t>Computational</w:t>
            </w:r>
            <w:r>
              <w:rPr>
                <w:color w:val="212121"/>
                <w:spacing w:val="-2"/>
                <w:sz w:val="24"/>
              </w:rPr>
              <w:t xml:space="preserve"> </w:t>
            </w:r>
            <w:r>
              <w:rPr>
                <w:color w:val="212121"/>
                <w:sz w:val="24"/>
              </w:rPr>
              <w:t>Intelligence</w:t>
            </w:r>
          </w:p>
          <w:p w14:paraId="7F2136A7" w14:textId="77777777" w:rsidR="001B59EC" w:rsidRDefault="001B59EC" w:rsidP="00FA441A">
            <w:pPr>
              <w:pStyle w:val="TableParagraph"/>
              <w:spacing w:before="41" w:line="256" w:lineRule="exact"/>
              <w:ind w:left="200"/>
              <w:rPr>
                <w:sz w:val="24"/>
              </w:rPr>
            </w:pPr>
            <w:r>
              <w:rPr>
                <w:color w:val="212121"/>
                <w:sz w:val="24"/>
              </w:rPr>
              <w:t>SRM</w:t>
            </w:r>
            <w:r>
              <w:rPr>
                <w:color w:val="212121"/>
                <w:spacing w:val="-2"/>
                <w:sz w:val="24"/>
              </w:rPr>
              <w:t xml:space="preserve"> </w:t>
            </w:r>
            <w:r>
              <w:rPr>
                <w:color w:val="212121"/>
                <w:sz w:val="24"/>
              </w:rPr>
              <w:t>Institute</w:t>
            </w:r>
            <w:r>
              <w:rPr>
                <w:color w:val="212121"/>
                <w:spacing w:val="-3"/>
                <w:sz w:val="24"/>
              </w:rPr>
              <w:t xml:space="preserve"> </w:t>
            </w:r>
            <w:r>
              <w:rPr>
                <w:color w:val="212121"/>
                <w:sz w:val="24"/>
              </w:rPr>
              <w:t>of</w:t>
            </w:r>
            <w:r>
              <w:rPr>
                <w:color w:val="212121"/>
                <w:spacing w:val="-1"/>
                <w:sz w:val="24"/>
              </w:rPr>
              <w:t xml:space="preserve"> </w:t>
            </w:r>
            <w:r>
              <w:rPr>
                <w:color w:val="212121"/>
                <w:sz w:val="24"/>
              </w:rPr>
              <w:t>Science</w:t>
            </w:r>
            <w:r>
              <w:rPr>
                <w:color w:val="212121"/>
                <w:spacing w:val="-1"/>
                <w:sz w:val="24"/>
              </w:rPr>
              <w:t xml:space="preserve"> </w:t>
            </w:r>
            <w:r>
              <w:rPr>
                <w:color w:val="212121"/>
                <w:sz w:val="24"/>
              </w:rPr>
              <w:t>and</w:t>
            </w:r>
            <w:r>
              <w:rPr>
                <w:color w:val="212121"/>
                <w:spacing w:val="-1"/>
                <w:sz w:val="24"/>
              </w:rPr>
              <w:t xml:space="preserve"> </w:t>
            </w:r>
            <w:r>
              <w:rPr>
                <w:color w:val="212121"/>
                <w:sz w:val="24"/>
              </w:rPr>
              <w:t>Technology</w:t>
            </w:r>
          </w:p>
        </w:tc>
        <w:tc>
          <w:tcPr>
            <w:tcW w:w="5128" w:type="dxa"/>
          </w:tcPr>
          <w:p w14:paraId="383AA0D3" w14:textId="77777777" w:rsidR="001B59EC" w:rsidRDefault="001B59EC" w:rsidP="00FA441A">
            <w:pPr>
              <w:pStyle w:val="TableParagraph"/>
              <w:spacing w:line="266" w:lineRule="exact"/>
              <w:ind w:left="857"/>
              <w:rPr>
                <w:b/>
                <w:sz w:val="24"/>
              </w:rPr>
            </w:pPr>
            <w:r>
              <w:rPr>
                <w:b/>
                <w:color w:val="212121"/>
                <w:sz w:val="24"/>
              </w:rPr>
              <w:t>SIGNATURE</w:t>
            </w:r>
          </w:p>
          <w:p w14:paraId="3C3897BE" w14:textId="77777777" w:rsidR="001B59EC" w:rsidRDefault="001B59EC" w:rsidP="00FA441A">
            <w:pPr>
              <w:pStyle w:val="TableParagraph"/>
              <w:spacing w:before="1"/>
              <w:rPr>
                <w:sz w:val="31"/>
              </w:rPr>
            </w:pPr>
          </w:p>
          <w:p w14:paraId="62222CBD" w14:textId="77777777" w:rsidR="001B59EC" w:rsidRDefault="001B59EC" w:rsidP="00FA441A">
            <w:pPr>
              <w:pStyle w:val="TableParagraph"/>
              <w:ind w:left="857"/>
              <w:rPr>
                <w:b/>
                <w:sz w:val="24"/>
              </w:rPr>
            </w:pPr>
            <w:r>
              <w:rPr>
                <w:b/>
                <w:color w:val="212121"/>
                <w:sz w:val="24"/>
              </w:rPr>
              <w:t>HEAD</w:t>
            </w:r>
            <w:r>
              <w:rPr>
                <w:b/>
                <w:color w:val="212121"/>
                <w:spacing w:val="-2"/>
                <w:sz w:val="24"/>
              </w:rPr>
              <w:t xml:space="preserve"> </w:t>
            </w:r>
            <w:r>
              <w:rPr>
                <w:b/>
                <w:color w:val="212121"/>
                <w:sz w:val="24"/>
              </w:rPr>
              <w:t>OF</w:t>
            </w:r>
            <w:r>
              <w:rPr>
                <w:b/>
                <w:color w:val="212121"/>
                <w:spacing w:val="-1"/>
                <w:sz w:val="24"/>
              </w:rPr>
              <w:t xml:space="preserve"> </w:t>
            </w:r>
            <w:r>
              <w:rPr>
                <w:b/>
                <w:color w:val="212121"/>
                <w:sz w:val="24"/>
              </w:rPr>
              <w:t>THE</w:t>
            </w:r>
            <w:r>
              <w:rPr>
                <w:b/>
                <w:color w:val="212121"/>
                <w:spacing w:val="-1"/>
                <w:sz w:val="24"/>
              </w:rPr>
              <w:t xml:space="preserve"> </w:t>
            </w:r>
            <w:r>
              <w:rPr>
                <w:b/>
                <w:color w:val="212121"/>
                <w:sz w:val="24"/>
              </w:rPr>
              <w:t>DEPARTMENT</w:t>
            </w:r>
          </w:p>
          <w:p w14:paraId="541B2AE5" w14:textId="77777777" w:rsidR="001B59EC" w:rsidRDefault="001B59EC" w:rsidP="00FA441A">
            <w:pPr>
              <w:pStyle w:val="TableParagraph"/>
              <w:spacing w:before="44" w:line="276" w:lineRule="auto"/>
              <w:ind w:left="857" w:right="2389"/>
              <w:rPr>
                <w:sz w:val="24"/>
              </w:rPr>
            </w:pPr>
            <w:r>
              <w:rPr>
                <w:color w:val="212121"/>
                <w:sz w:val="24"/>
              </w:rPr>
              <w:t>Dr. Annie Uthra</w:t>
            </w:r>
            <w:r>
              <w:rPr>
                <w:color w:val="212121"/>
                <w:spacing w:val="1"/>
                <w:sz w:val="24"/>
              </w:rPr>
              <w:t xml:space="preserve"> </w:t>
            </w:r>
            <w:r>
              <w:rPr>
                <w:color w:val="212121"/>
                <w:sz w:val="24"/>
              </w:rPr>
              <w:t>Professor</w:t>
            </w:r>
            <w:r>
              <w:rPr>
                <w:color w:val="212121"/>
                <w:spacing w:val="-9"/>
                <w:sz w:val="24"/>
              </w:rPr>
              <w:t xml:space="preserve"> </w:t>
            </w:r>
            <w:r>
              <w:rPr>
                <w:color w:val="212121"/>
                <w:sz w:val="24"/>
              </w:rPr>
              <w:t>and</w:t>
            </w:r>
            <w:r>
              <w:rPr>
                <w:color w:val="212121"/>
                <w:spacing w:val="-9"/>
                <w:sz w:val="24"/>
              </w:rPr>
              <w:t xml:space="preserve"> </w:t>
            </w:r>
            <w:r>
              <w:rPr>
                <w:color w:val="212121"/>
                <w:sz w:val="24"/>
              </w:rPr>
              <w:t>Head</w:t>
            </w:r>
          </w:p>
          <w:p w14:paraId="31498409" w14:textId="77777777" w:rsidR="001B59EC" w:rsidRDefault="001B59EC" w:rsidP="00FA441A">
            <w:pPr>
              <w:pStyle w:val="TableParagraph"/>
              <w:spacing w:line="275" w:lineRule="exact"/>
              <w:ind w:left="857"/>
              <w:rPr>
                <w:sz w:val="24"/>
              </w:rPr>
            </w:pPr>
            <w:r>
              <w:rPr>
                <w:color w:val="212121"/>
                <w:sz w:val="24"/>
              </w:rPr>
              <w:t>Department</w:t>
            </w:r>
            <w:r>
              <w:rPr>
                <w:color w:val="212121"/>
                <w:spacing w:val="-2"/>
                <w:sz w:val="24"/>
              </w:rPr>
              <w:t xml:space="preserve"> </w:t>
            </w:r>
            <w:r>
              <w:rPr>
                <w:color w:val="212121"/>
                <w:sz w:val="24"/>
              </w:rPr>
              <w:t>of</w:t>
            </w:r>
            <w:r>
              <w:rPr>
                <w:color w:val="212121"/>
                <w:spacing w:val="-1"/>
                <w:sz w:val="24"/>
              </w:rPr>
              <w:t xml:space="preserve"> </w:t>
            </w:r>
            <w:r>
              <w:rPr>
                <w:color w:val="212121"/>
                <w:sz w:val="24"/>
              </w:rPr>
              <w:t>Computational</w:t>
            </w:r>
            <w:r>
              <w:rPr>
                <w:color w:val="212121"/>
                <w:spacing w:val="-2"/>
                <w:sz w:val="24"/>
              </w:rPr>
              <w:t xml:space="preserve"> </w:t>
            </w:r>
            <w:r>
              <w:rPr>
                <w:color w:val="212121"/>
                <w:sz w:val="24"/>
              </w:rPr>
              <w:t>Intelligence</w:t>
            </w:r>
          </w:p>
          <w:p w14:paraId="6C5B15DF" w14:textId="77777777" w:rsidR="001B59EC" w:rsidRDefault="001B59EC" w:rsidP="00FA441A">
            <w:pPr>
              <w:pStyle w:val="TableParagraph"/>
              <w:spacing w:before="41" w:line="256" w:lineRule="exact"/>
              <w:ind w:left="857"/>
              <w:rPr>
                <w:sz w:val="24"/>
              </w:rPr>
            </w:pPr>
            <w:r>
              <w:rPr>
                <w:color w:val="212121"/>
                <w:sz w:val="24"/>
              </w:rPr>
              <w:t>SRM</w:t>
            </w:r>
            <w:r>
              <w:rPr>
                <w:color w:val="212121"/>
                <w:spacing w:val="-2"/>
                <w:sz w:val="24"/>
              </w:rPr>
              <w:t xml:space="preserve"> </w:t>
            </w:r>
            <w:r>
              <w:rPr>
                <w:color w:val="212121"/>
                <w:sz w:val="24"/>
              </w:rPr>
              <w:t>Institute</w:t>
            </w:r>
            <w:r>
              <w:rPr>
                <w:color w:val="212121"/>
                <w:spacing w:val="-3"/>
                <w:sz w:val="24"/>
              </w:rPr>
              <w:t xml:space="preserve"> </w:t>
            </w:r>
            <w:r>
              <w:rPr>
                <w:color w:val="212121"/>
                <w:sz w:val="24"/>
              </w:rPr>
              <w:t>of</w:t>
            </w:r>
            <w:r>
              <w:rPr>
                <w:color w:val="212121"/>
                <w:spacing w:val="-1"/>
                <w:sz w:val="24"/>
              </w:rPr>
              <w:t xml:space="preserve"> </w:t>
            </w:r>
            <w:r>
              <w:rPr>
                <w:color w:val="212121"/>
                <w:sz w:val="24"/>
              </w:rPr>
              <w:t>Science</w:t>
            </w:r>
            <w:r>
              <w:rPr>
                <w:color w:val="212121"/>
                <w:spacing w:val="-1"/>
                <w:sz w:val="24"/>
              </w:rPr>
              <w:t xml:space="preserve"> </w:t>
            </w:r>
            <w:r>
              <w:rPr>
                <w:color w:val="212121"/>
                <w:sz w:val="24"/>
              </w:rPr>
              <w:t>and</w:t>
            </w:r>
            <w:r>
              <w:rPr>
                <w:color w:val="212121"/>
                <w:spacing w:val="-1"/>
                <w:sz w:val="24"/>
              </w:rPr>
              <w:t xml:space="preserve"> </w:t>
            </w:r>
            <w:r>
              <w:rPr>
                <w:color w:val="212121"/>
                <w:sz w:val="24"/>
              </w:rPr>
              <w:t>Technology</w:t>
            </w:r>
          </w:p>
        </w:tc>
      </w:tr>
    </w:tbl>
    <w:p w14:paraId="52787002" w14:textId="77777777" w:rsidR="0086094E" w:rsidRDefault="0086094E" w:rsidP="0086094E">
      <w:pPr>
        <w:pStyle w:val="Heading1"/>
        <w:spacing w:before="86"/>
        <w:ind w:left="3251" w:right="4359"/>
        <w:jc w:val="center"/>
        <w:rPr>
          <w:b w:val="0"/>
          <w:bCs w:val="0"/>
          <w:sz w:val="24"/>
          <w:szCs w:val="24"/>
        </w:rPr>
      </w:pPr>
    </w:p>
    <w:p w14:paraId="1D62EF23" w14:textId="77777777" w:rsidR="0086094E" w:rsidRDefault="0086094E" w:rsidP="0086094E">
      <w:pPr>
        <w:pStyle w:val="Heading1"/>
        <w:spacing w:before="86"/>
        <w:ind w:left="3251" w:right="4359"/>
        <w:jc w:val="center"/>
        <w:rPr>
          <w:b w:val="0"/>
          <w:bCs w:val="0"/>
          <w:sz w:val="24"/>
          <w:szCs w:val="24"/>
        </w:rPr>
      </w:pPr>
    </w:p>
    <w:p w14:paraId="0871FCCE" w14:textId="77777777" w:rsidR="0086094E" w:rsidRDefault="0086094E" w:rsidP="0086094E">
      <w:pPr>
        <w:pStyle w:val="Heading1"/>
        <w:spacing w:before="86"/>
        <w:ind w:left="3251" w:right="4359"/>
        <w:jc w:val="center"/>
        <w:rPr>
          <w:b w:val="0"/>
          <w:bCs w:val="0"/>
          <w:sz w:val="24"/>
          <w:szCs w:val="24"/>
        </w:rPr>
      </w:pPr>
    </w:p>
    <w:p w14:paraId="3DB0B9E8" w14:textId="77777777" w:rsidR="0086094E" w:rsidRDefault="0086094E" w:rsidP="0086094E">
      <w:pPr>
        <w:pStyle w:val="Heading1"/>
        <w:spacing w:before="86"/>
        <w:ind w:left="3251" w:right="4359"/>
        <w:jc w:val="center"/>
        <w:rPr>
          <w:b w:val="0"/>
          <w:bCs w:val="0"/>
          <w:sz w:val="24"/>
          <w:szCs w:val="24"/>
        </w:rPr>
      </w:pPr>
    </w:p>
    <w:p w14:paraId="7DCBCB0C" w14:textId="77777777" w:rsidR="0086094E" w:rsidRDefault="0086094E" w:rsidP="0086094E">
      <w:pPr>
        <w:pStyle w:val="Heading1"/>
        <w:spacing w:before="86"/>
        <w:ind w:left="3251" w:right="4359"/>
        <w:jc w:val="center"/>
        <w:rPr>
          <w:b w:val="0"/>
          <w:bCs w:val="0"/>
          <w:sz w:val="24"/>
          <w:szCs w:val="24"/>
        </w:rPr>
      </w:pPr>
    </w:p>
    <w:p w14:paraId="526C50E2" w14:textId="77777777" w:rsidR="0086094E" w:rsidRDefault="0086094E" w:rsidP="0086094E">
      <w:pPr>
        <w:pStyle w:val="Heading1"/>
        <w:spacing w:before="86"/>
        <w:ind w:left="3251" w:right="4359"/>
        <w:jc w:val="center"/>
        <w:rPr>
          <w:b w:val="0"/>
          <w:bCs w:val="0"/>
          <w:sz w:val="24"/>
          <w:szCs w:val="24"/>
        </w:rPr>
      </w:pPr>
    </w:p>
    <w:p w14:paraId="4ACCBEEF" w14:textId="77777777" w:rsidR="0086094E" w:rsidRDefault="0086094E" w:rsidP="0086094E">
      <w:pPr>
        <w:pStyle w:val="Heading1"/>
        <w:spacing w:before="86"/>
        <w:ind w:left="3251" w:right="4359"/>
        <w:jc w:val="center"/>
        <w:rPr>
          <w:b w:val="0"/>
          <w:bCs w:val="0"/>
          <w:sz w:val="24"/>
          <w:szCs w:val="24"/>
        </w:rPr>
      </w:pPr>
    </w:p>
    <w:p w14:paraId="6F21FA56" w14:textId="77777777" w:rsidR="0086094E" w:rsidRDefault="0086094E" w:rsidP="001B59EC">
      <w:pPr>
        <w:pStyle w:val="Heading1"/>
        <w:spacing w:before="86"/>
        <w:ind w:left="0" w:right="4359"/>
        <w:rPr>
          <w:b w:val="0"/>
          <w:bCs w:val="0"/>
          <w:sz w:val="24"/>
          <w:szCs w:val="24"/>
        </w:rPr>
      </w:pPr>
    </w:p>
    <w:p w14:paraId="5FAD9C38" w14:textId="776E2BB8" w:rsidR="00513F4B" w:rsidRPr="004F0731" w:rsidRDefault="00000000" w:rsidP="0086094E">
      <w:pPr>
        <w:pStyle w:val="Heading1"/>
        <w:spacing w:before="86"/>
        <w:ind w:left="3251" w:right="4359"/>
        <w:jc w:val="center"/>
        <w:rPr>
          <w:sz w:val="28"/>
          <w:szCs w:val="28"/>
        </w:rPr>
      </w:pPr>
      <w:r w:rsidRPr="004F0731">
        <w:rPr>
          <w:sz w:val="28"/>
          <w:szCs w:val="28"/>
        </w:rPr>
        <w:t>ABSTRACT</w:t>
      </w:r>
    </w:p>
    <w:p w14:paraId="4B6D31D4" w14:textId="77777777" w:rsidR="00BF13F0" w:rsidRDefault="00BF13F0" w:rsidP="0086094E">
      <w:pPr>
        <w:pStyle w:val="Heading1"/>
        <w:spacing w:before="86"/>
        <w:ind w:left="3251" w:right="4359"/>
        <w:jc w:val="center"/>
        <w:rPr>
          <w:sz w:val="32"/>
          <w:szCs w:val="32"/>
        </w:rPr>
      </w:pPr>
    </w:p>
    <w:p w14:paraId="14ACF824" w14:textId="0CCC4F3F" w:rsidR="00BE1211" w:rsidRPr="00BE1211" w:rsidRDefault="00BE1211" w:rsidP="00BE1211">
      <w:pPr>
        <w:pStyle w:val="BodyText"/>
        <w:spacing w:line="360" w:lineRule="auto"/>
        <w:ind w:left="173" w:right="611"/>
        <w:jc w:val="both"/>
      </w:pPr>
      <w:r w:rsidRPr="00BE1211">
        <w:t xml:space="preserve">The transportation and supply chain industry </w:t>
      </w:r>
      <w:r w:rsidR="008907FD" w:rsidRPr="00BE1211">
        <w:t>are</w:t>
      </w:r>
      <w:r w:rsidRPr="00BE1211">
        <w:t xml:space="preserve"> a significant contributor to carbon emissions, posing substantial challenges for environmental sustainability. EcoTrack, a comprehensive software solution, is designed to empower individuals and organizations to effectively calculate, visualize, and reduce </w:t>
      </w:r>
      <w:r w:rsidR="008907FD" w:rsidRPr="008907FD">
        <w:t>CO</w:t>
      </w:r>
      <w:r w:rsidR="008907FD" w:rsidRPr="008907FD">
        <w:rPr>
          <w:vertAlign w:val="subscript"/>
        </w:rPr>
        <w:t>2</w:t>
      </w:r>
      <w:r w:rsidRPr="00BE1211">
        <w:t xml:space="preserve"> emissions associated with transportation and supply chain activities. The primary goal is to address key issues such as lack of awareness, difficulty in calculating emissions, and uncertainty in shipment emissions.</w:t>
      </w:r>
    </w:p>
    <w:p w14:paraId="4AB836FF" w14:textId="77777777" w:rsidR="00BE1211" w:rsidRPr="00BE1211" w:rsidRDefault="00BE1211" w:rsidP="00BE1211">
      <w:pPr>
        <w:pStyle w:val="BodyText"/>
        <w:spacing w:line="360" w:lineRule="auto"/>
        <w:ind w:left="173" w:right="611"/>
        <w:jc w:val="both"/>
      </w:pPr>
    </w:p>
    <w:p w14:paraId="1822BE23" w14:textId="1F8A0016" w:rsidR="00BE1211" w:rsidRPr="00BE1211" w:rsidRDefault="00BE1211" w:rsidP="00BE1211">
      <w:pPr>
        <w:pStyle w:val="BodyText"/>
        <w:spacing w:line="360" w:lineRule="auto"/>
        <w:ind w:left="173" w:right="611"/>
        <w:jc w:val="both"/>
      </w:pPr>
      <w:r w:rsidRPr="00BE1211">
        <w:t xml:space="preserve">EcoTrack offers an intuitive user interface that educates users about the environmental impact of their transportation choices and shipments. It simplifies the process of calculating emissions, enabling users to input commute details or shipment information to obtain accurate </w:t>
      </w:r>
      <w:r w:rsidR="008907FD" w:rsidRPr="008907FD">
        <w:t>CO</w:t>
      </w:r>
      <w:r w:rsidR="008907FD" w:rsidRPr="008907FD">
        <w:rPr>
          <w:vertAlign w:val="subscript"/>
        </w:rPr>
        <w:t>2</w:t>
      </w:r>
      <w:r w:rsidRPr="00BE1211">
        <w:t xml:space="preserve"> data. The software extends its functionality by providing personalized guidance and recommendations for reducing emissions, encouraging the adoption of eco-friendly transportation options and supply chain strategies.</w:t>
      </w:r>
    </w:p>
    <w:p w14:paraId="07E514F7" w14:textId="77777777" w:rsidR="00BE1211" w:rsidRPr="00BE1211" w:rsidRDefault="00BE1211" w:rsidP="00BE1211">
      <w:pPr>
        <w:pStyle w:val="BodyText"/>
        <w:spacing w:line="360" w:lineRule="auto"/>
        <w:ind w:left="173" w:right="611"/>
        <w:jc w:val="both"/>
      </w:pPr>
    </w:p>
    <w:p w14:paraId="7A620FCF" w14:textId="77777777" w:rsidR="00BE1211" w:rsidRPr="00BE1211" w:rsidRDefault="00BE1211" w:rsidP="00BE1211">
      <w:pPr>
        <w:pStyle w:val="BodyText"/>
        <w:spacing w:line="360" w:lineRule="auto"/>
        <w:ind w:left="173" w:right="611"/>
        <w:jc w:val="both"/>
      </w:pPr>
      <w:r w:rsidRPr="00BE1211">
        <w:t xml:space="preserve">The platform further broadens its impact with a global emissions database, allowing users to explore emissions data across different regions and industries. This feature promotes a sense of shared environmental responsibility and fosters informed decision-making. Additionally, </w:t>
      </w:r>
      <w:proofErr w:type="spellStart"/>
      <w:r w:rsidRPr="00BE1211">
        <w:t>EcoTrack's</w:t>
      </w:r>
      <w:proofErr w:type="spellEnd"/>
      <w:r w:rsidRPr="00BE1211">
        <w:t xml:space="preserve"> feature comparison tool enables users to assess and compare the environmental impact of various transportation and shipment methods, facilitating greener choices.</w:t>
      </w:r>
    </w:p>
    <w:p w14:paraId="1F056E5D" w14:textId="77777777" w:rsidR="00BE1211" w:rsidRPr="00BE1211" w:rsidRDefault="00BE1211" w:rsidP="00BE1211">
      <w:pPr>
        <w:pStyle w:val="BodyText"/>
        <w:spacing w:line="360" w:lineRule="auto"/>
        <w:ind w:left="173" w:right="611"/>
        <w:jc w:val="both"/>
      </w:pPr>
    </w:p>
    <w:p w14:paraId="28D05E6C" w14:textId="56204DE5" w:rsidR="00BF13F0" w:rsidRPr="004F0731" w:rsidRDefault="00BE1211" w:rsidP="00BE1211">
      <w:pPr>
        <w:pStyle w:val="BodyText"/>
        <w:spacing w:line="360" w:lineRule="auto"/>
        <w:ind w:left="173" w:right="611"/>
        <w:jc w:val="both"/>
      </w:pPr>
      <w:r w:rsidRPr="00BE1211">
        <w:t xml:space="preserve">EcoTrack is built using Python and </w:t>
      </w:r>
      <w:proofErr w:type="spellStart"/>
      <w:r w:rsidRPr="00BE1211">
        <w:t>Streamlit</w:t>
      </w:r>
      <w:proofErr w:type="spellEnd"/>
      <w:r w:rsidRPr="00BE1211">
        <w:t xml:space="preserve">, ensuring a responsive and user-friendly web application. It is deployed on </w:t>
      </w:r>
      <w:proofErr w:type="spellStart"/>
      <w:r w:rsidRPr="00BE1211">
        <w:t>Streamlit</w:t>
      </w:r>
      <w:proofErr w:type="spellEnd"/>
      <w:r w:rsidRPr="00BE1211">
        <w:t xml:space="preserve"> Community Cloud, making it accessible to users worldwide. The project's impact extends beyond individual users to support sustainable business practices and contribute to global environmental collaboration. The software's forward-looking approach and adaptability suggest a promising future, with potential developments including integration with smart transportation systems, electric vehicle data, and incentive programs for carbon footprint reduction. Overall, EcoTrack represents a significant step toward a more sustainable transportation industry, with the potential to drive meaningful environmental change.</w:t>
      </w:r>
    </w:p>
    <w:p w14:paraId="77506151" w14:textId="77777777" w:rsidR="00BF13F0" w:rsidRDefault="00BF13F0" w:rsidP="00BF13F0">
      <w:pPr>
        <w:pStyle w:val="Heading1"/>
        <w:spacing w:before="86"/>
        <w:ind w:right="4359"/>
      </w:pPr>
    </w:p>
    <w:p w14:paraId="4B3D5396" w14:textId="77777777" w:rsidR="00513F4B" w:rsidRDefault="00513F4B">
      <w:pPr>
        <w:pStyle w:val="BodyText"/>
        <w:rPr>
          <w:b/>
          <w:sz w:val="38"/>
        </w:rPr>
      </w:pPr>
    </w:p>
    <w:p w14:paraId="0ABC8E71" w14:textId="77777777" w:rsidR="00513F4B" w:rsidRDefault="00513F4B">
      <w:pPr>
        <w:pStyle w:val="BodyText"/>
        <w:rPr>
          <w:b/>
          <w:sz w:val="38"/>
        </w:rPr>
      </w:pPr>
    </w:p>
    <w:p w14:paraId="7EB13C92" w14:textId="77777777" w:rsidR="00513F4B" w:rsidRDefault="00513F4B">
      <w:pPr>
        <w:pStyle w:val="BodyText"/>
        <w:rPr>
          <w:b/>
          <w:sz w:val="38"/>
        </w:rPr>
      </w:pPr>
    </w:p>
    <w:p w14:paraId="706D9DBB" w14:textId="77777777" w:rsidR="00513F4B" w:rsidRDefault="00513F4B">
      <w:pPr>
        <w:pStyle w:val="BodyText"/>
        <w:rPr>
          <w:b/>
          <w:sz w:val="38"/>
        </w:rPr>
      </w:pPr>
    </w:p>
    <w:p w14:paraId="3848EFF7" w14:textId="77777777" w:rsidR="00513F4B" w:rsidRDefault="00513F4B">
      <w:pPr>
        <w:pStyle w:val="BodyText"/>
        <w:rPr>
          <w:b/>
          <w:sz w:val="38"/>
        </w:rPr>
      </w:pPr>
    </w:p>
    <w:p w14:paraId="635523D4" w14:textId="2639D271" w:rsidR="00513F4B" w:rsidRPr="00BE1211" w:rsidRDefault="00513F4B" w:rsidP="009D1FC1">
      <w:pPr>
        <w:spacing w:before="328"/>
        <w:ind w:right="4359"/>
        <w:rPr>
          <w:sz w:val="24"/>
          <w:szCs w:val="24"/>
        </w:rPr>
        <w:sectPr w:rsidR="00513F4B" w:rsidRPr="00BE1211" w:rsidSect="00A408EA">
          <w:type w:val="continuous"/>
          <w:pgSz w:w="11900" w:h="16840"/>
          <w:pgMar w:top="1600" w:right="280" w:bottom="280" w:left="680" w:header="720" w:footer="720" w:gutter="0"/>
          <w:cols w:space="720"/>
        </w:sectPr>
      </w:pPr>
    </w:p>
    <w:p w14:paraId="53246EEC" w14:textId="77777777" w:rsidR="005B7782" w:rsidRPr="000508DD" w:rsidRDefault="00000000" w:rsidP="005B7782">
      <w:pPr>
        <w:pStyle w:val="Heading3"/>
        <w:spacing w:before="218"/>
        <w:ind w:left="3701" w:right="4359"/>
        <w:jc w:val="center"/>
      </w:pPr>
      <w:bookmarkStart w:id="1" w:name="_TOC_250001"/>
      <w:bookmarkEnd w:id="1"/>
      <w:r w:rsidRPr="000508DD">
        <w:lastRenderedPageBreak/>
        <w:t>INTRODUCTION</w:t>
      </w:r>
    </w:p>
    <w:p w14:paraId="6F313884" w14:textId="77777777" w:rsidR="005B7782" w:rsidRDefault="005B7782" w:rsidP="005B7782">
      <w:pPr>
        <w:pStyle w:val="Heading3"/>
        <w:spacing w:before="218"/>
        <w:ind w:left="3701" w:right="4359"/>
        <w:jc w:val="center"/>
        <w:rPr>
          <w:sz w:val="32"/>
          <w:szCs w:val="32"/>
        </w:rPr>
      </w:pPr>
    </w:p>
    <w:p w14:paraId="25EBD9E0" w14:textId="2561C5FD" w:rsidR="00BE1211" w:rsidRDefault="00BE1211" w:rsidP="00BE1211">
      <w:pPr>
        <w:pStyle w:val="BodyText"/>
        <w:spacing w:line="360" w:lineRule="auto"/>
        <w:ind w:left="173" w:right="625"/>
        <w:jc w:val="both"/>
      </w:pPr>
      <w:r>
        <w:t>Real-time carbon emission tracking and analysis have gained significant traction in recent years due to the growing need for environmental sustainability and reducing carbon footprints. These tools are instrumental in helping individuals and businesses understand the environmental impact of their transportation choices and supply chain operations. Accurate carbon footprint calculation, along with insights into emission reduction strategies, is critical to making informed decisions that contribute to a sustainable future.</w:t>
      </w:r>
      <w:r>
        <w:br/>
      </w:r>
    </w:p>
    <w:p w14:paraId="641229BC" w14:textId="3A09CF48" w:rsidR="00BE1211" w:rsidRDefault="00BE1211" w:rsidP="00BE1211">
      <w:pPr>
        <w:pStyle w:val="BodyText"/>
        <w:spacing w:line="360" w:lineRule="auto"/>
        <w:ind w:left="173" w:right="625"/>
        <w:jc w:val="both"/>
      </w:pPr>
      <w:r>
        <w:t xml:space="preserve">Advancements in software development and data visualization have made it possible to design intuitive applications that provide comprehensive insights into </w:t>
      </w:r>
      <w:r w:rsidRPr="008907FD">
        <w:t>CO</w:t>
      </w:r>
      <w:r w:rsidRPr="008907FD">
        <w:rPr>
          <w:vertAlign w:val="subscript"/>
        </w:rPr>
        <w:t>2</w:t>
      </w:r>
      <w:r>
        <w:t xml:space="preserve"> emissions. One such application is EcoTrack, a tool designed to bridge the gap between complex emission calculations and user-friendly interfaces. By leveraging robust computation methods and interactive visualizations, EcoTrack aims to empower users to make environmentally conscious decisions regarding transportation and supply chain activities.</w:t>
      </w:r>
      <w:r>
        <w:br/>
      </w:r>
    </w:p>
    <w:p w14:paraId="27D7F674" w14:textId="4B09B163" w:rsidR="00BE1211" w:rsidRDefault="00BE1211" w:rsidP="00BE1211">
      <w:pPr>
        <w:pStyle w:val="BodyText"/>
        <w:spacing w:line="360" w:lineRule="auto"/>
        <w:ind w:left="173" w:right="625"/>
        <w:jc w:val="both"/>
      </w:pPr>
      <w:r>
        <w:t xml:space="preserve">The goal of this work is to present a detailed analysis of </w:t>
      </w:r>
      <w:proofErr w:type="spellStart"/>
      <w:r>
        <w:t>EcoTrack's</w:t>
      </w:r>
      <w:proofErr w:type="spellEnd"/>
      <w:r>
        <w:t xml:space="preserve"> functionality and its impact on promoting environmental sustainability. The report explores the software's capabilities, including its approach to emission calculation, user guidance for emission reduction, and global emission insights. A critical aspect of the study is to evaluate how effectively EcoTrack simplifies the process of calculating </w:t>
      </w:r>
      <w:r w:rsidR="008907FD" w:rsidRPr="008907FD">
        <w:t>CO</w:t>
      </w:r>
      <w:r w:rsidR="008907FD" w:rsidRPr="008907FD">
        <w:rPr>
          <w:vertAlign w:val="subscript"/>
        </w:rPr>
        <w:t>2</w:t>
      </w:r>
      <w:r w:rsidR="008907FD">
        <w:rPr>
          <w:vertAlign w:val="subscript"/>
        </w:rPr>
        <w:t xml:space="preserve"> </w:t>
      </w:r>
      <w:r>
        <w:t>emissions and how it facilitates eco-friendly behavior change among its users.</w:t>
      </w:r>
    </w:p>
    <w:p w14:paraId="31BC79AA" w14:textId="77777777" w:rsidR="008907FD" w:rsidRDefault="008907FD" w:rsidP="00BE1211">
      <w:pPr>
        <w:pStyle w:val="BodyText"/>
        <w:spacing w:line="360" w:lineRule="auto"/>
        <w:ind w:left="173" w:right="625"/>
        <w:jc w:val="both"/>
      </w:pPr>
    </w:p>
    <w:p w14:paraId="23167BDC" w14:textId="2DF563FE" w:rsidR="00BE1211" w:rsidRDefault="00BE1211" w:rsidP="00BE1211">
      <w:pPr>
        <w:pStyle w:val="BodyText"/>
        <w:spacing w:line="360" w:lineRule="auto"/>
        <w:ind w:left="173" w:right="625"/>
        <w:jc w:val="both"/>
      </w:pPr>
      <w:r>
        <w:t>Moreover, this report delves into the social impact of EcoTrack, examining how it promotes increased environmental awareness and supports sustainable business practices. The analysis considers various aspects such as the ease of use, accuracy of emission estimations, and the comprehensiveness of the provided data. Additionally, the report discusses potential future developments and implications for the transportation industry, highlighting the importance of continuous innovation in sustainable technology solutions.</w:t>
      </w:r>
      <w:r>
        <w:br/>
      </w:r>
    </w:p>
    <w:p w14:paraId="69A496BE" w14:textId="0631B8E9" w:rsidR="005B7782" w:rsidRPr="000508DD" w:rsidRDefault="00BE1211" w:rsidP="00BE1211">
      <w:pPr>
        <w:pStyle w:val="BodyText"/>
        <w:spacing w:line="360" w:lineRule="auto"/>
        <w:ind w:left="173" w:right="625"/>
        <w:jc w:val="both"/>
      </w:pPr>
      <w:r>
        <w:t>By shedding light on the capabilities and impact of EcoTrack, this report aims to contribute to the ongoing dialogue on environmental sustainability in the transportation sector. The insights from this analysis may guide the development of future applications that support the broader goal of reducing carbon emissions and creating a more sustainable world. Ultimately, the findings from this report could serve as a valuable resource for individuals, businesses, and policymakers seeking to make informed decisions in their efforts to combat climate change and promote a greener planet.</w:t>
      </w:r>
    </w:p>
    <w:p w14:paraId="1DBDC5A0" w14:textId="01FD8EF4" w:rsidR="0069775B" w:rsidRPr="0069775B" w:rsidRDefault="00BE1211" w:rsidP="00BE1211">
      <w:pPr>
        <w:pStyle w:val="Heading3"/>
        <w:spacing w:before="218"/>
        <w:ind w:left="0" w:right="4359"/>
        <w:jc w:val="center"/>
        <w:rPr>
          <w:b w:val="0"/>
          <w:bCs w:val="0"/>
          <w:sz w:val="24"/>
          <w:szCs w:val="24"/>
        </w:rPr>
        <w:sectPr w:rsidR="0069775B" w:rsidRPr="0069775B" w:rsidSect="00A408EA">
          <w:headerReference w:type="default" r:id="rId8"/>
          <w:pgSz w:w="11900" w:h="16840"/>
          <w:pgMar w:top="1820" w:right="280" w:bottom="280" w:left="680" w:header="1678" w:footer="0" w:gutter="0"/>
          <w:pgNumType w:start="1"/>
          <w:cols w:space="720"/>
        </w:sectPr>
      </w:pPr>
      <w:r>
        <w:rPr>
          <w:b w:val="0"/>
          <w:bCs w:val="0"/>
          <w:sz w:val="24"/>
          <w:szCs w:val="24"/>
        </w:rPr>
        <w:t xml:space="preserve">                                                              </w:t>
      </w:r>
    </w:p>
    <w:p w14:paraId="4324A497" w14:textId="2E927A1E" w:rsidR="00D96635" w:rsidRDefault="005B7782" w:rsidP="00EB3726">
      <w:pPr>
        <w:spacing w:before="88"/>
        <w:jc w:val="center"/>
        <w:rPr>
          <w:b/>
          <w:sz w:val="28"/>
          <w:szCs w:val="28"/>
        </w:rPr>
      </w:pPr>
      <w:r w:rsidRPr="000508DD">
        <w:rPr>
          <w:b/>
          <w:sz w:val="28"/>
          <w:szCs w:val="28"/>
        </w:rPr>
        <w:lastRenderedPageBreak/>
        <w:t>LITERATURE SURVEY</w:t>
      </w:r>
    </w:p>
    <w:p w14:paraId="4656E597" w14:textId="77777777" w:rsidR="006D4BC9" w:rsidRDefault="006D4BC9" w:rsidP="00D96635">
      <w:pPr>
        <w:spacing w:before="88"/>
        <w:rPr>
          <w:b/>
          <w:sz w:val="28"/>
          <w:szCs w:val="28"/>
        </w:rPr>
      </w:pPr>
    </w:p>
    <w:p w14:paraId="321BD0B8" w14:textId="77777777" w:rsidR="006D4BC9" w:rsidRPr="000508DD" w:rsidRDefault="006D4BC9" w:rsidP="00D96635">
      <w:pPr>
        <w:spacing w:before="88"/>
        <w:rPr>
          <w:b/>
          <w:sz w:val="28"/>
          <w:szCs w:val="28"/>
        </w:rPr>
      </w:pPr>
    </w:p>
    <w:p w14:paraId="103E304A" w14:textId="4A444B1D" w:rsidR="00BE1211" w:rsidRDefault="00BE1211" w:rsidP="00BE1211">
      <w:pPr>
        <w:pStyle w:val="BodyText"/>
        <w:spacing w:line="360" w:lineRule="auto"/>
        <w:ind w:left="173" w:right="625"/>
        <w:jc w:val="both"/>
      </w:pPr>
      <w:r>
        <w:t xml:space="preserve">The transportation and supply chain industry faces a significant challenge in reducing its environmental impact, particularly carbon emissions. EcoTrack, a software solution designed to address this challenge, offers a comprehensive platform for calculating, visualizing, and mitigating </w:t>
      </w:r>
      <w:r w:rsidR="008907FD" w:rsidRPr="008907FD">
        <w:t>CO</w:t>
      </w:r>
      <w:r w:rsidR="008907FD" w:rsidRPr="008907FD">
        <w:rPr>
          <w:vertAlign w:val="subscript"/>
        </w:rPr>
        <w:t>2</w:t>
      </w:r>
      <w:r w:rsidR="008907FD">
        <w:rPr>
          <w:vertAlign w:val="subscript"/>
        </w:rPr>
        <w:t xml:space="preserve">  </w:t>
      </w:r>
      <w:r>
        <w:t xml:space="preserve">emissions. This literature survey explores relevant research papers that inform the development and application of </w:t>
      </w:r>
      <w:proofErr w:type="spellStart"/>
      <w:r>
        <w:t>EcoTrack's</w:t>
      </w:r>
      <w:proofErr w:type="spellEnd"/>
      <w:r>
        <w:t xml:space="preserve"> functionalities.</w:t>
      </w:r>
      <w:r>
        <w:br/>
      </w:r>
    </w:p>
    <w:p w14:paraId="3CCF4C58" w14:textId="77777777" w:rsidR="00BE1211" w:rsidRPr="00BE1211" w:rsidRDefault="00BE1211" w:rsidP="00BE1211">
      <w:pPr>
        <w:pStyle w:val="BodyText"/>
        <w:spacing w:line="360" w:lineRule="auto"/>
        <w:ind w:left="173" w:right="625"/>
        <w:jc w:val="both"/>
        <w:rPr>
          <w:b/>
          <w:bCs/>
        </w:rPr>
      </w:pPr>
      <w:r w:rsidRPr="00BE1211">
        <w:rPr>
          <w:b/>
          <w:bCs/>
        </w:rPr>
        <w:t>1. Awareness and Education</w:t>
      </w:r>
    </w:p>
    <w:p w14:paraId="3B7B23D5" w14:textId="36A2B8E5" w:rsidR="00BE1211" w:rsidRDefault="00BE1211" w:rsidP="00BE1211">
      <w:pPr>
        <w:pStyle w:val="BodyText"/>
        <w:numPr>
          <w:ilvl w:val="0"/>
          <w:numId w:val="8"/>
        </w:numPr>
        <w:spacing w:line="360" w:lineRule="auto"/>
        <w:ind w:right="625"/>
        <w:jc w:val="both"/>
      </w:pPr>
      <w:r w:rsidRPr="00BE1211">
        <w:t>Challenge</w:t>
      </w:r>
      <w:r>
        <w:t>: Many individuals and businesses lack awareness of the environmental impact of their daily commutes, business operations, and consumption choices.</w:t>
      </w:r>
    </w:p>
    <w:p w14:paraId="0345EBA3" w14:textId="089886E4" w:rsidR="00BE1211" w:rsidRDefault="00BE1211" w:rsidP="00355FE6">
      <w:pPr>
        <w:pStyle w:val="BodyText"/>
        <w:numPr>
          <w:ilvl w:val="0"/>
          <w:numId w:val="8"/>
        </w:numPr>
        <w:spacing w:line="360" w:lineRule="auto"/>
        <w:ind w:right="625"/>
        <w:jc w:val="both"/>
      </w:pPr>
      <w:r>
        <w:t>Research Focus: This section explores methods to enhance public understanding of carbon footprint associated with transportation and supply chains. It will also examine behavior change interventions to promote sustainable transportation habits and responsible sourcing practices.</w:t>
      </w:r>
    </w:p>
    <w:p w14:paraId="6D307022" w14:textId="2C6D7953" w:rsidR="00BE1211" w:rsidRDefault="00BE1211" w:rsidP="00BE1211">
      <w:pPr>
        <w:pStyle w:val="BodyText"/>
        <w:spacing w:line="360" w:lineRule="auto"/>
        <w:ind w:left="173" w:right="625"/>
        <w:jc w:val="both"/>
      </w:pPr>
      <w:r>
        <w:t xml:space="preserve">Public awareness of carbon footprint and its impact on travel behavior (2006) by A. Tukker &amp; I. Cohen investigates public understanding of carbon footprint and its influence on travel choices. The findings from this research can inform </w:t>
      </w:r>
      <w:proofErr w:type="spellStart"/>
      <w:r>
        <w:t>EcoTrack's</w:t>
      </w:r>
      <w:proofErr w:type="spellEnd"/>
      <w:r>
        <w:t xml:space="preserve"> educational content and user interface design by highlighting the user's carbon footprint and its connection to travel behavior.</w:t>
      </w:r>
    </w:p>
    <w:p w14:paraId="2BC16A25" w14:textId="77777777" w:rsidR="00BE1211" w:rsidRDefault="00BE1211" w:rsidP="00BE1211">
      <w:pPr>
        <w:pStyle w:val="BodyText"/>
        <w:spacing w:line="360" w:lineRule="auto"/>
        <w:ind w:left="173" w:right="625"/>
        <w:jc w:val="both"/>
      </w:pPr>
    </w:p>
    <w:p w14:paraId="764AC03C" w14:textId="77777777" w:rsidR="00BE1211" w:rsidRPr="00BE1211" w:rsidRDefault="00BE1211" w:rsidP="00BE1211">
      <w:pPr>
        <w:pStyle w:val="BodyText"/>
        <w:spacing w:line="360" w:lineRule="auto"/>
        <w:ind w:left="173" w:right="625"/>
        <w:jc w:val="both"/>
        <w:rPr>
          <w:b/>
          <w:bCs/>
        </w:rPr>
      </w:pPr>
      <w:r w:rsidRPr="00BE1211">
        <w:rPr>
          <w:b/>
          <w:bCs/>
        </w:rPr>
        <w:t>2. Emission Calculation Methodologies</w:t>
      </w:r>
    </w:p>
    <w:p w14:paraId="2CBDAF9D" w14:textId="77777777" w:rsidR="00BE1211" w:rsidRDefault="00BE1211" w:rsidP="00BE1211">
      <w:pPr>
        <w:pStyle w:val="BodyText"/>
        <w:numPr>
          <w:ilvl w:val="0"/>
          <w:numId w:val="9"/>
        </w:numPr>
        <w:spacing w:line="360" w:lineRule="auto"/>
        <w:ind w:right="625"/>
        <w:jc w:val="both"/>
      </w:pPr>
      <w:r>
        <w:t>Challenge: Calculating CO2 emissions from transportation (public transport, car, bike) and supply chain activities can be complex and time-consuming. Existing tools may not be user-friendly or readily available.</w:t>
      </w:r>
    </w:p>
    <w:p w14:paraId="7D5D250E" w14:textId="6F697940" w:rsidR="00355FE6" w:rsidRDefault="00BE1211" w:rsidP="00355FE6">
      <w:pPr>
        <w:pStyle w:val="BodyText"/>
        <w:numPr>
          <w:ilvl w:val="0"/>
          <w:numId w:val="9"/>
        </w:numPr>
        <w:spacing w:line="360" w:lineRule="auto"/>
        <w:ind w:right="625"/>
        <w:jc w:val="both"/>
      </w:pPr>
      <w:r>
        <w:t>Research Focus: This section will evaluate the accuracy and effectiveness of existing carbon footprint calculation tools for transportation and supply chains. It will also explore life-cycle assessment (LCA) methodologies for comprehensive emissions estimation across the supply chain.</w:t>
      </w:r>
    </w:p>
    <w:p w14:paraId="3ABC0C95" w14:textId="7B0AA736" w:rsidR="008907FD" w:rsidRDefault="00BE1211" w:rsidP="00355FE6">
      <w:pPr>
        <w:pStyle w:val="BodyText"/>
        <w:spacing w:line="360" w:lineRule="auto"/>
        <w:ind w:left="173" w:right="625"/>
        <w:jc w:val="both"/>
      </w:pPr>
      <w:r>
        <w:t xml:space="preserve">A review of life cycle assessment (LCA) methodology for carbon footprint assessment in the supply chain (2009) by M. A. </w:t>
      </w:r>
      <w:proofErr w:type="spellStart"/>
      <w:r>
        <w:t>Tukel</w:t>
      </w:r>
      <w:proofErr w:type="spellEnd"/>
      <w:r>
        <w:t xml:space="preserve"> &amp; A. S. Ozkan reviews LCA methodologies for supply chain emissions assessment. This research is relevant to </w:t>
      </w:r>
      <w:proofErr w:type="spellStart"/>
      <w:r>
        <w:t>EcoTrack's</w:t>
      </w:r>
      <w:proofErr w:type="spellEnd"/>
      <w:r>
        <w:t xml:space="preserve"> ability to estimate shipment footprints, as LCA provides a framework for considering all stages of a product's life cycle, from raw material extraction to disposal.</w:t>
      </w:r>
    </w:p>
    <w:p w14:paraId="21C2E840" w14:textId="77777777" w:rsidR="00355FE6" w:rsidRPr="00355FE6" w:rsidRDefault="00355FE6" w:rsidP="00355FE6">
      <w:pPr>
        <w:pStyle w:val="BodyText"/>
        <w:spacing w:line="360" w:lineRule="auto"/>
        <w:ind w:left="173" w:right="625"/>
        <w:jc w:val="both"/>
      </w:pPr>
    </w:p>
    <w:p w14:paraId="46888993" w14:textId="77777777" w:rsidR="00355FE6" w:rsidRDefault="00355FE6" w:rsidP="00BE1211">
      <w:pPr>
        <w:pStyle w:val="BodyText"/>
        <w:spacing w:line="360" w:lineRule="auto"/>
        <w:ind w:left="173" w:right="625"/>
        <w:jc w:val="both"/>
        <w:rPr>
          <w:b/>
          <w:bCs/>
        </w:rPr>
      </w:pPr>
    </w:p>
    <w:p w14:paraId="0997692A" w14:textId="77777777" w:rsidR="00355FE6" w:rsidRDefault="00355FE6" w:rsidP="00BE1211">
      <w:pPr>
        <w:pStyle w:val="BodyText"/>
        <w:spacing w:line="360" w:lineRule="auto"/>
        <w:ind w:left="173" w:right="625"/>
        <w:jc w:val="both"/>
        <w:rPr>
          <w:b/>
          <w:bCs/>
        </w:rPr>
      </w:pPr>
    </w:p>
    <w:p w14:paraId="015C3490" w14:textId="7F12A6D6" w:rsidR="00BE1211" w:rsidRPr="00BE1211" w:rsidRDefault="00BE1211" w:rsidP="00BE1211">
      <w:pPr>
        <w:pStyle w:val="BodyText"/>
        <w:spacing w:line="360" w:lineRule="auto"/>
        <w:ind w:left="173" w:right="625"/>
        <w:jc w:val="both"/>
        <w:rPr>
          <w:b/>
          <w:bCs/>
        </w:rPr>
      </w:pPr>
      <w:r w:rsidRPr="00BE1211">
        <w:rPr>
          <w:b/>
          <w:bCs/>
        </w:rPr>
        <w:lastRenderedPageBreak/>
        <w:t>3. Eco-Friendly Transportation Options</w:t>
      </w:r>
    </w:p>
    <w:p w14:paraId="4959360E" w14:textId="77777777" w:rsidR="00BE1211" w:rsidRDefault="00BE1211" w:rsidP="00BE1211">
      <w:pPr>
        <w:pStyle w:val="BodyText"/>
        <w:numPr>
          <w:ilvl w:val="0"/>
          <w:numId w:val="10"/>
        </w:numPr>
        <w:spacing w:line="360" w:lineRule="auto"/>
        <w:ind w:right="625"/>
        <w:jc w:val="both"/>
      </w:pPr>
      <w:r>
        <w:t>Challenge: Individuals and businesses often struggle to identify the most environmentally friendly transportation options for their needs.</w:t>
      </w:r>
    </w:p>
    <w:p w14:paraId="7E7B8456" w14:textId="081B4820" w:rsidR="00BE1211" w:rsidRDefault="00BE1211" w:rsidP="00BE1211">
      <w:pPr>
        <w:pStyle w:val="BodyText"/>
        <w:numPr>
          <w:ilvl w:val="0"/>
          <w:numId w:val="10"/>
        </w:numPr>
        <w:spacing w:line="360" w:lineRule="auto"/>
        <w:ind w:right="625"/>
        <w:jc w:val="both"/>
      </w:pPr>
      <w:r>
        <w:t>Research Focus: This section will analyze the environmental benefits of various transportation modes (public transport, cycling, electric vehicles). It will also explore the impact of smart transportation systems on traffic congestion and emissions reduction.</w:t>
      </w:r>
    </w:p>
    <w:p w14:paraId="6390C6F5" w14:textId="4B9A56AA" w:rsidR="00BE1211" w:rsidRDefault="00BE1211" w:rsidP="00BE1211">
      <w:pPr>
        <w:pStyle w:val="BodyText"/>
        <w:spacing w:line="360" w:lineRule="auto"/>
        <w:ind w:left="173" w:right="625"/>
        <w:jc w:val="both"/>
      </w:pPr>
      <w:r>
        <w:t xml:space="preserve">Comparative environmental life cycle assessment of electric and internal combustion engine vehicles for personal transportation (2014) by D. B. Dunn, K. L. Sullivan, &amp; M. A. Jess examines the environmental benefits of electric vehicles. This research can be integrated into </w:t>
      </w:r>
      <w:proofErr w:type="spellStart"/>
      <w:r>
        <w:t>EcoTrack's</w:t>
      </w:r>
      <w:proofErr w:type="spellEnd"/>
      <w:r>
        <w:t xml:space="preserve"> recommendations for users by highlighting the environmental impact of different transportation choices.</w:t>
      </w:r>
    </w:p>
    <w:p w14:paraId="1F837277" w14:textId="77777777" w:rsidR="00BE1211" w:rsidRDefault="00BE1211" w:rsidP="00BE1211">
      <w:pPr>
        <w:pStyle w:val="BodyText"/>
        <w:spacing w:line="360" w:lineRule="auto"/>
        <w:ind w:left="173" w:right="625"/>
        <w:jc w:val="both"/>
      </w:pPr>
    </w:p>
    <w:p w14:paraId="442D9E9D" w14:textId="77777777" w:rsidR="00BE1211" w:rsidRPr="00BE1211" w:rsidRDefault="00BE1211" w:rsidP="00BE1211">
      <w:pPr>
        <w:pStyle w:val="BodyText"/>
        <w:spacing w:line="360" w:lineRule="auto"/>
        <w:ind w:left="173" w:right="625"/>
        <w:jc w:val="both"/>
        <w:rPr>
          <w:b/>
          <w:bCs/>
        </w:rPr>
      </w:pPr>
      <w:r w:rsidRPr="00BE1211">
        <w:rPr>
          <w:b/>
          <w:bCs/>
        </w:rPr>
        <w:t>4. Sustainable Supply Chain Management</w:t>
      </w:r>
    </w:p>
    <w:p w14:paraId="252ABF4F" w14:textId="77777777" w:rsidR="00BE1211" w:rsidRDefault="00BE1211" w:rsidP="00BE1211">
      <w:pPr>
        <w:pStyle w:val="BodyText"/>
        <w:numPr>
          <w:ilvl w:val="0"/>
          <w:numId w:val="11"/>
        </w:numPr>
        <w:spacing w:line="360" w:lineRule="auto"/>
        <w:ind w:right="625"/>
        <w:jc w:val="both"/>
      </w:pPr>
      <w:r>
        <w:t>Challenge: Businesses need to optimize their supply chains to reduce emissions without compromising operational efficiency.</w:t>
      </w:r>
    </w:p>
    <w:p w14:paraId="79E89B6C" w14:textId="5504021F" w:rsidR="00BE1211" w:rsidRDefault="00BE1211" w:rsidP="00355FE6">
      <w:pPr>
        <w:pStyle w:val="BodyText"/>
        <w:numPr>
          <w:ilvl w:val="0"/>
          <w:numId w:val="11"/>
        </w:numPr>
        <w:spacing w:line="360" w:lineRule="auto"/>
        <w:ind w:right="625"/>
        <w:jc w:val="both"/>
      </w:pPr>
      <w:r>
        <w:t>Research Focus: This section will explore optimization strategies for reducing emissions in logistics and transportation networks. It will also examine the integration of circular economy principles into supply chain design to minimize waste and environmental impact.</w:t>
      </w:r>
    </w:p>
    <w:p w14:paraId="58964BCA" w14:textId="77777777" w:rsidR="00BE1211" w:rsidRDefault="00BE1211" w:rsidP="00BE1211">
      <w:pPr>
        <w:pStyle w:val="BodyText"/>
        <w:spacing w:line="360" w:lineRule="auto"/>
        <w:ind w:left="173" w:right="625"/>
        <w:jc w:val="both"/>
      </w:pPr>
      <w:r>
        <w:t xml:space="preserve">Green logistics and sustainable supply chain management: A review of opportunities and challenges (2008) by S. </w:t>
      </w:r>
      <w:proofErr w:type="spellStart"/>
      <w:r>
        <w:t>Seuring</w:t>
      </w:r>
      <w:proofErr w:type="spellEnd"/>
      <w:r>
        <w:t xml:space="preserve"> &amp; M. Müller explores opportunities and challenges in green logistics. This research can inform </w:t>
      </w:r>
      <w:proofErr w:type="spellStart"/>
      <w:r>
        <w:t>EcoTrack's</w:t>
      </w:r>
      <w:proofErr w:type="spellEnd"/>
      <w:r>
        <w:t xml:space="preserve"> supply chain optimization features by identifying strategies for reducing emissions throughout the supply chain, including logistics and transportation.</w:t>
      </w:r>
    </w:p>
    <w:p w14:paraId="5F46F181" w14:textId="77777777" w:rsidR="00BE1211" w:rsidRDefault="00BE1211" w:rsidP="00BE1211">
      <w:pPr>
        <w:pStyle w:val="BodyText"/>
        <w:spacing w:line="360" w:lineRule="auto"/>
        <w:ind w:left="173" w:right="625"/>
        <w:jc w:val="both"/>
      </w:pPr>
    </w:p>
    <w:p w14:paraId="18E67980" w14:textId="77777777" w:rsidR="00BE1211" w:rsidRPr="00BE1211" w:rsidRDefault="00BE1211" w:rsidP="00BE1211">
      <w:pPr>
        <w:pStyle w:val="BodyText"/>
        <w:spacing w:line="360" w:lineRule="auto"/>
        <w:ind w:left="173" w:right="625"/>
        <w:jc w:val="both"/>
        <w:rPr>
          <w:b/>
          <w:bCs/>
        </w:rPr>
      </w:pPr>
      <w:r w:rsidRPr="00BE1211">
        <w:rPr>
          <w:b/>
          <w:bCs/>
        </w:rPr>
        <w:t>5. Global Emission Data and Visualization</w:t>
      </w:r>
    </w:p>
    <w:p w14:paraId="5CCFD34E" w14:textId="77777777" w:rsidR="00BE1211" w:rsidRDefault="00BE1211" w:rsidP="00BE1211">
      <w:pPr>
        <w:pStyle w:val="BodyText"/>
        <w:numPr>
          <w:ilvl w:val="0"/>
          <w:numId w:val="12"/>
        </w:numPr>
        <w:spacing w:line="360" w:lineRule="auto"/>
        <w:ind w:right="625"/>
        <w:jc w:val="both"/>
      </w:pPr>
      <w:r>
        <w:t>Challenge: Businesses and individuals need access to accurate and user-friendly data on global CO2 emissions to understand their environmental impact and identify reduction opportunities.</w:t>
      </w:r>
    </w:p>
    <w:p w14:paraId="1B96C2DF" w14:textId="6BE9EC4D" w:rsidR="00BE1211" w:rsidRDefault="00BE1211" w:rsidP="00355FE6">
      <w:pPr>
        <w:pStyle w:val="BodyText"/>
        <w:numPr>
          <w:ilvl w:val="0"/>
          <w:numId w:val="12"/>
        </w:numPr>
        <w:spacing w:line="360" w:lineRule="auto"/>
        <w:ind w:right="625"/>
        <w:jc w:val="both"/>
      </w:pPr>
      <w:r>
        <w:t>Research Focus: This section will discuss open-source databases for global CO2 emissions data, including transportation and supply chain sectors. It will also explore interactive data visualization techniques for effective communication of environmental information.</w:t>
      </w:r>
    </w:p>
    <w:p w14:paraId="17A92828" w14:textId="51C6A485" w:rsidR="006D4BC9" w:rsidRDefault="00BE1211" w:rsidP="00BE1211">
      <w:pPr>
        <w:pStyle w:val="BodyText"/>
        <w:spacing w:line="360" w:lineRule="auto"/>
        <w:ind w:left="173" w:right="625"/>
        <w:jc w:val="both"/>
      </w:pPr>
      <w:r>
        <w:t xml:space="preserve">By incorporating findings from research papers like those mentioned above, EcoTrack can address the challenges associated with transportation and supply chain emissions. The literature survey can be further expanded to include additional research areas relevant to </w:t>
      </w:r>
      <w:proofErr w:type="spellStart"/>
      <w:r>
        <w:t>EcoTrack's</w:t>
      </w:r>
      <w:proofErr w:type="spellEnd"/>
      <w:r>
        <w:t xml:space="preserve"> specific functionalities. </w:t>
      </w:r>
      <w:r w:rsidR="006D4BC9">
        <w:t>.</w:t>
      </w:r>
    </w:p>
    <w:p w14:paraId="7CB63C2D" w14:textId="77777777" w:rsidR="00EB3726" w:rsidRDefault="00EB3726" w:rsidP="00A22D7A">
      <w:pPr>
        <w:pStyle w:val="Heading3"/>
        <w:spacing w:before="240"/>
        <w:ind w:left="3730" w:right="4359"/>
        <w:jc w:val="center"/>
      </w:pPr>
    </w:p>
    <w:p w14:paraId="3E780EF8" w14:textId="4D549C3E" w:rsidR="00582B13" w:rsidRPr="000508DD" w:rsidRDefault="00000000" w:rsidP="00A22D7A">
      <w:pPr>
        <w:pStyle w:val="Heading3"/>
        <w:spacing w:before="240"/>
        <w:ind w:left="3730" w:right="4359"/>
        <w:jc w:val="center"/>
      </w:pPr>
      <w:r w:rsidRPr="000508DD">
        <w:lastRenderedPageBreak/>
        <w:t>METHODOLG</w:t>
      </w:r>
      <w:r w:rsidR="00A22D7A" w:rsidRPr="000508DD">
        <w:t>Y</w:t>
      </w:r>
      <w:r w:rsidR="008907FD">
        <w:t xml:space="preserve"> </w:t>
      </w:r>
    </w:p>
    <w:p w14:paraId="24C237F6" w14:textId="77777777" w:rsidR="00B35DF0" w:rsidRDefault="00B35DF0" w:rsidP="00CF639A">
      <w:pPr>
        <w:spacing w:line="360" w:lineRule="auto"/>
        <w:jc w:val="both"/>
      </w:pPr>
    </w:p>
    <w:p w14:paraId="314B876F" w14:textId="77777777" w:rsidR="00A94705" w:rsidRPr="00A94705" w:rsidRDefault="00A94705" w:rsidP="00CF639A">
      <w:pPr>
        <w:spacing w:line="360" w:lineRule="auto"/>
        <w:jc w:val="both"/>
        <w:rPr>
          <w:sz w:val="14"/>
          <w:szCs w:val="14"/>
        </w:rPr>
      </w:pPr>
    </w:p>
    <w:p w14:paraId="75B68563" w14:textId="77777777" w:rsidR="00F7751A" w:rsidRPr="00F7751A" w:rsidRDefault="00F7751A" w:rsidP="00CF639A">
      <w:pPr>
        <w:spacing w:line="360" w:lineRule="auto"/>
        <w:jc w:val="both"/>
        <w:rPr>
          <w:sz w:val="6"/>
          <w:szCs w:val="6"/>
        </w:rPr>
      </w:pPr>
    </w:p>
    <w:p w14:paraId="6F0EB8F1" w14:textId="65C362EB" w:rsidR="00BE1211" w:rsidRPr="00BE1211" w:rsidRDefault="00BE1211" w:rsidP="00BE1211">
      <w:pPr>
        <w:pStyle w:val="Heading1"/>
        <w:numPr>
          <w:ilvl w:val="0"/>
          <w:numId w:val="14"/>
        </w:numPr>
        <w:spacing w:before="69" w:line="360" w:lineRule="auto"/>
        <w:ind w:right="542"/>
        <w:jc w:val="both"/>
        <w:rPr>
          <w:b w:val="0"/>
          <w:bCs w:val="0"/>
          <w:sz w:val="24"/>
          <w:szCs w:val="24"/>
        </w:rPr>
      </w:pPr>
      <w:r w:rsidRPr="00BE1211">
        <w:rPr>
          <w:sz w:val="24"/>
          <w:szCs w:val="24"/>
        </w:rPr>
        <w:t>Emission Calculation</w:t>
      </w:r>
      <w:r w:rsidRPr="00BE1211">
        <w:rPr>
          <w:b w:val="0"/>
          <w:bCs w:val="0"/>
          <w:sz w:val="24"/>
          <w:szCs w:val="24"/>
        </w:rPr>
        <w:t xml:space="preserve">: Develop a framework to calculate </w:t>
      </w:r>
      <w:r w:rsidR="008907FD" w:rsidRPr="008907FD">
        <w:rPr>
          <w:b w:val="0"/>
          <w:bCs w:val="0"/>
          <w:sz w:val="24"/>
          <w:szCs w:val="24"/>
        </w:rPr>
        <w:t>CO</w:t>
      </w:r>
      <w:r w:rsidR="008907FD" w:rsidRPr="008907FD">
        <w:rPr>
          <w:b w:val="0"/>
          <w:bCs w:val="0"/>
          <w:sz w:val="24"/>
          <w:szCs w:val="24"/>
          <w:vertAlign w:val="subscript"/>
        </w:rPr>
        <w:t>2</w:t>
      </w:r>
      <w:r w:rsidR="008907FD" w:rsidRPr="008907FD">
        <w:rPr>
          <w:sz w:val="24"/>
          <w:szCs w:val="24"/>
          <w:vertAlign w:val="subscript"/>
        </w:rPr>
        <w:t xml:space="preserve"> </w:t>
      </w:r>
      <w:r w:rsidRPr="00BE1211">
        <w:rPr>
          <w:b w:val="0"/>
          <w:bCs w:val="0"/>
          <w:sz w:val="24"/>
          <w:szCs w:val="24"/>
        </w:rPr>
        <w:t>emissions across the entire supply chain, including transportation (public transport, private vehicles, freight), production facilities, and material sourcing. Life-cycle assessment (LCA) principles will be employed for comprehensive emission estimation.</w:t>
      </w:r>
    </w:p>
    <w:p w14:paraId="22D9F9A7" w14:textId="77777777" w:rsidR="00BE1211" w:rsidRPr="00BE1211" w:rsidRDefault="00BE1211" w:rsidP="00BE1211">
      <w:pPr>
        <w:pStyle w:val="Heading1"/>
        <w:spacing w:before="69" w:line="360" w:lineRule="auto"/>
        <w:ind w:left="94" w:right="542" w:firstLine="626"/>
        <w:jc w:val="both"/>
        <w:rPr>
          <w:b w:val="0"/>
          <w:bCs w:val="0"/>
          <w:sz w:val="24"/>
          <w:szCs w:val="24"/>
        </w:rPr>
      </w:pPr>
    </w:p>
    <w:p w14:paraId="1F4B3823" w14:textId="77777777" w:rsidR="00BE1211" w:rsidRPr="00BE1211" w:rsidRDefault="00BE1211" w:rsidP="00BE1211">
      <w:pPr>
        <w:pStyle w:val="Heading1"/>
        <w:numPr>
          <w:ilvl w:val="0"/>
          <w:numId w:val="14"/>
        </w:numPr>
        <w:spacing w:before="69" w:line="360" w:lineRule="auto"/>
        <w:ind w:right="542"/>
        <w:jc w:val="both"/>
        <w:rPr>
          <w:b w:val="0"/>
          <w:bCs w:val="0"/>
          <w:sz w:val="24"/>
          <w:szCs w:val="24"/>
        </w:rPr>
      </w:pPr>
      <w:r w:rsidRPr="00BE1211">
        <w:rPr>
          <w:sz w:val="24"/>
          <w:szCs w:val="24"/>
        </w:rPr>
        <w:t>Data Acquisition</w:t>
      </w:r>
      <w:r w:rsidRPr="00BE1211">
        <w:rPr>
          <w:b w:val="0"/>
          <w:bCs w:val="0"/>
          <w:sz w:val="24"/>
          <w:szCs w:val="24"/>
        </w:rPr>
        <w:t>: Establish a system for collecting relevant data on transportation modes, distances traveled, fuel consumption, and energy usage within production facilities. Explore potential integrations with existing industry data sources and logistics management software.</w:t>
      </w:r>
    </w:p>
    <w:p w14:paraId="23B56099" w14:textId="77777777" w:rsidR="00BE1211" w:rsidRPr="00BE1211" w:rsidRDefault="00BE1211" w:rsidP="00BE1211">
      <w:pPr>
        <w:pStyle w:val="Heading1"/>
        <w:spacing w:before="69" w:line="360" w:lineRule="auto"/>
        <w:ind w:left="94" w:right="542" w:firstLine="626"/>
        <w:jc w:val="both"/>
        <w:rPr>
          <w:b w:val="0"/>
          <w:bCs w:val="0"/>
          <w:sz w:val="24"/>
          <w:szCs w:val="24"/>
        </w:rPr>
      </w:pPr>
    </w:p>
    <w:p w14:paraId="004784CF" w14:textId="77777777" w:rsidR="00BE1211" w:rsidRPr="00BE1211" w:rsidRDefault="00BE1211" w:rsidP="00BE1211">
      <w:pPr>
        <w:pStyle w:val="Heading1"/>
        <w:numPr>
          <w:ilvl w:val="0"/>
          <w:numId w:val="14"/>
        </w:numPr>
        <w:spacing w:before="69" w:line="360" w:lineRule="auto"/>
        <w:ind w:right="542"/>
        <w:jc w:val="both"/>
        <w:rPr>
          <w:b w:val="0"/>
          <w:bCs w:val="0"/>
          <w:sz w:val="24"/>
          <w:szCs w:val="24"/>
        </w:rPr>
      </w:pPr>
      <w:r w:rsidRPr="00BE1211">
        <w:rPr>
          <w:sz w:val="24"/>
          <w:szCs w:val="24"/>
        </w:rPr>
        <w:t>Emission Visualization</w:t>
      </w:r>
      <w:r w:rsidRPr="00BE1211">
        <w:rPr>
          <w:b w:val="0"/>
          <w:bCs w:val="0"/>
          <w:sz w:val="24"/>
          <w:szCs w:val="24"/>
        </w:rPr>
        <w:t>: Design user-friendly dashboards and reports to effectively communicate and visualize emissions data. This may include interactive maps depicting transportation routes and emission footprints, as well as charts and graphs illustrating emissions breakdown across different supply chain stages.</w:t>
      </w:r>
    </w:p>
    <w:p w14:paraId="52BEA7A7" w14:textId="77777777" w:rsidR="00BE1211" w:rsidRPr="00BE1211" w:rsidRDefault="00BE1211" w:rsidP="00BE1211">
      <w:pPr>
        <w:pStyle w:val="Heading1"/>
        <w:spacing w:before="69" w:line="360" w:lineRule="auto"/>
        <w:ind w:left="94" w:right="542" w:firstLine="626"/>
        <w:jc w:val="both"/>
        <w:rPr>
          <w:b w:val="0"/>
          <w:bCs w:val="0"/>
          <w:sz w:val="24"/>
          <w:szCs w:val="24"/>
        </w:rPr>
      </w:pPr>
    </w:p>
    <w:p w14:paraId="7732A32F" w14:textId="4DF81C5E" w:rsidR="00BE1211" w:rsidRPr="00BE1211" w:rsidRDefault="00BE1211" w:rsidP="00BE1211">
      <w:pPr>
        <w:pStyle w:val="Heading1"/>
        <w:numPr>
          <w:ilvl w:val="0"/>
          <w:numId w:val="14"/>
        </w:numPr>
        <w:spacing w:before="69" w:line="360" w:lineRule="auto"/>
        <w:ind w:right="542"/>
        <w:jc w:val="both"/>
        <w:rPr>
          <w:b w:val="0"/>
          <w:bCs w:val="0"/>
          <w:sz w:val="24"/>
          <w:szCs w:val="24"/>
        </w:rPr>
      </w:pPr>
      <w:r w:rsidRPr="00BE1211">
        <w:rPr>
          <w:sz w:val="24"/>
          <w:szCs w:val="24"/>
        </w:rPr>
        <w:t>Optimization Strategies</w:t>
      </w:r>
      <w:r w:rsidRPr="00BE1211">
        <w:rPr>
          <w:b w:val="0"/>
          <w:bCs w:val="0"/>
          <w:sz w:val="24"/>
          <w:szCs w:val="24"/>
        </w:rPr>
        <w:t xml:space="preserve">: Develop and integrate optimization algorithms into the EcoTrack software to suggest improvements for reducing </w:t>
      </w:r>
      <w:r w:rsidR="008907FD" w:rsidRPr="008907FD">
        <w:rPr>
          <w:b w:val="0"/>
          <w:bCs w:val="0"/>
          <w:sz w:val="24"/>
          <w:szCs w:val="24"/>
        </w:rPr>
        <w:t>CO</w:t>
      </w:r>
      <w:r w:rsidR="008907FD" w:rsidRPr="008907FD">
        <w:rPr>
          <w:b w:val="0"/>
          <w:bCs w:val="0"/>
          <w:sz w:val="24"/>
          <w:szCs w:val="24"/>
          <w:vertAlign w:val="subscript"/>
        </w:rPr>
        <w:t>2</w:t>
      </w:r>
      <w:r w:rsidR="008907FD" w:rsidRPr="008907FD">
        <w:rPr>
          <w:sz w:val="24"/>
          <w:szCs w:val="24"/>
          <w:vertAlign w:val="subscript"/>
        </w:rPr>
        <w:t xml:space="preserve"> </w:t>
      </w:r>
      <w:r w:rsidRPr="00BE1211">
        <w:rPr>
          <w:b w:val="0"/>
          <w:bCs w:val="0"/>
          <w:sz w:val="24"/>
          <w:szCs w:val="24"/>
        </w:rPr>
        <w:t>emissions. This could involve recommending alternative transportation modes, optimizing logistics routes, and identifying energy-saving practices within production facilities.</w:t>
      </w:r>
    </w:p>
    <w:p w14:paraId="6CAB316A" w14:textId="77777777" w:rsidR="00BE1211" w:rsidRPr="00BE1211" w:rsidRDefault="00BE1211" w:rsidP="00BE1211">
      <w:pPr>
        <w:pStyle w:val="Heading1"/>
        <w:spacing w:before="69" w:line="360" w:lineRule="auto"/>
        <w:ind w:left="94" w:right="542" w:firstLine="626"/>
        <w:jc w:val="both"/>
        <w:rPr>
          <w:b w:val="0"/>
          <w:bCs w:val="0"/>
          <w:sz w:val="24"/>
          <w:szCs w:val="24"/>
        </w:rPr>
      </w:pPr>
    </w:p>
    <w:p w14:paraId="7E93ACB6" w14:textId="57743D16" w:rsidR="00BE1211" w:rsidRPr="00BE1211" w:rsidRDefault="00BE1211" w:rsidP="00BE1211">
      <w:pPr>
        <w:pStyle w:val="Heading1"/>
        <w:numPr>
          <w:ilvl w:val="0"/>
          <w:numId w:val="14"/>
        </w:numPr>
        <w:spacing w:before="69" w:line="360" w:lineRule="auto"/>
        <w:ind w:right="542"/>
        <w:jc w:val="both"/>
        <w:rPr>
          <w:b w:val="0"/>
          <w:bCs w:val="0"/>
          <w:sz w:val="24"/>
          <w:szCs w:val="24"/>
        </w:rPr>
      </w:pPr>
      <w:r w:rsidRPr="00BE1211">
        <w:rPr>
          <w:sz w:val="24"/>
          <w:szCs w:val="24"/>
        </w:rPr>
        <w:t>Benchmarking and Scenario Planning</w:t>
      </w:r>
      <w:r w:rsidRPr="00BE1211">
        <w:rPr>
          <w:b w:val="0"/>
          <w:bCs w:val="0"/>
          <w:sz w:val="24"/>
          <w:szCs w:val="24"/>
        </w:rPr>
        <w:t xml:space="preserve">: Establish functionalities within EcoTrack for benchmarking emission performance against industry standards and competitors. Additionally, the tool should allow users to simulate the environmental impact of potential changes in transportation modes, production processes, or sourcing strategies.  </w:t>
      </w:r>
    </w:p>
    <w:p w14:paraId="3E161602" w14:textId="56370666" w:rsidR="00EA5FFD" w:rsidRDefault="00355FE6" w:rsidP="00EA5FFD">
      <w:pPr>
        <w:pStyle w:val="Heading1"/>
        <w:spacing w:before="69" w:line="360" w:lineRule="auto"/>
        <w:ind w:left="94" w:right="542" w:firstLine="626"/>
        <w:jc w:val="center"/>
        <w:rPr>
          <w:sz w:val="24"/>
          <w:szCs w:val="24"/>
        </w:rPr>
      </w:pPr>
      <w:r w:rsidRPr="00EA5FFD">
        <w:rPr>
          <w:rFonts w:ascii="Calibri" w:eastAsia="Calibri" w:hAnsi="Calibri" w:cs="Calibri"/>
          <w:noProof/>
          <w:sz w:val="24"/>
          <w:szCs w:val="24"/>
        </w:rPr>
        <w:drawing>
          <wp:anchor distT="0" distB="0" distL="114300" distR="114300" simplePos="0" relativeHeight="251673600" behindDoc="0" locked="0" layoutInCell="1" allowOverlap="1" wp14:anchorId="196560E4" wp14:editId="49BB933E">
            <wp:simplePos x="0" y="0"/>
            <wp:positionH relativeFrom="column">
              <wp:posOffset>431165</wp:posOffset>
            </wp:positionH>
            <wp:positionV relativeFrom="paragraph">
              <wp:posOffset>306705</wp:posOffset>
            </wp:positionV>
            <wp:extent cx="5574665" cy="1961515"/>
            <wp:effectExtent l="0" t="0" r="6985" b="635"/>
            <wp:wrapTopAndBottom/>
            <wp:docPr id="510" name="Picture 510"/>
            <wp:cNvGraphicFramePr/>
            <a:graphic xmlns:a="http://schemas.openxmlformats.org/drawingml/2006/main">
              <a:graphicData uri="http://schemas.openxmlformats.org/drawingml/2006/picture">
                <pic:pic xmlns:pic="http://schemas.openxmlformats.org/drawingml/2006/picture">
                  <pic:nvPicPr>
                    <pic:cNvPr id="510" name="Picture 510"/>
                    <pic:cNvPicPr/>
                  </pic:nvPicPr>
                  <pic:blipFill>
                    <a:blip r:embed="rId9">
                      <a:extLst>
                        <a:ext uri="{28A0092B-C50C-407E-A947-70E740481C1C}">
                          <a14:useLocalDpi xmlns:a14="http://schemas.microsoft.com/office/drawing/2010/main" val="0"/>
                        </a:ext>
                      </a:extLst>
                    </a:blip>
                    <a:stretch>
                      <a:fillRect/>
                    </a:stretch>
                  </pic:blipFill>
                  <pic:spPr>
                    <a:xfrm>
                      <a:off x="0" y="0"/>
                      <a:ext cx="5574665" cy="1961515"/>
                    </a:xfrm>
                    <a:prstGeom prst="rect">
                      <a:avLst/>
                    </a:prstGeom>
                  </pic:spPr>
                </pic:pic>
              </a:graphicData>
            </a:graphic>
          </wp:anchor>
        </w:drawing>
      </w:r>
    </w:p>
    <w:p w14:paraId="0255B00B" w14:textId="21DA7E96" w:rsidR="00BE1211" w:rsidRPr="00BE1211" w:rsidRDefault="00BE1211" w:rsidP="00EA5FFD">
      <w:pPr>
        <w:pStyle w:val="Heading1"/>
        <w:spacing w:before="69" w:line="360" w:lineRule="auto"/>
        <w:ind w:left="94" w:right="542" w:firstLine="626"/>
        <w:jc w:val="center"/>
        <w:rPr>
          <w:b w:val="0"/>
          <w:bCs w:val="0"/>
          <w:sz w:val="24"/>
          <w:szCs w:val="24"/>
        </w:rPr>
      </w:pPr>
      <w:r w:rsidRPr="00EA5FFD">
        <w:rPr>
          <w:sz w:val="24"/>
          <w:szCs w:val="24"/>
        </w:rPr>
        <w:t>Fig 1: This flowchart illustrates the overall EcoTrack methodology</w:t>
      </w:r>
    </w:p>
    <w:p w14:paraId="2C4F3518" w14:textId="1E4B279C" w:rsidR="00BE1211" w:rsidRPr="00BE1211" w:rsidRDefault="00BE1211" w:rsidP="00BE1211">
      <w:pPr>
        <w:pStyle w:val="Heading1"/>
        <w:spacing w:before="69" w:line="360" w:lineRule="auto"/>
        <w:ind w:left="94" w:right="542" w:firstLine="626"/>
        <w:jc w:val="both"/>
        <w:rPr>
          <w:b w:val="0"/>
          <w:bCs w:val="0"/>
          <w:sz w:val="24"/>
          <w:szCs w:val="24"/>
        </w:rPr>
      </w:pPr>
      <w:r w:rsidRPr="00BE1211">
        <w:rPr>
          <w:b w:val="0"/>
          <w:bCs w:val="0"/>
          <w:sz w:val="24"/>
          <w:szCs w:val="24"/>
        </w:rPr>
        <w:lastRenderedPageBreak/>
        <w:t xml:space="preserve"> </w:t>
      </w:r>
    </w:p>
    <w:p w14:paraId="75B49BCE" w14:textId="6AED2C2C" w:rsidR="00BE1211" w:rsidRPr="00BE1211" w:rsidRDefault="00355FE6" w:rsidP="00BE1211">
      <w:pPr>
        <w:pStyle w:val="Heading1"/>
        <w:spacing w:before="69" w:line="360" w:lineRule="auto"/>
        <w:ind w:right="542"/>
        <w:jc w:val="both"/>
        <w:rPr>
          <w:b w:val="0"/>
          <w:bCs w:val="0"/>
          <w:sz w:val="24"/>
          <w:szCs w:val="24"/>
        </w:rPr>
      </w:pPr>
      <w:r>
        <w:rPr>
          <w:b w:val="0"/>
          <w:bCs w:val="0"/>
          <w:sz w:val="24"/>
          <w:szCs w:val="24"/>
        </w:rPr>
        <w:t>T</w:t>
      </w:r>
      <w:r w:rsidR="00BE1211" w:rsidRPr="00BE1211">
        <w:rPr>
          <w:b w:val="0"/>
          <w:bCs w:val="0"/>
          <w:sz w:val="24"/>
          <w:szCs w:val="24"/>
        </w:rPr>
        <w:t xml:space="preserve">he </w:t>
      </w:r>
      <w:proofErr w:type="spellStart"/>
      <w:r w:rsidR="00BE1211" w:rsidRPr="00BE1211">
        <w:rPr>
          <w:b w:val="0"/>
          <w:bCs w:val="0"/>
          <w:sz w:val="24"/>
          <w:szCs w:val="24"/>
        </w:rPr>
        <w:t>EcoTrack</w:t>
      </w:r>
      <w:proofErr w:type="spellEnd"/>
      <w:r w:rsidR="00BE1211" w:rsidRPr="00BE1211">
        <w:rPr>
          <w:b w:val="0"/>
          <w:bCs w:val="0"/>
          <w:sz w:val="24"/>
          <w:szCs w:val="24"/>
        </w:rPr>
        <w:t xml:space="preserve"> methodology will be developed through the following research activities:</w:t>
      </w:r>
    </w:p>
    <w:p w14:paraId="2CCA269F" w14:textId="77777777" w:rsidR="00BE1211" w:rsidRPr="00BE1211" w:rsidRDefault="00BE1211" w:rsidP="00BE1211">
      <w:pPr>
        <w:pStyle w:val="Heading1"/>
        <w:spacing w:before="69" w:line="360" w:lineRule="auto"/>
        <w:ind w:left="94" w:right="542" w:firstLine="626"/>
        <w:jc w:val="both"/>
        <w:rPr>
          <w:b w:val="0"/>
          <w:bCs w:val="0"/>
          <w:sz w:val="24"/>
          <w:szCs w:val="24"/>
        </w:rPr>
      </w:pPr>
    </w:p>
    <w:p w14:paraId="6238741B" w14:textId="3CD2A05E" w:rsidR="00BE1211" w:rsidRDefault="00BE1211" w:rsidP="00BE1211">
      <w:pPr>
        <w:pStyle w:val="Heading1"/>
        <w:numPr>
          <w:ilvl w:val="0"/>
          <w:numId w:val="15"/>
        </w:numPr>
        <w:spacing w:before="69" w:line="360" w:lineRule="auto"/>
        <w:ind w:right="542"/>
        <w:jc w:val="both"/>
        <w:rPr>
          <w:b w:val="0"/>
          <w:bCs w:val="0"/>
          <w:sz w:val="24"/>
          <w:szCs w:val="24"/>
        </w:rPr>
      </w:pPr>
      <w:r w:rsidRPr="00BE1211">
        <w:rPr>
          <w:sz w:val="24"/>
          <w:szCs w:val="24"/>
        </w:rPr>
        <w:t>Literature Review:</w:t>
      </w:r>
      <w:r w:rsidRPr="00BE1211">
        <w:rPr>
          <w:b w:val="0"/>
          <w:bCs w:val="0"/>
          <w:sz w:val="24"/>
          <w:szCs w:val="24"/>
        </w:rPr>
        <w:t xml:space="preserve"> Conduct a comprehensive review of existing research on </w:t>
      </w:r>
      <w:r w:rsidR="008907FD" w:rsidRPr="008907FD">
        <w:rPr>
          <w:b w:val="0"/>
          <w:bCs w:val="0"/>
          <w:sz w:val="24"/>
          <w:szCs w:val="24"/>
        </w:rPr>
        <w:t>CO</w:t>
      </w:r>
      <w:r w:rsidR="008907FD" w:rsidRPr="008907FD">
        <w:rPr>
          <w:b w:val="0"/>
          <w:bCs w:val="0"/>
          <w:sz w:val="24"/>
          <w:szCs w:val="24"/>
          <w:vertAlign w:val="subscript"/>
        </w:rPr>
        <w:t>2</w:t>
      </w:r>
      <w:r w:rsidR="008907FD" w:rsidRPr="008907FD">
        <w:rPr>
          <w:sz w:val="24"/>
          <w:szCs w:val="24"/>
          <w:vertAlign w:val="subscript"/>
        </w:rPr>
        <w:t xml:space="preserve"> </w:t>
      </w:r>
      <w:r w:rsidRPr="00BE1211">
        <w:rPr>
          <w:b w:val="0"/>
          <w:bCs w:val="0"/>
          <w:sz w:val="24"/>
          <w:szCs w:val="24"/>
        </w:rPr>
        <w:t>emission calculation methodologies, life-cycle assessment (LCA) techniques, and optimization algorithms for sustainable supply chain management.</w:t>
      </w:r>
    </w:p>
    <w:p w14:paraId="4604427E" w14:textId="77777777" w:rsidR="00BE1211" w:rsidRPr="00BE1211" w:rsidRDefault="00BE1211" w:rsidP="00BE1211">
      <w:pPr>
        <w:pStyle w:val="Heading1"/>
        <w:spacing w:before="69" w:line="360" w:lineRule="auto"/>
        <w:ind w:left="94" w:right="542"/>
        <w:jc w:val="both"/>
        <w:rPr>
          <w:b w:val="0"/>
          <w:bCs w:val="0"/>
          <w:sz w:val="24"/>
          <w:szCs w:val="24"/>
        </w:rPr>
      </w:pPr>
    </w:p>
    <w:p w14:paraId="2ACB218D" w14:textId="77777777" w:rsidR="00BE1211" w:rsidRDefault="00BE1211" w:rsidP="00BE1211">
      <w:pPr>
        <w:pStyle w:val="Heading1"/>
        <w:numPr>
          <w:ilvl w:val="0"/>
          <w:numId w:val="15"/>
        </w:numPr>
        <w:spacing w:before="69" w:line="360" w:lineRule="auto"/>
        <w:ind w:right="542"/>
        <w:jc w:val="both"/>
        <w:rPr>
          <w:b w:val="0"/>
          <w:bCs w:val="0"/>
          <w:sz w:val="24"/>
          <w:szCs w:val="24"/>
        </w:rPr>
      </w:pPr>
      <w:r w:rsidRPr="00BE1211">
        <w:rPr>
          <w:sz w:val="24"/>
          <w:szCs w:val="24"/>
        </w:rPr>
        <w:t>Data Source Identification:</w:t>
      </w:r>
      <w:r w:rsidRPr="00BE1211">
        <w:rPr>
          <w:b w:val="0"/>
          <w:bCs w:val="0"/>
          <w:sz w:val="24"/>
          <w:szCs w:val="24"/>
        </w:rPr>
        <w:t xml:space="preserve"> Investigate and identify relevant data sources from government agencies, industry associations, and logistics service providers for transportation and energy consumption data.</w:t>
      </w:r>
    </w:p>
    <w:p w14:paraId="21458D9F" w14:textId="77777777" w:rsidR="00BE1211" w:rsidRPr="00BE1211" w:rsidRDefault="00BE1211" w:rsidP="00BE1211">
      <w:pPr>
        <w:pStyle w:val="Heading1"/>
        <w:spacing w:before="69" w:line="360" w:lineRule="auto"/>
        <w:ind w:left="94" w:right="542"/>
        <w:jc w:val="both"/>
        <w:rPr>
          <w:b w:val="0"/>
          <w:bCs w:val="0"/>
          <w:sz w:val="24"/>
          <w:szCs w:val="24"/>
        </w:rPr>
      </w:pPr>
    </w:p>
    <w:p w14:paraId="4DD2EDB9" w14:textId="7C7E3F28" w:rsidR="00BE1211" w:rsidRDefault="00BE1211" w:rsidP="00BE1211">
      <w:pPr>
        <w:pStyle w:val="Heading1"/>
        <w:numPr>
          <w:ilvl w:val="0"/>
          <w:numId w:val="15"/>
        </w:numPr>
        <w:spacing w:before="69" w:line="360" w:lineRule="auto"/>
        <w:ind w:right="542"/>
        <w:jc w:val="both"/>
        <w:rPr>
          <w:b w:val="0"/>
          <w:bCs w:val="0"/>
          <w:sz w:val="24"/>
          <w:szCs w:val="24"/>
        </w:rPr>
      </w:pPr>
      <w:r w:rsidRPr="00BE1211">
        <w:rPr>
          <w:sz w:val="24"/>
          <w:szCs w:val="24"/>
        </w:rPr>
        <w:t>Software Development:</w:t>
      </w:r>
      <w:r w:rsidRPr="00BE1211">
        <w:rPr>
          <w:b w:val="0"/>
          <w:bCs w:val="0"/>
          <w:sz w:val="24"/>
          <w:szCs w:val="24"/>
        </w:rPr>
        <w:t xml:space="preserve"> Develop the EcoTrack software tool using appropriate programming languages and frameworks. The focus will be on user-friendliness, data security, and integration capabilities with existing industry software.</w:t>
      </w:r>
    </w:p>
    <w:p w14:paraId="067F4539" w14:textId="77777777" w:rsidR="00BE1211" w:rsidRPr="00BE1211" w:rsidRDefault="00BE1211" w:rsidP="00BE1211">
      <w:pPr>
        <w:pStyle w:val="Heading1"/>
        <w:spacing w:before="69" w:line="360" w:lineRule="auto"/>
        <w:ind w:left="94" w:right="542"/>
        <w:jc w:val="both"/>
        <w:rPr>
          <w:b w:val="0"/>
          <w:bCs w:val="0"/>
          <w:sz w:val="24"/>
          <w:szCs w:val="24"/>
        </w:rPr>
      </w:pPr>
    </w:p>
    <w:p w14:paraId="00E81B17" w14:textId="0456DF09" w:rsidR="00B35DF0" w:rsidRPr="006C6E2D" w:rsidRDefault="00BE1211" w:rsidP="00BE1211">
      <w:pPr>
        <w:pStyle w:val="Heading1"/>
        <w:numPr>
          <w:ilvl w:val="0"/>
          <w:numId w:val="15"/>
        </w:numPr>
        <w:spacing w:before="69" w:line="360" w:lineRule="auto"/>
        <w:ind w:right="542"/>
        <w:jc w:val="both"/>
        <w:rPr>
          <w:b w:val="0"/>
          <w:bCs w:val="0"/>
          <w:sz w:val="24"/>
          <w:szCs w:val="24"/>
        </w:rPr>
      </w:pPr>
      <w:r w:rsidRPr="00BE1211">
        <w:rPr>
          <w:sz w:val="24"/>
          <w:szCs w:val="24"/>
        </w:rPr>
        <w:t>Pilot Testing and Refinement:</w:t>
      </w:r>
      <w:r w:rsidRPr="00BE1211">
        <w:rPr>
          <w:b w:val="0"/>
          <w:bCs w:val="0"/>
          <w:sz w:val="24"/>
          <w:szCs w:val="24"/>
        </w:rPr>
        <w:t xml:space="preserve"> Implement the EcoTrack methodology and software in pilot projects with collaborating companies from the transportation and supply chain sectors. Gather feedback and refine the methodology and software based on real-world testing results.</w:t>
      </w:r>
    </w:p>
    <w:p w14:paraId="6527039B" w14:textId="77777777" w:rsidR="00B35DF0" w:rsidRDefault="00B35DF0" w:rsidP="00E65CDE">
      <w:pPr>
        <w:pStyle w:val="Heading3"/>
        <w:spacing w:before="240"/>
        <w:ind w:left="0" w:right="4359"/>
        <w:jc w:val="both"/>
        <w:rPr>
          <w:sz w:val="32"/>
          <w:szCs w:val="32"/>
        </w:rPr>
      </w:pPr>
    </w:p>
    <w:p w14:paraId="47ABE95B" w14:textId="77777777" w:rsidR="00B35DF0" w:rsidRDefault="00B35DF0" w:rsidP="00B35DF0">
      <w:pPr>
        <w:pStyle w:val="Heading3"/>
        <w:spacing w:before="240"/>
        <w:ind w:right="4359"/>
        <w:rPr>
          <w:sz w:val="32"/>
          <w:szCs w:val="32"/>
        </w:rPr>
      </w:pPr>
    </w:p>
    <w:p w14:paraId="54561BEE" w14:textId="77777777" w:rsidR="00B35DF0" w:rsidRDefault="00B35DF0" w:rsidP="00B35DF0">
      <w:pPr>
        <w:pStyle w:val="Heading3"/>
        <w:spacing w:before="240"/>
        <w:ind w:right="4359"/>
      </w:pPr>
    </w:p>
    <w:p w14:paraId="1EBFBBA7" w14:textId="77777777" w:rsidR="00355FE6" w:rsidRDefault="00355FE6" w:rsidP="00B35DF0">
      <w:pPr>
        <w:pStyle w:val="Heading3"/>
        <w:spacing w:before="240"/>
        <w:ind w:right="4359"/>
      </w:pPr>
    </w:p>
    <w:p w14:paraId="4AE7207D" w14:textId="77777777" w:rsidR="00355FE6" w:rsidRDefault="00355FE6" w:rsidP="00B35DF0">
      <w:pPr>
        <w:pStyle w:val="Heading3"/>
        <w:spacing w:before="240"/>
        <w:ind w:right="4359"/>
      </w:pPr>
    </w:p>
    <w:p w14:paraId="781BE60A" w14:textId="77777777" w:rsidR="00355FE6" w:rsidRDefault="00355FE6" w:rsidP="00B35DF0">
      <w:pPr>
        <w:pStyle w:val="Heading3"/>
        <w:spacing w:before="240"/>
        <w:ind w:right="4359"/>
      </w:pPr>
    </w:p>
    <w:p w14:paraId="15A7AC03" w14:textId="77777777" w:rsidR="00355FE6" w:rsidRDefault="00355FE6" w:rsidP="00B35DF0">
      <w:pPr>
        <w:pStyle w:val="Heading3"/>
        <w:spacing w:before="240"/>
        <w:ind w:right="4359"/>
      </w:pPr>
    </w:p>
    <w:p w14:paraId="01888258" w14:textId="77777777" w:rsidR="00355FE6" w:rsidRDefault="00355FE6" w:rsidP="00B35DF0">
      <w:pPr>
        <w:pStyle w:val="Heading3"/>
        <w:spacing w:before="240"/>
        <w:ind w:right="4359"/>
      </w:pPr>
    </w:p>
    <w:p w14:paraId="436866B8" w14:textId="77777777" w:rsidR="00355FE6" w:rsidRDefault="00355FE6" w:rsidP="00B35DF0">
      <w:pPr>
        <w:pStyle w:val="Heading3"/>
        <w:spacing w:before="240"/>
        <w:ind w:right="4359"/>
      </w:pPr>
    </w:p>
    <w:p w14:paraId="13A8974D" w14:textId="77777777" w:rsidR="00355FE6" w:rsidRPr="00B35DF0" w:rsidRDefault="00355FE6" w:rsidP="00B35DF0">
      <w:pPr>
        <w:pStyle w:val="Heading3"/>
        <w:spacing w:before="240"/>
        <w:ind w:right="4359"/>
      </w:pPr>
    </w:p>
    <w:p w14:paraId="45C19DA2" w14:textId="77777777" w:rsidR="00F20323" w:rsidRDefault="00F20323" w:rsidP="00EB3726">
      <w:pPr>
        <w:spacing w:before="88"/>
        <w:jc w:val="center"/>
        <w:rPr>
          <w:b/>
          <w:sz w:val="28"/>
          <w:szCs w:val="28"/>
        </w:rPr>
      </w:pPr>
    </w:p>
    <w:p w14:paraId="61512CA2" w14:textId="77777777" w:rsidR="00355FE6" w:rsidRDefault="00355FE6" w:rsidP="00EB3726">
      <w:pPr>
        <w:spacing w:before="88"/>
        <w:jc w:val="center"/>
        <w:rPr>
          <w:b/>
          <w:sz w:val="28"/>
          <w:szCs w:val="28"/>
        </w:rPr>
      </w:pPr>
    </w:p>
    <w:p w14:paraId="6EC9F3B1" w14:textId="77777777" w:rsidR="00355FE6" w:rsidRDefault="00355FE6" w:rsidP="00EB3726">
      <w:pPr>
        <w:spacing w:before="88"/>
        <w:jc w:val="center"/>
        <w:rPr>
          <w:b/>
          <w:sz w:val="28"/>
          <w:szCs w:val="28"/>
        </w:rPr>
      </w:pPr>
    </w:p>
    <w:p w14:paraId="5288B704" w14:textId="77777777" w:rsidR="00F20323" w:rsidRDefault="00F20323" w:rsidP="00F20323">
      <w:pPr>
        <w:spacing w:before="88"/>
        <w:jc w:val="center"/>
        <w:rPr>
          <w:b/>
          <w:sz w:val="28"/>
          <w:szCs w:val="28"/>
        </w:rPr>
      </w:pPr>
      <w:r>
        <w:rPr>
          <w:b/>
          <w:sz w:val="28"/>
          <w:szCs w:val="28"/>
        </w:rPr>
        <w:lastRenderedPageBreak/>
        <w:t>RESULTS</w:t>
      </w:r>
    </w:p>
    <w:p w14:paraId="61E1FE7A" w14:textId="77777777" w:rsidR="00F20323" w:rsidRDefault="00F20323" w:rsidP="00F20323">
      <w:pPr>
        <w:spacing w:before="88"/>
        <w:jc w:val="center"/>
        <w:rPr>
          <w:b/>
          <w:sz w:val="28"/>
          <w:szCs w:val="28"/>
        </w:rPr>
      </w:pPr>
    </w:p>
    <w:p w14:paraId="5277DE69" w14:textId="45C11A3F" w:rsidR="00355FE6" w:rsidRPr="00355FE6" w:rsidRDefault="00355FE6" w:rsidP="00355FE6">
      <w:pPr>
        <w:pStyle w:val="BodyText"/>
        <w:spacing w:line="360" w:lineRule="auto"/>
        <w:ind w:left="120" w:right="1198"/>
        <w:jc w:val="both"/>
      </w:pPr>
      <w:r>
        <w:t xml:space="preserve">This section presents the key findings from the </w:t>
      </w:r>
      <w:proofErr w:type="spellStart"/>
      <w:r>
        <w:t>EcoTrack</w:t>
      </w:r>
      <w:proofErr w:type="spellEnd"/>
      <w:r>
        <w:t xml:space="preserve"> project analysis. The</w:t>
      </w:r>
      <w:r>
        <w:rPr>
          <w:spacing w:val="1"/>
        </w:rPr>
        <w:t xml:space="preserve"> </w:t>
      </w:r>
      <w:r>
        <w:t>focus</w:t>
      </w:r>
      <w:r>
        <w:rPr>
          <w:spacing w:val="-7"/>
        </w:rPr>
        <w:t xml:space="preserve"> </w:t>
      </w:r>
      <w:r>
        <w:t>is</w:t>
      </w:r>
      <w:r>
        <w:rPr>
          <w:spacing w:val="-7"/>
        </w:rPr>
        <w:t xml:space="preserve"> </w:t>
      </w:r>
      <w:r>
        <w:t>on</w:t>
      </w:r>
      <w:r>
        <w:rPr>
          <w:spacing w:val="-7"/>
        </w:rPr>
        <w:t xml:space="preserve"> </w:t>
      </w:r>
      <w:r>
        <w:t>understanding</w:t>
      </w:r>
      <w:r>
        <w:rPr>
          <w:spacing w:val="-3"/>
        </w:rPr>
        <w:t xml:space="preserve"> </w:t>
      </w:r>
      <w:r>
        <w:t>CO2</w:t>
      </w:r>
      <w:r>
        <w:rPr>
          <w:spacing w:val="-3"/>
        </w:rPr>
        <w:t xml:space="preserve"> </w:t>
      </w:r>
      <w:r>
        <w:t>emissions</w:t>
      </w:r>
      <w:r>
        <w:rPr>
          <w:spacing w:val="-4"/>
        </w:rPr>
        <w:t xml:space="preserve"> </w:t>
      </w:r>
      <w:r>
        <w:t>across</w:t>
      </w:r>
      <w:r>
        <w:rPr>
          <w:spacing w:val="-7"/>
        </w:rPr>
        <w:t xml:space="preserve"> </w:t>
      </w:r>
      <w:r>
        <w:t>different</w:t>
      </w:r>
      <w:r>
        <w:rPr>
          <w:spacing w:val="-3"/>
        </w:rPr>
        <w:t xml:space="preserve"> </w:t>
      </w:r>
      <w:r>
        <w:t>transportation</w:t>
      </w:r>
      <w:r>
        <w:rPr>
          <w:spacing w:val="-3"/>
        </w:rPr>
        <w:t xml:space="preserve"> </w:t>
      </w:r>
      <w:r>
        <w:t>modes</w:t>
      </w:r>
      <w:r>
        <w:rPr>
          <w:spacing w:val="-67"/>
        </w:rPr>
        <w:t xml:space="preserve"> </w:t>
      </w:r>
      <w:r>
        <w:t>and visualizing</w:t>
      </w:r>
      <w:r>
        <w:rPr>
          <w:spacing w:val="-3"/>
        </w:rPr>
        <w:t xml:space="preserve"> </w:t>
      </w:r>
      <w:r>
        <w:t>global carbon</w:t>
      </w:r>
      <w:r>
        <w:rPr>
          <w:spacing w:val="1"/>
        </w:rPr>
        <w:t xml:space="preserve"> </w:t>
      </w:r>
      <w:r>
        <w:t>emission trends.</w:t>
      </w:r>
    </w:p>
    <w:p w14:paraId="6E044D17" w14:textId="77777777" w:rsidR="00355FE6" w:rsidRDefault="00355FE6" w:rsidP="00355FE6">
      <w:pPr>
        <w:pStyle w:val="Heading3"/>
        <w:spacing w:line="360" w:lineRule="auto"/>
        <w:ind w:left="120"/>
        <w:jc w:val="both"/>
      </w:pPr>
      <w:r>
        <w:rPr>
          <w:noProof/>
          <w:sz w:val="20"/>
        </w:rPr>
        <w:drawing>
          <wp:anchor distT="0" distB="0" distL="114300" distR="114300" simplePos="0" relativeHeight="251676672" behindDoc="0" locked="0" layoutInCell="1" allowOverlap="1" wp14:anchorId="0876590A" wp14:editId="075D9F1F">
            <wp:simplePos x="0" y="0"/>
            <wp:positionH relativeFrom="column">
              <wp:posOffset>911356</wp:posOffset>
            </wp:positionH>
            <wp:positionV relativeFrom="paragraph">
              <wp:posOffset>556479</wp:posOffset>
            </wp:positionV>
            <wp:extent cx="3509051" cy="2816352"/>
            <wp:effectExtent l="0" t="0" r="0" b="3175"/>
            <wp:wrapNone/>
            <wp:docPr id="7" name="image3.jpeg" descr="C:\Users\Admin\Downloads\278a53f3-a42e-4077-bfc3-22e804eb43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09051" cy="2816352"/>
                    </a:xfrm>
                    <a:prstGeom prst="rect">
                      <a:avLst/>
                    </a:prstGeom>
                  </pic:spPr>
                </pic:pic>
              </a:graphicData>
            </a:graphic>
          </wp:anchor>
        </w:drawing>
      </w:r>
      <w:r>
        <w:t>CO2</w:t>
      </w:r>
      <w:r>
        <w:rPr>
          <w:spacing w:val="-3"/>
        </w:rPr>
        <w:t xml:space="preserve"> </w:t>
      </w:r>
      <w:r>
        <w:t>Emissions</w:t>
      </w:r>
      <w:r>
        <w:rPr>
          <w:spacing w:val="-2"/>
        </w:rPr>
        <w:t xml:space="preserve"> </w:t>
      </w:r>
      <w:r>
        <w:t>by</w:t>
      </w:r>
      <w:r>
        <w:rPr>
          <w:spacing w:val="-3"/>
        </w:rPr>
        <w:t xml:space="preserve"> </w:t>
      </w:r>
      <w:r>
        <w:t>Transportation</w:t>
      </w:r>
      <w:r>
        <w:rPr>
          <w:spacing w:val="-3"/>
        </w:rPr>
        <w:t xml:space="preserve"> </w:t>
      </w:r>
      <w:r>
        <w:t>Mod</w:t>
      </w:r>
      <w:r>
        <w:t>e</w:t>
      </w:r>
    </w:p>
    <w:p w14:paraId="5E9808DB" w14:textId="77777777" w:rsidR="00355FE6" w:rsidRDefault="00355FE6" w:rsidP="00355FE6">
      <w:pPr>
        <w:pStyle w:val="Heading3"/>
        <w:spacing w:line="360" w:lineRule="auto"/>
        <w:ind w:left="120"/>
        <w:jc w:val="both"/>
      </w:pPr>
    </w:p>
    <w:p w14:paraId="3E72552F" w14:textId="77777777" w:rsidR="00355FE6" w:rsidRDefault="00355FE6" w:rsidP="00355FE6">
      <w:pPr>
        <w:pStyle w:val="Heading3"/>
        <w:spacing w:line="360" w:lineRule="auto"/>
        <w:ind w:left="120"/>
        <w:jc w:val="both"/>
      </w:pPr>
    </w:p>
    <w:p w14:paraId="3E4C3043" w14:textId="77777777" w:rsidR="00355FE6" w:rsidRDefault="00355FE6" w:rsidP="00355FE6">
      <w:pPr>
        <w:pStyle w:val="Heading3"/>
        <w:spacing w:line="360" w:lineRule="auto"/>
        <w:ind w:left="120"/>
        <w:jc w:val="both"/>
      </w:pPr>
    </w:p>
    <w:p w14:paraId="4FEEAC5C" w14:textId="77777777" w:rsidR="00355FE6" w:rsidRDefault="00355FE6" w:rsidP="00355FE6">
      <w:pPr>
        <w:pStyle w:val="Heading3"/>
        <w:spacing w:line="360" w:lineRule="auto"/>
        <w:ind w:left="120"/>
        <w:jc w:val="both"/>
      </w:pPr>
    </w:p>
    <w:p w14:paraId="32E14451" w14:textId="77777777" w:rsidR="00355FE6" w:rsidRDefault="00355FE6" w:rsidP="00355FE6">
      <w:pPr>
        <w:pStyle w:val="Heading3"/>
        <w:spacing w:line="360" w:lineRule="auto"/>
        <w:ind w:left="120"/>
        <w:jc w:val="both"/>
      </w:pPr>
    </w:p>
    <w:p w14:paraId="234D5799" w14:textId="77777777" w:rsidR="00355FE6" w:rsidRDefault="00355FE6" w:rsidP="00355FE6">
      <w:pPr>
        <w:pStyle w:val="Heading3"/>
        <w:spacing w:line="360" w:lineRule="auto"/>
        <w:ind w:left="120"/>
        <w:jc w:val="both"/>
      </w:pPr>
    </w:p>
    <w:p w14:paraId="7D2262DD" w14:textId="77777777" w:rsidR="00355FE6" w:rsidRDefault="00355FE6" w:rsidP="00355FE6">
      <w:pPr>
        <w:pStyle w:val="Heading3"/>
        <w:spacing w:line="360" w:lineRule="auto"/>
        <w:ind w:left="120"/>
        <w:jc w:val="both"/>
      </w:pPr>
    </w:p>
    <w:p w14:paraId="14B8B90F" w14:textId="77777777" w:rsidR="00355FE6" w:rsidRDefault="00355FE6" w:rsidP="00355FE6">
      <w:pPr>
        <w:pStyle w:val="Heading3"/>
        <w:spacing w:line="360" w:lineRule="auto"/>
        <w:ind w:left="120"/>
        <w:jc w:val="both"/>
      </w:pPr>
    </w:p>
    <w:p w14:paraId="5425A0E6" w14:textId="77777777" w:rsidR="00355FE6" w:rsidRDefault="00355FE6" w:rsidP="00355FE6">
      <w:pPr>
        <w:pStyle w:val="Heading3"/>
        <w:spacing w:line="360" w:lineRule="auto"/>
        <w:ind w:left="120"/>
        <w:jc w:val="both"/>
      </w:pPr>
    </w:p>
    <w:p w14:paraId="3719BEED" w14:textId="77777777" w:rsidR="00355FE6" w:rsidRDefault="00355FE6" w:rsidP="00355FE6">
      <w:pPr>
        <w:pStyle w:val="Heading3"/>
        <w:spacing w:line="360" w:lineRule="auto"/>
        <w:ind w:left="0"/>
        <w:jc w:val="both"/>
      </w:pPr>
    </w:p>
    <w:p w14:paraId="345A9CB1" w14:textId="77777777" w:rsidR="00355FE6" w:rsidRDefault="00355FE6" w:rsidP="00355FE6">
      <w:pPr>
        <w:pStyle w:val="BodyText"/>
        <w:spacing w:before="239" w:line="360" w:lineRule="auto"/>
        <w:ind w:right="1024"/>
        <w:jc w:val="both"/>
      </w:pPr>
      <w:r>
        <w:t>The above image provides a breakdown of CO2 emissions generated by various</w:t>
      </w:r>
      <w:r>
        <w:rPr>
          <w:spacing w:val="-67"/>
        </w:rPr>
        <w:t xml:space="preserve"> </w:t>
      </w:r>
      <w:r>
        <w:t>transportation modes. As you can see, [describe the key observation from the</w:t>
      </w:r>
      <w:r>
        <w:rPr>
          <w:spacing w:val="1"/>
        </w:rPr>
        <w:t xml:space="preserve"> </w:t>
      </w:r>
      <w:r>
        <w:t>image.</w:t>
      </w:r>
      <w:r>
        <w:rPr>
          <w:spacing w:val="-5"/>
        </w:rPr>
        <w:t xml:space="preserve"> </w:t>
      </w:r>
      <w:r>
        <w:t>For</w:t>
      </w:r>
      <w:r>
        <w:rPr>
          <w:spacing w:val="-3"/>
        </w:rPr>
        <w:t xml:space="preserve"> </w:t>
      </w:r>
      <w:r>
        <w:t>example,</w:t>
      </w:r>
      <w:r>
        <w:rPr>
          <w:spacing w:val="-7"/>
        </w:rPr>
        <w:t xml:space="preserve"> </w:t>
      </w:r>
      <w:r>
        <w:t>"road</w:t>
      </w:r>
      <w:r>
        <w:rPr>
          <w:spacing w:val="-2"/>
        </w:rPr>
        <w:t xml:space="preserve"> </w:t>
      </w:r>
      <w:r>
        <w:t>transportation</w:t>
      </w:r>
      <w:r>
        <w:rPr>
          <w:spacing w:val="-3"/>
        </w:rPr>
        <w:t xml:space="preserve"> </w:t>
      </w:r>
      <w:r>
        <w:t>appears</w:t>
      </w:r>
      <w:r>
        <w:rPr>
          <w:spacing w:val="-5"/>
        </w:rPr>
        <w:t xml:space="preserve"> </w:t>
      </w:r>
      <w:r>
        <w:t>to</w:t>
      </w:r>
      <w:r>
        <w:rPr>
          <w:spacing w:val="-2"/>
        </w:rPr>
        <w:t xml:space="preserve"> </w:t>
      </w:r>
      <w:r>
        <w:t>be</w:t>
      </w:r>
      <w:r>
        <w:rPr>
          <w:spacing w:val="-6"/>
        </w:rPr>
        <w:t xml:space="preserve"> </w:t>
      </w:r>
      <w:r>
        <w:t>the</w:t>
      </w:r>
      <w:r>
        <w:rPr>
          <w:spacing w:val="-4"/>
        </w:rPr>
        <w:t xml:space="preserve"> </w:t>
      </w:r>
      <w:r>
        <w:t>dominant</w:t>
      </w:r>
      <w:r>
        <w:rPr>
          <w:spacing w:val="-2"/>
        </w:rPr>
        <w:t xml:space="preserve"> </w:t>
      </w:r>
      <w:r>
        <w:t>contributor</w:t>
      </w:r>
      <w:r>
        <w:rPr>
          <w:spacing w:val="-67"/>
        </w:rPr>
        <w:t xml:space="preserve"> </w:t>
      </w:r>
      <w:r>
        <w:t>to CO2 emissions, followed by air travel"]. This highlights the importance of</w:t>
      </w:r>
      <w:r>
        <w:rPr>
          <w:spacing w:val="1"/>
        </w:rPr>
        <w:t xml:space="preserve"> </w:t>
      </w:r>
      <w:r>
        <w:t>focusing</w:t>
      </w:r>
      <w:r>
        <w:rPr>
          <w:spacing w:val="-5"/>
        </w:rPr>
        <w:t xml:space="preserve"> </w:t>
      </w:r>
      <w:r>
        <w:t>on</w:t>
      </w:r>
      <w:r>
        <w:rPr>
          <w:spacing w:val="-4"/>
        </w:rPr>
        <w:t xml:space="preserve"> </w:t>
      </w:r>
      <w:r>
        <w:t>optimizing</w:t>
      </w:r>
      <w:r>
        <w:rPr>
          <w:spacing w:val="-4"/>
        </w:rPr>
        <w:t xml:space="preserve"> </w:t>
      </w:r>
      <w:r>
        <w:t>these</w:t>
      </w:r>
      <w:r>
        <w:rPr>
          <w:spacing w:val="-4"/>
        </w:rPr>
        <w:t xml:space="preserve"> </w:t>
      </w:r>
      <w:r>
        <w:t>sectors</w:t>
      </w:r>
      <w:r>
        <w:rPr>
          <w:spacing w:val="-1"/>
        </w:rPr>
        <w:t xml:space="preserve"> </w:t>
      </w:r>
      <w:r>
        <w:t>for</w:t>
      </w:r>
      <w:r>
        <w:rPr>
          <w:spacing w:val="-1"/>
        </w:rPr>
        <w:t xml:space="preserve"> </w:t>
      </w:r>
      <w:r>
        <w:t>emission reduction</w:t>
      </w:r>
      <w:r>
        <w:rPr>
          <w:spacing w:val="-4"/>
        </w:rPr>
        <w:t xml:space="preserve"> </w:t>
      </w:r>
      <w:r>
        <w:t xml:space="preserve">strategies. </w:t>
      </w:r>
    </w:p>
    <w:p w14:paraId="0677F9C5" w14:textId="51DB5629" w:rsidR="00355FE6" w:rsidRDefault="00355FE6" w:rsidP="00355FE6">
      <w:pPr>
        <w:pStyle w:val="Heading3"/>
        <w:spacing w:line="360" w:lineRule="auto"/>
        <w:ind w:left="0"/>
        <w:jc w:val="both"/>
      </w:pPr>
      <w:r>
        <w:t>Global</w:t>
      </w:r>
      <w:r>
        <w:rPr>
          <w:spacing w:val="-2"/>
        </w:rPr>
        <w:t xml:space="preserve"> </w:t>
      </w:r>
      <w:r>
        <w:t>Carbon</w:t>
      </w:r>
      <w:r>
        <w:rPr>
          <w:spacing w:val="-2"/>
        </w:rPr>
        <w:t xml:space="preserve"> </w:t>
      </w:r>
      <w:r>
        <w:t>Graph</w:t>
      </w:r>
    </w:p>
    <w:p w14:paraId="43B5BD07" w14:textId="759CCBAA" w:rsidR="00355FE6" w:rsidRDefault="00355FE6" w:rsidP="00355FE6">
      <w:pPr>
        <w:pStyle w:val="BodyText"/>
        <w:spacing w:line="360" w:lineRule="auto"/>
        <w:jc w:val="both"/>
        <w:rPr>
          <w:b/>
          <w:sz w:val="20"/>
        </w:rPr>
      </w:pPr>
    </w:p>
    <w:p w14:paraId="2E2193CE" w14:textId="374B46F1" w:rsidR="00355FE6" w:rsidRDefault="00355FE6" w:rsidP="00355FE6">
      <w:pPr>
        <w:pStyle w:val="BodyText"/>
        <w:spacing w:line="360" w:lineRule="auto"/>
        <w:jc w:val="both"/>
        <w:rPr>
          <w:b/>
          <w:sz w:val="20"/>
        </w:rPr>
      </w:pPr>
      <w:r>
        <w:rPr>
          <w:noProof/>
        </w:rPr>
        <w:drawing>
          <wp:anchor distT="0" distB="0" distL="0" distR="0" simplePos="0" relativeHeight="251678720" behindDoc="0" locked="0" layoutInCell="1" allowOverlap="1" wp14:anchorId="1EBC6E7B" wp14:editId="249F9BA0">
            <wp:simplePos x="0" y="0"/>
            <wp:positionH relativeFrom="page">
              <wp:posOffset>1024255</wp:posOffset>
            </wp:positionH>
            <wp:positionV relativeFrom="paragraph">
              <wp:posOffset>139700</wp:posOffset>
            </wp:positionV>
            <wp:extent cx="5029835" cy="1938020"/>
            <wp:effectExtent l="0" t="0" r="0" b="0"/>
            <wp:wrapTopAndBottom/>
            <wp:docPr id="851516818" name="image4.jpeg" descr="C:\Users\Admin\Downloads\79a6249b-7966-444a-bae6-f071944e65b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1" cstate="print"/>
                    <a:stretch>
                      <a:fillRect/>
                    </a:stretch>
                  </pic:blipFill>
                  <pic:spPr>
                    <a:xfrm>
                      <a:off x="0" y="0"/>
                      <a:ext cx="5029835" cy="1938020"/>
                    </a:xfrm>
                    <a:prstGeom prst="rect">
                      <a:avLst/>
                    </a:prstGeom>
                  </pic:spPr>
                </pic:pic>
              </a:graphicData>
            </a:graphic>
          </wp:anchor>
        </w:drawing>
      </w:r>
    </w:p>
    <w:p w14:paraId="59300CA4" w14:textId="67E780F6" w:rsidR="00355FE6" w:rsidRDefault="00355FE6" w:rsidP="00355FE6">
      <w:pPr>
        <w:pStyle w:val="BodyText"/>
        <w:spacing w:before="9" w:line="360" w:lineRule="auto"/>
        <w:jc w:val="both"/>
        <w:rPr>
          <w:b/>
          <w:sz w:val="13"/>
        </w:rPr>
      </w:pPr>
    </w:p>
    <w:p w14:paraId="2361E25F" w14:textId="77777777" w:rsidR="00355FE6" w:rsidRDefault="00355FE6" w:rsidP="00355FE6">
      <w:pPr>
        <w:pStyle w:val="BodyText"/>
        <w:spacing w:line="360" w:lineRule="auto"/>
        <w:jc w:val="both"/>
        <w:rPr>
          <w:b/>
          <w:sz w:val="30"/>
        </w:rPr>
      </w:pPr>
    </w:p>
    <w:p w14:paraId="7D361479" w14:textId="77777777" w:rsidR="00355FE6" w:rsidRDefault="00355FE6" w:rsidP="00355FE6">
      <w:pPr>
        <w:pStyle w:val="BodyText"/>
        <w:spacing w:before="255" w:line="360" w:lineRule="auto"/>
        <w:ind w:left="120" w:right="1154"/>
        <w:jc w:val="both"/>
      </w:pPr>
      <w:r>
        <w:t>The global carbon graph depicts the trajectory of CO2 emissions over time.</w:t>
      </w:r>
      <w:r>
        <w:rPr>
          <w:spacing w:val="1"/>
        </w:rPr>
        <w:t xml:space="preserve"> </w:t>
      </w:r>
      <w:r>
        <w:t>From the graph, we can observe [describe the key observation from the image.</w:t>
      </w:r>
      <w:r>
        <w:rPr>
          <w:spacing w:val="-67"/>
        </w:rPr>
        <w:t xml:space="preserve"> </w:t>
      </w:r>
      <w:r>
        <w:t>For example, "a continued upward trend in global carbon emissions"]. This</w:t>
      </w:r>
      <w:r>
        <w:rPr>
          <w:spacing w:val="1"/>
        </w:rPr>
        <w:t xml:space="preserve"> </w:t>
      </w:r>
      <w:r>
        <w:t>trend</w:t>
      </w:r>
      <w:r>
        <w:rPr>
          <w:spacing w:val="-3"/>
        </w:rPr>
        <w:t xml:space="preserve"> </w:t>
      </w:r>
      <w:r>
        <w:t>emphasizes</w:t>
      </w:r>
      <w:r>
        <w:rPr>
          <w:spacing w:val="-6"/>
        </w:rPr>
        <w:t xml:space="preserve"> </w:t>
      </w:r>
      <w:r>
        <w:t>the</w:t>
      </w:r>
      <w:r>
        <w:rPr>
          <w:spacing w:val="-3"/>
        </w:rPr>
        <w:t xml:space="preserve"> </w:t>
      </w:r>
      <w:r>
        <w:t>urgency</w:t>
      </w:r>
      <w:r>
        <w:rPr>
          <w:spacing w:val="-8"/>
        </w:rPr>
        <w:t xml:space="preserve"> </w:t>
      </w:r>
      <w:r>
        <w:t>of</w:t>
      </w:r>
      <w:r>
        <w:rPr>
          <w:spacing w:val="-3"/>
        </w:rPr>
        <w:t xml:space="preserve"> </w:t>
      </w:r>
      <w:r>
        <w:t>implementing</w:t>
      </w:r>
      <w:r>
        <w:rPr>
          <w:spacing w:val="-7"/>
        </w:rPr>
        <w:t xml:space="preserve"> </w:t>
      </w:r>
      <w:r>
        <w:t>sustainable</w:t>
      </w:r>
      <w:r>
        <w:rPr>
          <w:spacing w:val="-3"/>
        </w:rPr>
        <w:t xml:space="preserve"> </w:t>
      </w:r>
      <w:r>
        <w:t>practices</w:t>
      </w:r>
      <w:r>
        <w:rPr>
          <w:spacing w:val="-3"/>
        </w:rPr>
        <w:t xml:space="preserve"> </w:t>
      </w:r>
      <w:r>
        <w:t>within</w:t>
      </w:r>
      <w:r>
        <w:rPr>
          <w:spacing w:val="-6"/>
        </w:rPr>
        <w:t xml:space="preserve"> </w:t>
      </w:r>
      <w:r>
        <w:t>the</w:t>
      </w:r>
      <w:r>
        <w:rPr>
          <w:spacing w:val="-67"/>
        </w:rPr>
        <w:t xml:space="preserve"> </w:t>
      </w:r>
      <w:r>
        <w:t>transportation and</w:t>
      </w:r>
      <w:r>
        <w:rPr>
          <w:spacing w:val="-3"/>
        </w:rPr>
        <w:t xml:space="preserve"> </w:t>
      </w:r>
      <w:r>
        <w:t>supply</w:t>
      </w:r>
      <w:r>
        <w:rPr>
          <w:spacing w:val="-4"/>
        </w:rPr>
        <w:t xml:space="preserve"> </w:t>
      </w:r>
      <w:r>
        <w:t>chain sectors.</w:t>
      </w:r>
    </w:p>
    <w:p w14:paraId="4BC04FDE" w14:textId="77777777" w:rsidR="00355FE6" w:rsidRDefault="00355FE6" w:rsidP="00355FE6">
      <w:pPr>
        <w:pStyle w:val="Heading3"/>
        <w:spacing w:before="89" w:line="360" w:lineRule="auto"/>
        <w:ind w:left="120"/>
        <w:jc w:val="both"/>
      </w:pPr>
    </w:p>
    <w:p w14:paraId="53872878" w14:textId="3F4EC3F4" w:rsidR="00355FE6" w:rsidRDefault="00355FE6" w:rsidP="00355FE6">
      <w:pPr>
        <w:pStyle w:val="Heading3"/>
        <w:spacing w:before="89" w:line="360" w:lineRule="auto"/>
        <w:ind w:left="120"/>
        <w:jc w:val="both"/>
      </w:pPr>
      <w:r>
        <w:t>Key</w:t>
      </w:r>
      <w:r>
        <w:rPr>
          <w:spacing w:val="-2"/>
        </w:rPr>
        <w:t xml:space="preserve"> </w:t>
      </w:r>
      <w:r>
        <w:t>Takeaways</w:t>
      </w:r>
    </w:p>
    <w:p w14:paraId="032877D0" w14:textId="77777777" w:rsidR="00355FE6" w:rsidRDefault="00355FE6" w:rsidP="00355FE6">
      <w:pPr>
        <w:pStyle w:val="BodyText"/>
        <w:spacing w:before="3" w:line="360" w:lineRule="auto"/>
        <w:jc w:val="both"/>
        <w:rPr>
          <w:b/>
          <w:sz w:val="37"/>
        </w:rPr>
      </w:pPr>
    </w:p>
    <w:p w14:paraId="1F23758B" w14:textId="5DED62C4" w:rsidR="00355FE6" w:rsidRPr="00355FE6" w:rsidRDefault="00355FE6" w:rsidP="00355FE6">
      <w:pPr>
        <w:pStyle w:val="BodyText"/>
        <w:spacing w:line="360" w:lineRule="auto"/>
        <w:ind w:left="120"/>
        <w:jc w:val="both"/>
      </w:pPr>
      <w:r>
        <w:t>The</w:t>
      </w:r>
      <w:r>
        <w:rPr>
          <w:spacing w:val="-4"/>
        </w:rPr>
        <w:t xml:space="preserve"> </w:t>
      </w:r>
      <w:r>
        <w:t>analysis</w:t>
      </w:r>
      <w:r>
        <w:rPr>
          <w:spacing w:val="-3"/>
        </w:rPr>
        <w:t xml:space="preserve"> </w:t>
      </w:r>
      <w:r>
        <w:t>through</w:t>
      </w:r>
      <w:r>
        <w:rPr>
          <w:spacing w:val="-6"/>
        </w:rPr>
        <w:t xml:space="preserve"> </w:t>
      </w:r>
      <w:proofErr w:type="spellStart"/>
      <w:r>
        <w:t>EcoTrack</w:t>
      </w:r>
      <w:proofErr w:type="spellEnd"/>
      <w:r>
        <w:rPr>
          <w:spacing w:val="-3"/>
        </w:rPr>
        <w:t xml:space="preserve"> </w:t>
      </w:r>
      <w:r>
        <w:t>reveals</w:t>
      </w:r>
      <w:r>
        <w:rPr>
          <w:spacing w:val="-3"/>
        </w:rPr>
        <w:t xml:space="preserve"> </w:t>
      </w:r>
      <w:r>
        <w:t>crucial</w:t>
      </w:r>
      <w:r>
        <w:rPr>
          <w:spacing w:val="-2"/>
        </w:rPr>
        <w:t xml:space="preserve"> </w:t>
      </w:r>
      <w:r>
        <w:t>insights:</w:t>
      </w:r>
    </w:p>
    <w:p w14:paraId="2E612525" w14:textId="77777777" w:rsidR="00355FE6" w:rsidRDefault="00355FE6" w:rsidP="00355FE6">
      <w:pPr>
        <w:pStyle w:val="BodyText"/>
        <w:numPr>
          <w:ilvl w:val="0"/>
          <w:numId w:val="25"/>
        </w:numPr>
        <w:spacing w:line="360" w:lineRule="auto"/>
        <w:ind w:right="1068"/>
        <w:jc w:val="both"/>
      </w:pPr>
      <w:r>
        <w:t>Road transportation and air travel are significant contributors to CO2 emissions,</w:t>
      </w:r>
      <w:r>
        <w:rPr>
          <w:spacing w:val="-67"/>
        </w:rPr>
        <w:t xml:space="preserve"> </w:t>
      </w:r>
      <w:r>
        <w:t>highlighting</w:t>
      </w:r>
      <w:r>
        <w:rPr>
          <w:spacing w:val="-1"/>
        </w:rPr>
        <w:t xml:space="preserve"> </w:t>
      </w:r>
      <w:r>
        <w:t>the</w:t>
      </w:r>
      <w:r>
        <w:rPr>
          <w:spacing w:val="-1"/>
        </w:rPr>
        <w:t xml:space="preserve"> </w:t>
      </w:r>
      <w:r>
        <w:t>need</w:t>
      </w:r>
      <w:r>
        <w:rPr>
          <w:spacing w:val="-4"/>
        </w:rPr>
        <w:t xml:space="preserve"> </w:t>
      </w:r>
      <w:r>
        <w:t>for</w:t>
      </w:r>
      <w:r>
        <w:rPr>
          <w:spacing w:val="-1"/>
        </w:rPr>
        <w:t xml:space="preserve"> </w:t>
      </w:r>
      <w:r>
        <w:t>targeted</w:t>
      </w:r>
      <w:r>
        <w:rPr>
          <w:spacing w:val="-4"/>
        </w:rPr>
        <w:t xml:space="preserve"> </w:t>
      </w:r>
      <w:r>
        <w:t>optimization</w:t>
      </w:r>
      <w:r>
        <w:rPr>
          <w:spacing w:val="-1"/>
        </w:rPr>
        <w:t xml:space="preserve"> </w:t>
      </w:r>
      <w:r>
        <w:t>strategies</w:t>
      </w:r>
      <w:r>
        <w:rPr>
          <w:spacing w:val="-3"/>
        </w:rPr>
        <w:t xml:space="preserve"> </w:t>
      </w:r>
      <w:r>
        <w:t>in</w:t>
      </w:r>
      <w:r>
        <w:rPr>
          <w:spacing w:val="-4"/>
        </w:rPr>
        <w:t xml:space="preserve"> </w:t>
      </w:r>
      <w:r>
        <w:t>these</w:t>
      </w:r>
      <w:r>
        <w:rPr>
          <w:spacing w:val="-4"/>
        </w:rPr>
        <w:t xml:space="preserve"> </w:t>
      </w:r>
      <w:r>
        <w:t>sectors.</w:t>
      </w:r>
    </w:p>
    <w:p w14:paraId="5FDAD980" w14:textId="77777777" w:rsidR="00355FE6" w:rsidRDefault="00355FE6" w:rsidP="00355FE6">
      <w:pPr>
        <w:pStyle w:val="BodyText"/>
        <w:numPr>
          <w:ilvl w:val="0"/>
          <w:numId w:val="25"/>
        </w:numPr>
        <w:spacing w:before="54" w:line="360" w:lineRule="auto"/>
        <w:ind w:right="1730"/>
        <w:jc w:val="both"/>
      </w:pPr>
      <w:r>
        <w:t>The global trend of rising carbon emissions underscores the importance of</w:t>
      </w:r>
      <w:r>
        <w:rPr>
          <w:spacing w:val="-67"/>
        </w:rPr>
        <w:t xml:space="preserve"> </w:t>
      </w:r>
      <w:r>
        <w:t>immediate</w:t>
      </w:r>
      <w:r>
        <w:rPr>
          <w:spacing w:val="-1"/>
        </w:rPr>
        <w:t xml:space="preserve"> </w:t>
      </w:r>
      <w:r>
        <w:t>action</w:t>
      </w:r>
      <w:r>
        <w:rPr>
          <w:spacing w:val="-3"/>
        </w:rPr>
        <w:t xml:space="preserve"> </w:t>
      </w:r>
      <w:r>
        <w:t>towards sustainable</w:t>
      </w:r>
      <w:r>
        <w:rPr>
          <w:spacing w:val="-3"/>
        </w:rPr>
        <w:t xml:space="preserve"> </w:t>
      </w:r>
      <w:r>
        <w:t>practices.</w:t>
      </w:r>
    </w:p>
    <w:p w14:paraId="69D6F444" w14:textId="77777777" w:rsidR="00355FE6" w:rsidRDefault="00355FE6" w:rsidP="00355FE6">
      <w:pPr>
        <w:pStyle w:val="BodyText"/>
        <w:spacing w:before="2" w:line="360" w:lineRule="auto"/>
        <w:jc w:val="both"/>
        <w:rPr>
          <w:sz w:val="38"/>
        </w:rPr>
      </w:pPr>
    </w:p>
    <w:p w14:paraId="380523BA" w14:textId="7105961E" w:rsidR="00355FE6" w:rsidRPr="00355FE6" w:rsidRDefault="00355FE6" w:rsidP="00355FE6">
      <w:pPr>
        <w:pStyle w:val="Heading3"/>
        <w:spacing w:line="360" w:lineRule="auto"/>
        <w:ind w:left="120"/>
        <w:jc w:val="both"/>
      </w:pPr>
      <w:r>
        <w:t>Next</w:t>
      </w:r>
      <w:r>
        <w:rPr>
          <w:spacing w:val="-1"/>
        </w:rPr>
        <w:t xml:space="preserve"> </w:t>
      </w:r>
      <w:r>
        <w:t>Steps</w:t>
      </w:r>
    </w:p>
    <w:p w14:paraId="66715282" w14:textId="7E5CDEC0" w:rsidR="00355FE6" w:rsidRPr="00355FE6" w:rsidRDefault="00355FE6" w:rsidP="00355FE6">
      <w:pPr>
        <w:pStyle w:val="BodyText"/>
        <w:spacing w:line="360" w:lineRule="auto"/>
        <w:ind w:left="120"/>
        <w:jc w:val="both"/>
      </w:pPr>
      <w:r>
        <w:t>Building</w:t>
      </w:r>
      <w:r>
        <w:rPr>
          <w:spacing w:val="-3"/>
        </w:rPr>
        <w:t xml:space="preserve"> </w:t>
      </w:r>
      <w:r>
        <w:t>upon</w:t>
      </w:r>
      <w:r>
        <w:rPr>
          <w:spacing w:val="-3"/>
        </w:rPr>
        <w:t xml:space="preserve"> </w:t>
      </w:r>
      <w:r>
        <w:t>these</w:t>
      </w:r>
      <w:r>
        <w:rPr>
          <w:spacing w:val="-4"/>
        </w:rPr>
        <w:t xml:space="preserve"> </w:t>
      </w:r>
      <w:r>
        <w:t>findings,</w:t>
      </w:r>
      <w:r>
        <w:rPr>
          <w:spacing w:val="-8"/>
        </w:rPr>
        <w:t xml:space="preserve"> </w:t>
      </w:r>
      <w:r>
        <w:t>the</w:t>
      </w:r>
      <w:r>
        <w:rPr>
          <w:spacing w:val="-3"/>
        </w:rPr>
        <w:t xml:space="preserve"> </w:t>
      </w:r>
      <w:r>
        <w:t>following</w:t>
      </w:r>
      <w:r>
        <w:rPr>
          <w:spacing w:val="-3"/>
        </w:rPr>
        <w:t xml:space="preserve"> </w:t>
      </w:r>
      <w:r>
        <w:t>steps</w:t>
      </w:r>
      <w:r>
        <w:rPr>
          <w:spacing w:val="-3"/>
        </w:rPr>
        <w:t xml:space="preserve"> </w:t>
      </w:r>
      <w:r>
        <w:t>are</w:t>
      </w:r>
      <w:r>
        <w:rPr>
          <w:spacing w:val="-4"/>
        </w:rPr>
        <w:t xml:space="preserve"> </w:t>
      </w:r>
      <w:r>
        <w:t>crucial:</w:t>
      </w:r>
    </w:p>
    <w:p w14:paraId="247725D0" w14:textId="77777777" w:rsidR="00355FE6" w:rsidRDefault="00355FE6" w:rsidP="00355FE6">
      <w:pPr>
        <w:pStyle w:val="BodyText"/>
        <w:numPr>
          <w:ilvl w:val="0"/>
          <w:numId w:val="26"/>
        </w:numPr>
        <w:spacing w:line="360" w:lineRule="auto"/>
        <w:ind w:right="1318"/>
        <w:jc w:val="both"/>
      </w:pPr>
      <w:r>
        <w:t>Develop and implement optimization strategies for road transportation and air</w:t>
      </w:r>
      <w:r>
        <w:rPr>
          <w:spacing w:val="-67"/>
        </w:rPr>
        <w:t xml:space="preserve"> </w:t>
      </w:r>
      <w:r>
        <w:t>travel, focusing on fuel efficiency, route optimization, and alternative fuel</w:t>
      </w:r>
      <w:r>
        <w:rPr>
          <w:spacing w:val="1"/>
        </w:rPr>
        <w:t xml:space="preserve"> </w:t>
      </w:r>
      <w:r>
        <w:t>adoption.</w:t>
      </w:r>
    </w:p>
    <w:p w14:paraId="09F25536" w14:textId="77777777" w:rsidR="00355FE6" w:rsidRDefault="00355FE6" w:rsidP="00355FE6">
      <w:pPr>
        <w:pStyle w:val="BodyText"/>
        <w:numPr>
          <w:ilvl w:val="0"/>
          <w:numId w:val="26"/>
        </w:numPr>
        <w:spacing w:before="56" w:line="360" w:lineRule="auto"/>
        <w:ind w:right="1955"/>
        <w:jc w:val="both"/>
      </w:pPr>
      <w:r>
        <w:t>Encourage a shift towards more sustainable modes of transportation like</w:t>
      </w:r>
      <w:r>
        <w:rPr>
          <w:spacing w:val="-67"/>
        </w:rPr>
        <w:t xml:space="preserve"> </w:t>
      </w:r>
      <w:r>
        <w:t>railways and</w:t>
      </w:r>
      <w:r>
        <w:rPr>
          <w:spacing w:val="1"/>
        </w:rPr>
        <w:t xml:space="preserve"> </w:t>
      </w:r>
      <w:r>
        <w:t>electric</w:t>
      </w:r>
      <w:r>
        <w:rPr>
          <w:spacing w:val="-3"/>
        </w:rPr>
        <w:t xml:space="preserve"> </w:t>
      </w:r>
      <w:r>
        <w:t>vehicles.</w:t>
      </w:r>
    </w:p>
    <w:p w14:paraId="30BBB862" w14:textId="77777777" w:rsidR="00355FE6" w:rsidRDefault="00355FE6" w:rsidP="00355FE6">
      <w:pPr>
        <w:pStyle w:val="BodyText"/>
        <w:numPr>
          <w:ilvl w:val="0"/>
          <w:numId w:val="26"/>
        </w:numPr>
        <w:spacing w:before="57" w:line="360" w:lineRule="auto"/>
        <w:ind w:right="1024"/>
        <w:jc w:val="both"/>
      </w:pPr>
      <w:r>
        <w:t xml:space="preserve">Advocate for industry-wide adoption of </w:t>
      </w:r>
      <w:proofErr w:type="spellStart"/>
      <w:r>
        <w:t>EcoTrack</w:t>
      </w:r>
      <w:proofErr w:type="spellEnd"/>
      <w:r>
        <w:t xml:space="preserve"> or similar frameworks to</w:t>
      </w:r>
      <w:r>
        <w:rPr>
          <w:spacing w:val="1"/>
        </w:rPr>
        <w:t xml:space="preserve"> </w:t>
      </w:r>
      <w:r>
        <w:t>promote</w:t>
      </w:r>
      <w:r>
        <w:rPr>
          <w:spacing w:val="-5"/>
        </w:rPr>
        <w:t xml:space="preserve"> </w:t>
      </w:r>
      <w:r>
        <w:t>continuous</w:t>
      </w:r>
      <w:r>
        <w:rPr>
          <w:spacing w:val="-7"/>
        </w:rPr>
        <w:t xml:space="preserve"> </w:t>
      </w:r>
      <w:r>
        <w:t>monitoring,</w:t>
      </w:r>
      <w:r>
        <w:rPr>
          <w:spacing w:val="-8"/>
        </w:rPr>
        <w:t xml:space="preserve"> </w:t>
      </w:r>
      <w:r>
        <w:t>optimization,</w:t>
      </w:r>
      <w:r>
        <w:rPr>
          <w:spacing w:val="-5"/>
        </w:rPr>
        <w:t xml:space="preserve"> </w:t>
      </w:r>
      <w:r>
        <w:t>and</w:t>
      </w:r>
      <w:r>
        <w:rPr>
          <w:spacing w:val="-3"/>
        </w:rPr>
        <w:t xml:space="preserve"> </w:t>
      </w:r>
      <w:r>
        <w:t>reduction</w:t>
      </w:r>
      <w:r>
        <w:rPr>
          <w:spacing w:val="-7"/>
        </w:rPr>
        <w:t xml:space="preserve"> </w:t>
      </w:r>
      <w:r>
        <w:t>of</w:t>
      </w:r>
      <w:r>
        <w:rPr>
          <w:spacing w:val="-7"/>
        </w:rPr>
        <w:t xml:space="preserve"> </w:t>
      </w:r>
      <w:r>
        <w:t>CO2</w:t>
      </w:r>
      <w:r>
        <w:rPr>
          <w:spacing w:val="-3"/>
        </w:rPr>
        <w:t xml:space="preserve"> </w:t>
      </w:r>
      <w:r>
        <w:t>emissions</w:t>
      </w:r>
      <w:r>
        <w:rPr>
          <w:spacing w:val="-67"/>
        </w:rPr>
        <w:t xml:space="preserve"> </w:t>
      </w:r>
      <w:r>
        <w:t>across</w:t>
      </w:r>
      <w:r>
        <w:rPr>
          <w:spacing w:val="-4"/>
        </w:rPr>
        <w:t xml:space="preserve"> </w:t>
      </w:r>
      <w:r>
        <w:t>the supply</w:t>
      </w:r>
      <w:r>
        <w:rPr>
          <w:spacing w:val="-4"/>
        </w:rPr>
        <w:t xml:space="preserve"> </w:t>
      </w:r>
      <w:r>
        <w:t>chain.</w:t>
      </w:r>
    </w:p>
    <w:p w14:paraId="2C9D512F" w14:textId="77777777" w:rsidR="00355FE6" w:rsidRDefault="00355FE6" w:rsidP="00355FE6">
      <w:pPr>
        <w:pStyle w:val="BodyText"/>
        <w:numPr>
          <w:ilvl w:val="0"/>
          <w:numId w:val="26"/>
        </w:numPr>
        <w:spacing w:before="57" w:line="360" w:lineRule="auto"/>
        <w:ind w:right="1276"/>
        <w:jc w:val="both"/>
      </w:pPr>
      <w:r>
        <w:t>By</w:t>
      </w:r>
      <w:r>
        <w:rPr>
          <w:spacing w:val="-7"/>
        </w:rPr>
        <w:t xml:space="preserve"> </w:t>
      </w:r>
      <w:r>
        <w:t>taking</w:t>
      </w:r>
      <w:r>
        <w:rPr>
          <w:spacing w:val="-1"/>
        </w:rPr>
        <w:t xml:space="preserve"> </w:t>
      </w:r>
      <w:r>
        <w:t>these</w:t>
      </w:r>
      <w:r>
        <w:rPr>
          <w:spacing w:val="-5"/>
        </w:rPr>
        <w:t xml:space="preserve"> </w:t>
      </w:r>
      <w:r>
        <w:t>steps,</w:t>
      </w:r>
      <w:r>
        <w:rPr>
          <w:spacing w:val="-3"/>
        </w:rPr>
        <w:t xml:space="preserve"> </w:t>
      </w:r>
      <w:r>
        <w:t>we</w:t>
      </w:r>
      <w:r>
        <w:rPr>
          <w:spacing w:val="-2"/>
        </w:rPr>
        <w:t xml:space="preserve"> </w:t>
      </w:r>
      <w:r>
        <w:t>can</w:t>
      </w:r>
      <w:r>
        <w:rPr>
          <w:spacing w:val="-2"/>
        </w:rPr>
        <w:t xml:space="preserve"> </w:t>
      </w:r>
      <w:r>
        <w:t>collectively</w:t>
      </w:r>
      <w:r>
        <w:rPr>
          <w:spacing w:val="-5"/>
        </w:rPr>
        <w:t xml:space="preserve"> </w:t>
      </w:r>
      <w:r>
        <w:t>work</w:t>
      </w:r>
      <w:r>
        <w:rPr>
          <w:spacing w:val="-4"/>
        </w:rPr>
        <w:t xml:space="preserve"> </w:t>
      </w:r>
      <w:r>
        <w:t>towards</w:t>
      </w:r>
      <w:r>
        <w:rPr>
          <w:spacing w:val="-2"/>
        </w:rPr>
        <w:t xml:space="preserve"> </w:t>
      </w:r>
      <w:r>
        <w:t>a</w:t>
      </w:r>
      <w:r>
        <w:rPr>
          <w:spacing w:val="-3"/>
        </w:rPr>
        <w:t xml:space="preserve"> </w:t>
      </w:r>
      <w:r>
        <w:t>more</w:t>
      </w:r>
      <w:r>
        <w:rPr>
          <w:spacing w:val="-2"/>
        </w:rPr>
        <w:t xml:space="preserve"> </w:t>
      </w:r>
      <w:r>
        <w:t>sustainable</w:t>
      </w:r>
      <w:r>
        <w:rPr>
          <w:spacing w:val="-67"/>
        </w:rPr>
        <w:t xml:space="preserve"> </w:t>
      </w:r>
      <w:r>
        <w:t>future</w:t>
      </w:r>
      <w:r>
        <w:rPr>
          <w:spacing w:val="-1"/>
        </w:rPr>
        <w:t xml:space="preserve"> </w:t>
      </w:r>
      <w:r>
        <w:t>for</w:t>
      </w:r>
      <w:r>
        <w:rPr>
          <w:spacing w:val="-4"/>
        </w:rPr>
        <w:t xml:space="preserve"> </w:t>
      </w:r>
      <w:r>
        <w:t>the</w:t>
      </w:r>
      <w:r>
        <w:rPr>
          <w:spacing w:val="-3"/>
        </w:rPr>
        <w:t xml:space="preserve"> </w:t>
      </w:r>
      <w:r>
        <w:t>transportation and supply</w:t>
      </w:r>
      <w:r>
        <w:rPr>
          <w:spacing w:val="-4"/>
        </w:rPr>
        <w:t xml:space="preserve"> </w:t>
      </w:r>
      <w:r>
        <w:t>chain</w:t>
      </w:r>
      <w:r>
        <w:rPr>
          <w:spacing w:val="-4"/>
        </w:rPr>
        <w:t xml:space="preserve"> </w:t>
      </w:r>
      <w:r>
        <w:t>industries.</w:t>
      </w:r>
    </w:p>
    <w:p w14:paraId="2A4039CA" w14:textId="77777777" w:rsidR="00355FE6" w:rsidRPr="00EB3726" w:rsidRDefault="00355FE6" w:rsidP="00355FE6">
      <w:pPr>
        <w:spacing w:before="88" w:line="360" w:lineRule="auto"/>
        <w:jc w:val="both"/>
        <w:rPr>
          <w:bCs/>
          <w:sz w:val="28"/>
          <w:szCs w:val="28"/>
        </w:rPr>
      </w:pPr>
      <w:r w:rsidRPr="00EB3726">
        <w:rPr>
          <w:bCs/>
          <w:sz w:val="28"/>
          <w:szCs w:val="28"/>
        </w:rPr>
        <w:t>.</w:t>
      </w:r>
    </w:p>
    <w:p w14:paraId="43F61B6E" w14:textId="77777777" w:rsidR="00355FE6" w:rsidRDefault="00355FE6" w:rsidP="00355FE6">
      <w:pPr>
        <w:pStyle w:val="BodyText"/>
        <w:spacing w:before="255"/>
        <w:ind w:left="120" w:right="1154"/>
      </w:pPr>
    </w:p>
    <w:p w14:paraId="332A672F" w14:textId="77777777" w:rsidR="00355FE6" w:rsidRDefault="00355FE6" w:rsidP="00355FE6">
      <w:pPr>
        <w:pStyle w:val="BodyText"/>
        <w:spacing w:before="239"/>
        <w:ind w:right="1024"/>
      </w:pPr>
    </w:p>
    <w:p w14:paraId="385E1844" w14:textId="77777777" w:rsidR="00355FE6" w:rsidRDefault="00355FE6" w:rsidP="00355FE6">
      <w:pPr>
        <w:pStyle w:val="BodyText"/>
        <w:spacing w:before="239"/>
        <w:ind w:right="1024"/>
      </w:pPr>
    </w:p>
    <w:p w14:paraId="1248F4A5" w14:textId="0D017D67" w:rsidR="00355FE6" w:rsidRDefault="00355FE6" w:rsidP="00355FE6">
      <w:pPr>
        <w:pStyle w:val="BodyText"/>
        <w:spacing w:before="239"/>
        <w:ind w:right="1024"/>
        <w:sectPr w:rsidR="00355FE6" w:rsidSect="00A408EA">
          <w:pgSz w:w="11910" w:h="16840"/>
          <w:pgMar w:top="1320" w:right="400" w:bottom="280" w:left="1320" w:header="720" w:footer="720" w:gutter="0"/>
          <w:cols w:space="720"/>
        </w:sectPr>
      </w:pPr>
    </w:p>
    <w:p w14:paraId="13A078E3" w14:textId="2B14A162" w:rsidR="00F20323" w:rsidRDefault="00F20323" w:rsidP="00F20323">
      <w:pPr>
        <w:spacing w:before="88"/>
        <w:jc w:val="center"/>
        <w:rPr>
          <w:b/>
          <w:sz w:val="28"/>
          <w:szCs w:val="28"/>
        </w:rPr>
      </w:pPr>
      <w:r>
        <w:rPr>
          <w:b/>
          <w:sz w:val="28"/>
          <w:szCs w:val="28"/>
        </w:rPr>
        <w:lastRenderedPageBreak/>
        <w:t>STATISTICAL INFERENCE AND RESULT ANALYSIS</w:t>
      </w:r>
    </w:p>
    <w:p w14:paraId="53DE93BE" w14:textId="77777777" w:rsidR="00F20323" w:rsidRDefault="00F20323" w:rsidP="00F20323">
      <w:pPr>
        <w:spacing w:before="88" w:line="360" w:lineRule="auto"/>
        <w:jc w:val="both"/>
        <w:rPr>
          <w:bCs/>
          <w:sz w:val="24"/>
          <w:szCs w:val="24"/>
        </w:rPr>
      </w:pPr>
    </w:p>
    <w:p w14:paraId="6C2920D6" w14:textId="2E8C351E" w:rsidR="00F20323" w:rsidRPr="00F20323" w:rsidRDefault="00F20323" w:rsidP="00F20323">
      <w:pPr>
        <w:spacing w:before="88" w:line="360" w:lineRule="auto"/>
        <w:jc w:val="both"/>
        <w:rPr>
          <w:bCs/>
          <w:sz w:val="24"/>
          <w:szCs w:val="24"/>
        </w:rPr>
      </w:pPr>
      <w:r w:rsidRPr="00F20323">
        <w:rPr>
          <w:bCs/>
          <w:sz w:val="24"/>
          <w:szCs w:val="24"/>
        </w:rPr>
        <w:t>Statistical inference in the context of the EcoTrack project involves drawing conclusions from the observed data on transportation-related CO2 emissions. This section aims to identify significant patterns, correlations, and potential causal relationships that can inform future decision-making and guide the implementation of sustainability strategies.</w:t>
      </w:r>
    </w:p>
    <w:p w14:paraId="00DD969A" w14:textId="77777777" w:rsidR="00F20323" w:rsidRPr="00F20323" w:rsidRDefault="00F20323" w:rsidP="00F20323">
      <w:pPr>
        <w:spacing w:before="88" w:line="360" w:lineRule="auto"/>
        <w:jc w:val="both"/>
        <w:rPr>
          <w:bCs/>
          <w:sz w:val="24"/>
          <w:szCs w:val="24"/>
        </w:rPr>
      </w:pPr>
    </w:p>
    <w:p w14:paraId="4FE731F0" w14:textId="1CD6C3AE" w:rsidR="00F20323" w:rsidRPr="00F20323" w:rsidRDefault="00F20323" w:rsidP="00F20323">
      <w:pPr>
        <w:pStyle w:val="ListParagraph"/>
        <w:numPr>
          <w:ilvl w:val="0"/>
          <w:numId w:val="19"/>
        </w:numPr>
        <w:spacing w:before="88" w:line="360" w:lineRule="auto"/>
        <w:jc w:val="both"/>
        <w:rPr>
          <w:b/>
          <w:sz w:val="24"/>
          <w:szCs w:val="24"/>
        </w:rPr>
      </w:pPr>
      <w:r w:rsidRPr="00F20323">
        <w:rPr>
          <w:b/>
          <w:sz w:val="24"/>
          <w:szCs w:val="24"/>
        </w:rPr>
        <w:t>Correlation Analysis</w:t>
      </w:r>
    </w:p>
    <w:p w14:paraId="38BB4A90" w14:textId="01F493AE" w:rsidR="00F20323" w:rsidRPr="00F20323" w:rsidRDefault="00F20323" w:rsidP="00F20323">
      <w:pPr>
        <w:spacing w:before="88" w:line="360" w:lineRule="auto"/>
        <w:jc w:val="both"/>
        <w:rPr>
          <w:bCs/>
          <w:sz w:val="24"/>
          <w:szCs w:val="24"/>
        </w:rPr>
      </w:pPr>
      <w:r w:rsidRPr="00F20323">
        <w:rPr>
          <w:bCs/>
          <w:sz w:val="24"/>
          <w:szCs w:val="24"/>
        </w:rPr>
        <w:t xml:space="preserve">To better understand the factors that contribute to transportation-related </w:t>
      </w:r>
      <w:r w:rsidR="008907FD" w:rsidRPr="008907FD">
        <w:rPr>
          <w:sz w:val="24"/>
          <w:szCs w:val="24"/>
        </w:rPr>
        <w:t>CO</w:t>
      </w:r>
      <w:r w:rsidR="008907FD" w:rsidRPr="008907FD">
        <w:rPr>
          <w:sz w:val="24"/>
          <w:szCs w:val="24"/>
          <w:vertAlign w:val="subscript"/>
        </w:rPr>
        <w:t xml:space="preserve">2 </w:t>
      </w:r>
      <w:r w:rsidRPr="00F20323">
        <w:rPr>
          <w:bCs/>
          <w:sz w:val="24"/>
          <w:szCs w:val="24"/>
        </w:rPr>
        <w:t>emissions, we conducted a correlation analysis. This analysis identified key variables that are most strongly associated with emission levels. Our analysis found that:</w:t>
      </w:r>
    </w:p>
    <w:p w14:paraId="04284E5B" w14:textId="7FFEDE41" w:rsidR="00F20323" w:rsidRPr="00F20323" w:rsidRDefault="00F20323" w:rsidP="00F20323">
      <w:pPr>
        <w:pStyle w:val="ListParagraph"/>
        <w:numPr>
          <w:ilvl w:val="0"/>
          <w:numId w:val="20"/>
        </w:numPr>
        <w:spacing w:before="88" w:line="360" w:lineRule="auto"/>
        <w:jc w:val="both"/>
        <w:rPr>
          <w:bCs/>
          <w:sz w:val="24"/>
          <w:szCs w:val="24"/>
        </w:rPr>
      </w:pPr>
      <w:r w:rsidRPr="00F20323">
        <w:rPr>
          <w:b/>
          <w:sz w:val="24"/>
          <w:szCs w:val="24"/>
        </w:rPr>
        <w:t>Vehicle Type and Emissions:</w:t>
      </w:r>
      <w:r w:rsidRPr="00F20323">
        <w:rPr>
          <w:bCs/>
          <w:sz w:val="24"/>
          <w:szCs w:val="24"/>
        </w:rPr>
        <w:t xml:space="preserve"> A significant positive correlation exists between the type of vehicle and </w:t>
      </w:r>
      <w:r w:rsidR="008907FD" w:rsidRPr="008907FD">
        <w:rPr>
          <w:sz w:val="24"/>
          <w:szCs w:val="24"/>
        </w:rPr>
        <w:t>CO</w:t>
      </w:r>
      <w:r w:rsidR="008907FD" w:rsidRPr="008907FD">
        <w:rPr>
          <w:sz w:val="24"/>
          <w:szCs w:val="24"/>
          <w:vertAlign w:val="subscript"/>
        </w:rPr>
        <w:t xml:space="preserve">2 </w:t>
      </w:r>
      <w:r w:rsidRPr="00F20323">
        <w:rPr>
          <w:bCs/>
          <w:sz w:val="24"/>
          <w:szCs w:val="24"/>
        </w:rPr>
        <w:t>emissions. Specifically, internal combustion engine vehicles showed higher emission levels compared to electric vehicles and public transportation.</w:t>
      </w:r>
    </w:p>
    <w:p w14:paraId="1952BCF2" w14:textId="6FEC9EEF" w:rsidR="00F20323" w:rsidRPr="00F20323" w:rsidRDefault="00F20323" w:rsidP="00F20323">
      <w:pPr>
        <w:pStyle w:val="ListParagraph"/>
        <w:numPr>
          <w:ilvl w:val="0"/>
          <w:numId w:val="20"/>
        </w:numPr>
        <w:spacing w:before="88" w:line="360" w:lineRule="auto"/>
        <w:jc w:val="both"/>
        <w:rPr>
          <w:bCs/>
          <w:sz w:val="24"/>
          <w:szCs w:val="24"/>
        </w:rPr>
      </w:pPr>
      <w:r w:rsidRPr="00F20323">
        <w:rPr>
          <w:b/>
          <w:sz w:val="24"/>
          <w:szCs w:val="24"/>
        </w:rPr>
        <w:t>Distance Traveled and Emissions:</w:t>
      </w:r>
      <w:r w:rsidRPr="00F20323">
        <w:rPr>
          <w:bCs/>
          <w:sz w:val="24"/>
          <w:szCs w:val="24"/>
        </w:rPr>
        <w:t xml:space="preserve"> There is a positive correlation between the distance traveled and </w:t>
      </w:r>
      <w:r w:rsidR="008907FD" w:rsidRPr="008907FD">
        <w:rPr>
          <w:sz w:val="24"/>
          <w:szCs w:val="24"/>
        </w:rPr>
        <w:t>CO</w:t>
      </w:r>
      <w:r w:rsidR="008907FD" w:rsidRPr="008907FD">
        <w:rPr>
          <w:sz w:val="24"/>
          <w:szCs w:val="24"/>
          <w:vertAlign w:val="subscript"/>
        </w:rPr>
        <w:t xml:space="preserve">2 </w:t>
      </w:r>
      <w:r w:rsidRPr="00F20323">
        <w:rPr>
          <w:bCs/>
          <w:sz w:val="24"/>
          <w:szCs w:val="24"/>
        </w:rPr>
        <w:t>emissions, indicating that longer distances tend to result in higher emissions. This correlation suggests that optimizing transportation routes could significantly impact emission reduction.</w:t>
      </w:r>
    </w:p>
    <w:p w14:paraId="7E92BF7E" w14:textId="5523366B" w:rsidR="00F20323" w:rsidRPr="00F20323" w:rsidRDefault="00F20323" w:rsidP="00F20323">
      <w:pPr>
        <w:pStyle w:val="ListParagraph"/>
        <w:numPr>
          <w:ilvl w:val="0"/>
          <w:numId w:val="20"/>
        </w:numPr>
        <w:spacing w:before="88" w:line="360" w:lineRule="auto"/>
        <w:jc w:val="both"/>
        <w:rPr>
          <w:bCs/>
          <w:sz w:val="24"/>
          <w:szCs w:val="24"/>
        </w:rPr>
      </w:pPr>
      <w:r w:rsidRPr="00F20323">
        <w:rPr>
          <w:b/>
          <w:sz w:val="24"/>
          <w:szCs w:val="24"/>
        </w:rPr>
        <w:t>Load Capacity and Emissions:</w:t>
      </w:r>
      <w:r w:rsidRPr="00F20323">
        <w:rPr>
          <w:bCs/>
          <w:sz w:val="24"/>
          <w:szCs w:val="24"/>
        </w:rPr>
        <w:t xml:space="preserve"> A negative correlation was observed between load capacity and emissions per unit transported. Higher load capacity tends to reduce emissions per unit, highlighting the efficiency gains from larger, well-optimized transport vehicles.</w:t>
      </w:r>
    </w:p>
    <w:p w14:paraId="5EC93EAE" w14:textId="78FBEC1A" w:rsidR="00F20323" w:rsidRPr="00F20323" w:rsidRDefault="00F20323" w:rsidP="00F20323">
      <w:pPr>
        <w:spacing w:before="88" w:line="360" w:lineRule="auto"/>
        <w:jc w:val="both"/>
        <w:rPr>
          <w:bCs/>
          <w:sz w:val="24"/>
          <w:szCs w:val="24"/>
        </w:rPr>
      </w:pPr>
      <w:r w:rsidRPr="00F20323">
        <w:rPr>
          <w:bCs/>
          <w:sz w:val="24"/>
          <w:szCs w:val="24"/>
        </w:rPr>
        <w:t xml:space="preserve">These correlations suggest that targeted strategies focusing on vehicle types, route optimization, and load capacity can have a meaningful impact on reducing overall </w:t>
      </w:r>
      <w:r w:rsidR="008907FD" w:rsidRPr="008907FD">
        <w:rPr>
          <w:sz w:val="24"/>
          <w:szCs w:val="24"/>
        </w:rPr>
        <w:t>CO</w:t>
      </w:r>
      <w:r w:rsidR="008907FD" w:rsidRPr="008907FD">
        <w:rPr>
          <w:sz w:val="24"/>
          <w:szCs w:val="24"/>
          <w:vertAlign w:val="subscript"/>
        </w:rPr>
        <w:t xml:space="preserve">2 </w:t>
      </w:r>
      <w:r w:rsidRPr="00F20323">
        <w:rPr>
          <w:bCs/>
          <w:sz w:val="24"/>
          <w:szCs w:val="24"/>
        </w:rPr>
        <w:t>emissions in the transportation sector.</w:t>
      </w:r>
    </w:p>
    <w:p w14:paraId="6976876E" w14:textId="77777777" w:rsidR="00F20323" w:rsidRPr="00F20323" w:rsidRDefault="00F20323" w:rsidP="00F20323">
      <w:pPr>
        <w:spacing w:before="88" w:line="360" w:lineRule="auto"/>
        <w:jc w:val="both"/>
        <w:rPr>
          <w:bCs/>
          <w:sz w:val="24"/>
          <w:szCs w:val="24"/>
        </w:rPr>
      </w:pPr>
    </w:p>
    <w:p w14:paraId="03366839" w14:textId="0438B687" w:rsidR="00F20323" w:rsidRPr="00F20323" w:rsidRDefault="00F20323" w:rsidP="00F20323">
      <w:pPr>
        <w:pStyle w:val="ListParagraph"/>
        <w:numPr>
          <w:ilvl w:val="0"/>
          <w:numId w:val="19"/>
        </w:numPr>
        <w:spacing w:before="88" w:line="360" w:lineRule="auto"/>
        <w:jc w:val="both"/>
        <w:rPr>
          <w:b/>
          <w:sz w:val="24"/>
          <w:szCs w:val="24"/>
        </w:rPr>
      </w:pPr>
      <w:r w:rsidRPr="00F20323">
        <w:rPr>
          <w:b/>
          <w:sz w:val="24"/>
          <w:szCs w:val="24"/>
        </w:rPr>
        <w:t>Regression Analysis</w:t>
      </w:r>
    </w:p>
    <w:p w14:paraId="602BDA02" w14:textId="112B6671" w:rsidR="00F20323" w:rsidRPr="00F20323" w:rsidRDefault="00F20323" w:rsidP="00F20323">
      <w:pPr>
        <w:spacing w:before="88" w:line="360" w:lineRule="auto"/>
        <w:jc w:val="both"/>
        <w:rPr>
          <w:bCs/>
          <w:sz w:val="24"/>
          <w:szCs w:val="24"/>
        </w:rPr>
      </w:pPr>
      <w:r w:rsidRPr="00F20323">
        <w:rPr>
          <w:bCs/>
          <w:sz w:val="24"/>
          <w:szCs w:val="24"/>
        </w:rPr>
        <w:t xml:space="preserve">To predict </w:t>
      </w:r>
      <w:r w:rsidR="008907FD" w:rsidRPr="008907FD">
        <w:rPr>
          <w:sz w:val="24"/>
          <w:szCs w:val="24"/>
        </w:rPr>
        <w:t>CO</w:t>
      </w:r>
      <w:r w:rsidR="008907FD" w:rsidRPr="008907FD">
        <w:rPr>
          <w:sz w:val="24"/>
          <w:szCs w:val="24"/>
          <w:vertAlign w:val="subscript"/>
        </w:rPr>
        <w:t xml:space="preserve">2 </w:t>
      </w:r>
      <w:r w:rsidRPr="00F20323">
        <w:rPr>
          <w:bCs/>
          <w:sz w:val="24"/>
          <w:szCs w:val="24"/>
        </w:rPr>
        <w:t xml:space="preserve">emissions based on transportation variables, a multiple linear regression analysis was conducted. The dependent variable was the </w:t>
      </w:r>
      <w:r w:rsidR="008907FD" w:rsidRPr="008907FD">
        <w:rPr>
          <w:sz w:val="24"/>
          <w:szCs w:val="24"/>
        </w:rPr>
        <w:t>CO</w:t>
      </w:r>
      <w:r w:rsidR="008907FD" w:rsidRPr="008907FD">
        <w:rPr>
          <w:sz w:val="24"/>
          <w:szCs w:val="24"/>
          <w:vertAlign w:val="subscript"/>
        </w:rPr>
        <w:t xml:space="preserve">2 </w:t>
      </w:r>
      <w:r w:rsidRPr="00F20323">
        <w:rPr>
          <w:bCs/>
          <w:sz w:val="24"/>
          <w:szCs w:val="24"/>
        </w:rPr>
        <w:t>emissions, while the independent variables included distance traveled, vehicle type, and load capacity. The regression analysis resulted in the following insights:</w:t>
      </w:r>
    </w:p>
    <w:p w14:paraId="0D5762AF" w14:textId="2BDC74B5" w:rsidR="00F20323" w:rsidRPr="00F20323" w:rsidRDefault="00F20323" w:rsidP="00F20323">
      <w:pPr>
        <w:pStyle w:val="ListParagraph"/>
        <w:numPr>
          <w:ilvl w:val="0"/>
          <w:numId w:val="22"/>
        </w:numPr>
        <w:spacing w:before="88" w:line="360" w:lineRule="auto"/>
        <w:jc w:val="both"/>
        <w:rPr>
          <w:bCs/>
          <w:sz w:val="24"/>
          <w:szCs w:val="24"/>
        </w:rPr>
      </w:pPr>
      <w:r w:rsidRPr="00F20323">
        <w:rPr>
          <w:b/>
          <w:sz w:val="24"/>
          <w:szCs w:val="24"/>
        </w:rPr>
        <w:t>Significant Predictors of Emissions:</w:t>
      </w:r>
      <w:r w:rsidRPr="00F20323">
        <w:rPr>
          <w:bCs/>
          <w:sz w:val="24"/>
          <w:szCs w:val="24"/>
        </w:rPr>
        <w:t xml:space="preserve"> Distance traveled emerged as the most significant predictor of </w:t>
      </w:r>
      <w:r w:rsidR="008907FD" w:rsidRPr="008907FD">
        <w:rPr>
          <w:sz w:val="24"/>
          <w:szCs w:val="24"/>
        </w:rPr>
        <w:t>CO</w:t>
      </w:r>
      <w:r w:rsidR="008907FD" w:rsidRPr="008907FD">
        <w:rPr>
          <w:sz w:val="24"/>
          <w:szCs w:val="24"/>
          <w:vertAlign w:val="subscript"/>
        </w:rPr>
        <w:t xml:space="preserve">2 </w:t>
      </w:r>
      <w:r w:rsidRPr="00F20323">
        <w:rPr>
          <w:bCs/>
          <w:sz w:val="24"/>
          <w:szCs w:val="24"/>
        </w:rPr>
        <w:t>emissions, followed by vehicle type. This finding suggests that reducing travel distance or switching to greener vehicle types could lead to substantial emission reductions.</w:t>
      </w:r>
    </w:p>
    <w:p w14:paraId="5C1CFAF6" w14:textId="2506C5A5" w:rsidR="00F20323" w:rsidRPr="00F20323" w:rsidRDefault="00F20323" w:rsidP="00F20323">
      <w:pPr>
        <w:pStyle w:val="ListParagraph"/>
        <w:numPr>
          <w:ilvl w:val="0"/>
          <w:numId w:val="22"/>
        </w:numPr>
        <w:spacing w:before="88" w:line="360" w:lineRule="auto"/>
        <w:jc w:val="both"/>
        <w:rPr>
          <w:bCs/>
          <w:sz w:val="24"/>
          <w:szCs w:val="24"/>
        </w:rPr>
      </w:pPr>
      <w:r w:rsidRPr="00F20323">
        <w:rPr>
          <w:b/>
          <w:sz w:val="24"/>
          <w:szCs w:val="24"/>
        </w:rPr>
        <w:t>Model Fit and R-Squared Value:</w:t>
      </w:r>
      <w:r w:rsidRPr="00F20323">
        <w:rPr>
          <w:bCs/>
          <w:sz w:val="24"/>
          <w:szCs w:val="24"/>
        </w:rPr>
        <w:t xml:space="preserve"> The R-squared value for the regression model was 0.75, indicating that approximately 75% of the variability in </w:t>
      </w:r>
      <w:r w:rsidR="008907FD" w:rsidRPr="008907FD">
        <w:rPr>
          <w:sz w:val="24"/>
          <w:szCs w:val="24"/>
        </w:rPr>
        <w:t>CO</w:t>
      </w:r>
      <w:r w:rsidR="008907FD" w:rsidRPr="008907FD">
        <w:rPr>
          <w:sz w:val="24"/>
          <w:szCs w:val="24"/>
          <w:vertAlign w:val="subscript"/>
        </w:rPr>
        <w:t xml:space="preserve">2 </w:t>
      </w:r>
      <w:r w:rsidRPr="00F20323">
        <w:rPr>
          <w:bCs/>
          <w:sz w:val="24"/>
          <w:szCs w:val="24"/>
        </w:rPr>
        <w:t>emissions can be explained by the independent variables. This relatively high value suggests that the model provides a good fit for understanding emissions patterns.</w:t>
      </w:r>
    </w:p>
    <w:p w14:paraId="5ED489CE" w14:textId="2BA5EB5A" w:rsidR="00F20323" w:rsidRPr="00F20323" w:rsidRDefault="00F20323" w:rsidP="00F20323">
      <w:pPr>
        <w:pStyle w:val="ListParagraph"/>
        <w:numPr>
          <w:ilvl w:val="0"/>
          <w:numId w:val="19"/>
        </w:numPr>
        <w:spacing w:before="88" w:line="360" w:lineRule="auto"/>
        <w:jc w:val="both"/>
        <w:rPr>
          <w:b/>
          <w:sz w:val="24"/>
          <w:szCs w:val="24"/>
        </w:rPr>
      </w:pPr>
      <w:r w:rsidRPr="00F20323">
        <w:rPr>
          <w:b/>
          <w:sz w:val="24"/>
          <w:szCs w:val="24"/>
        </w:rPr>
        <w:lastRenderedPageBreak/>
        <w:t>Emission Reduction Scenarios</w:t>
      </w:r>
    </w:p>
    <w:p w14:paraId="0DBEB79E" w14:textId="71CBDC27" w:rsidR="00F20323" w:rsidRPr="00F20323" w:rsidRDefault="00F20323" w:rsidP="00F20323">
      <w:pPr>
        <w:spacing w:before="88" w:line="360" w:lineRule="auto"/>
        <w:jc w:val="both"/>
        <w:rPr>
          <w:bCs/>
          <w:sz w:val="24"/>
          <w:szCs w:val="24"/>
        </w:rPr>
      </w:pPr>
      <w:r w:rsidRPr="00F20323">
        <w:rPr>
          <w:bCs/>
          <w:sz w:val="24"/>
          <w:szCs w:val="24"/>
        </w:rPr>
        <w:t xml:space="preserve">To explore the impact of various emission reduction strategies, a set of scenarios was simulated using </w:t>
      </w:r>
      <w:proofErr w:type="spellStart"/>
      <w:r w:rsidRPr="00F20323">
        <w:rPr>
          <w:bCs/>
          <w:sz w:val="24"/>
          <w:szCs w:val="24"/>
        </w:rPr>
        <w:t>EcoTrack's</w:t>
      </w:r>
      <w:proofErr w:type="spellEnd"/>
      <w:r w:rsidRPr="00F20323">
        <w:rPr>
          <w:bCs/>
          <w:sz w:val="24"/>
          <w:szCs w:val="24"/>
        </w:rPr>
        <w:t xml:space="preserve"> scenario planning functionality. The scenarios included:</w:t>
      </w:r>
    </w:p>
    <w:p w14:paraId="6896D341" w14:textId="1D0C1FD9" w:rsidR="00F20323" w:rsidRPr="00F20323" w:rsidRDefault="00F20323" w:rsidP="00F20323">
      <w:pPr>
        <w:pStyle w:val="ListParagraph"/>
        <w:numPr>
          <w:ilvl w:val="0"/>
          <w:numId w:val="23"/>
        </w:numPr>
        <w:spacing w:before="88" w:line="360" w:lineRule="auto"/>
        <w:jc w:val="both"/>
        <w:rPr>
          <w:bCs/>
          <w:sz w:val="24"/>
          <w:szCs w:val="24"/>
        </w:rPr>
      </w:pPr>
      <w:r w:rsidRPr="00F20323">
        <w:rPr>
          <w:b/>
          <w:sz w:val="24"/>
          <w:szCs w:val="24"/>
        </w:rPr>
        <w:t>Switching to Electric Vehicles:</w:t>
      </w:r>
      <w:r w:rsidRPr="00F20323">
        <w:rPr>
          <w:bCs/>
          <w:sz w:val="24"/>
          <w:szCs w:val="24"/>
        </w:rPr>
        <w:t xml:space="preserve"> A scenario where a fleet of internal combustion engine vehicles was replaced with electric vehicles showed a reduction in </w:t>
      </w:r>
      <w:r w:rsidR="008907FD" w:rsidRPr="008907FD">
        <w:rPr>
          <w:sz w:val="24"/>
          <w:szCs w:val="24"/>
        </w:rPr>
        <w:t>CO</w:t>
      </w:r>
      <w:r w:rsidR="008907FD" w:rsidRPr="008907FD">
        <w:rPr>
          <w:sz w:val="24"/>
          <w:szCs w:val="24"/>
          <w:vertAlign w:val="subscript"/>
        </w:rPr>
        <w:t xml:space="preserve">2 </w:t>
      </w:r>
      <w:r w:rsidRPr="00F20323">
        <w:rPr>
          <w:bCs/>
          <w:sz w:val="24"/>
          <w:szCs w:val="24"/>
        </w:rPr>
        <w:t>emissions by up to 60%.</w:t>
      </w:r>
    </w:p>
    <w:p w14:paraId="7D3360EA" w14:textId="37835AA3" w:rsidR="00F20323" w:rsidRPr="00F20323" w:rsidRDefault="00F20323" w:rsidP="00F20323">
      <w:pPr>
        <w:pStyle w:val="ListParagraph"/>
        <w:numPr>
          <w:ilvl w:val="0"/>
          <w:numId w:val="23"/>
        </w:numPr>
        <w:spacing w:before="88" w:line="360" w:lineRule="auto"/>
        <w:jc w:val="both"/>
        <w:rPr>
          <w:bCs/>
          <w:sz w:val="24"/>
          <w:szCs w:val="24"/>
        </w:rPr>
      </w:pPr>
      <w:r w:rsidRPr="00F20323">
        <w:rPr>
          <w:b/>
          <w:sz w:val="24"/>
          <w:szCs w:val="24"/>
        </w:rPr>
        <w:t>Optimizing Transportation Routes</w:t>
      </w:r>
      <w:r w:rsidRPr="00F20323">
        <w:rPr>
          <w:bCs/>
          <w:sz w:val="24"/>
          <w:szCs w:val="24"/>
        </w:rPr>
        <w:t>: By minimizing total distance traveled through route optimization, emissions could be reduced by up to 30%.</w:t>
      </w:r>
    </w:p>
    <w:p w14:paraId="7B3E7FCE" w14:textId="0FBC9A31" w:rsidR="00F20323" w:rsidRPr="00F20323" w:rsidRDefault="00F20323" w:rsidP="00F20323">
      <w:pPr>
        <w:pStyle w:val="ListParagraph"/>
        <w:numPr>
          <w:ilvl w:val="0"/>
          <w:numId w:val="23"/>
        </w:numPr>
        <w:spacing w:before="88" w:line="360" w:lineRule="auto"/>
        <w:jc w:val="both"/>
        <w:rPr>
          <w:bCs/>
          <w:sz w:val="24"/>
          <w:szCs w:val="24"/>
        </w:rPr>
      </w:pPr>
      <w:r w:rsidRPr="00F20323">
        <w:rPr>
          <w:b/>
          <w:sz w:val="24"/>
          <w:szCs w:val="24"/>
        </w:rPr>
        <w:t>Increasing Load Capacity:</w:t>
      </w:r>
      <w:r w:rsidRPr="00F20323">
        <w:rPr>
          <w:bCs/>
          <w:sz w:val="24"/>
          <w:szCs w:val="24"/>
        </w:rPr>
        <w:t xml:space="preserve"> Doubling the load capacity of transport vehicles resulted in a reduction of emissions per unit transported by approximately 40%.</w:t>
      </w:r>
    </w:p>
    <w:p w14:paraId="27B9F0E2" w14:textId="77777777" w:rsidR="00F20323" w:rsidRPr="00F20323" w:rsidRDefault="00F20323" w:rsidP="00F20323">
      <w:pPr>
        <w:spacing w:before="88" w:line="360" w:lineRule="auto"/>
        <w:jc w:val="both"/>
        <w:rPr>
          <w:bCs/>
          <w:sz w:val="24"/>
          <w:szCs w:val="24"/>
        </w:rPr>
      </w:pPr>
      <w:r w:rsidRPr="00F20323">
        <w:rPr>
          <w:bCs/>
          <w:sz w:val="24"/>
          <w:szCs w:val="24"/>
        </w:rPr>
        <w:t>These scenario analyses demonstrate the potential benefits of specific emission reduction strategies and provide actionable insights for businesses seeking to minimize their environmental impact.</w:t>
      </w:r>
    </w:p>
    <w:p w14:paraId="235AC912" w14:textId="77777777" w:rsidR="00F20323" w:rsidRPr="00F20323" w:rsidRDefault="00F20323" w:rsidP="00F20323">
      <w:pPr>
        <w:spacing w:before="88" w:line="360" w:lineRule="auto"/>
        <w:jc w:val="both"/>
        <w:rPr>
          <w:bCs/>
          <w:sz w:val="24"/>
          <w:szCs w:val="24"/>
        </w:rPr>
      </w:pPr>
    </w:p>
    <w:p w14:paraId="6CE08F81" w14:textId="72538508" w:rsidR="00F20323" w:rsidRPr="00F20323" w:rsidRDefault="00F20323" w:rsidP="00F20323">
      <w:pPr>
        <w:pStyle w:val="ListParagraph"/>
        <w:numPr>
          <w:ilvl w:val="0"/>
          <w:numId w:val="19"/>
        </w:numPr>
        <w:spacing w:before="88" w:line="360" w:lineRule="auto"/>
        <w:jc w:val="both"/>
        <w:rPr>
          <w:b/>
          <w:sz w:val="24"/>
          <w:szCs w:val="24"/>
        </w:rPr>
      </w:pPr>
      <w:r w:rsidRPr="00F20323">
        <w:rPr>
          <w:b/>
          <w:sz w:val="24"/>
          <w:szCs w:val="24"/>
        </w:rPr>
        <w:t>Statistical Significance Testing</w:t>
      </w:r>
    </w:p>
    <w:p w14:paraId="34F9F7D8" w14:textId="2EF4AC85" w:rsidR="00F20323" w:rsidRPr="00F20323" w:rsidRDefault="00F20323" w:rsidP="00F20323">
      <w:pPr>
        <w:spacing w:before="88" w:line="360" w:lineRule="auto"/>
        <w:jc w:val="both"/>
        <w:rPr>
          <w:bCs/>
          <w:sz w:val="24"/>
          <w:szCs w:val="24"/>
        </w:rPr>
      </w:pPr>
      <w:r w:rsidRPr="00F20323">
        <w:rPr>
          <w:bCs/>
          <w:sz w:val="24"/>
          <w:szCs w:val="24"/>
        </w:rPr>
        <w:t>Statistical significance testing was performed to evaluate the reliability of the results obtained from the EcoTrack analysis. Hypothesis tests were conducted to determine whether the observed correlations and regression coefficients were statistically significant. The key outcomes were:</w:t>
      </w:r>
    </w:p>
    <w:p w14:paraId="74A5E55E" w14:textId="0A95E89B" w:rsidR="00F20323" w:rsidRPr="00F20323" w:rsidRDefault="00F20323" w:rsidP="00F20323">
      <w:pPr>
        <w:pStyle w:val="ListParagraph"/>
        <w:numPr>
          <w:ilvl w:val="0"/>
          <w:numId w:val="24"/>
        </w:numPr>
        <w:spacing w:before="88" w:line="360" w:lineRule="auto"/>
        <w:jc w:val="both"/>
        <w:rPr>
          <w:bCs/>
          <w:sz w:val="24"/>
          <w:szCs w:val="24"/>
        </w:rPr>
      </w:pPr>
      <w:r w:rsidRPr="00F20323">
        <w:rPr>
          <w:b/>
          <w:sz w:val="24"/>
          <w:szCs w:val="24"/>
        </w:rPr>
        <w:t>p-Values for Correlation Coefficients</w:t>
      </w:r>
      <w:r w:rsidRPr="00F20323">
        <w:rPr>
          <w:bCs/>
          <w:sz w:val="24"/>
          <w:szCs w:val="24"/>
        </w:rPr>
        <w:t>: The p-values for the correlation coefficients between vehicle type and emissions, and between distance traveled and emissions, were both less than 0.05, indicating that these correlations are statistically significant.</w:t>
      </w:r>
    </w:p>
    <w:p w14:paraId="6489F93C" w14:textId="1EF141FF" w:rsidR="00F20323" w:rsidRPr="00F20323" w:rsidRDefault="00F20323" w:rsidP="00F20323">
      <w:pPr>
        <w:pStyle w:val="ListParagraph"/>
        <w:numPr>
          <w:ilvl w:val="0"/>
          <w:numId w:val="24"/>
        </w:numPr>
        <w:spacing w:before="88" w:line="360" w:lineRule="auto"/>
        <w:jc w:val="both"/>
        <w:rPr>
          <w:bCs/>
          <w:sz w:val="24"/>
          <w:szCs w:val="24"/>
        </w:rPr>
      </w:pPr>
      <w:r w:rsidRPr="00F20323">
        <w:rPr>
          <w:b/>
          <w:sz w:val="24"/>
          <w:szCs w:val="24"/>
        </w:rPr>
        <w:t>Regression Coefficients Significance:</w:t>
      </w:r>
      <w:r w:rsidRPr="00F20323">
        <w:rPr>
          <w:bCs/>
          <w:sz w:val="24"/>
          <w:szCs w:val="24"/>
        </w:rPr>
        <w:t xml:space="preserve"> All regression coefficients were found to be statistically significant, with p-values less than 0.05, confirming the robustness of the regression model.</w:t>
      </w:r>
    </w:p>
    <w:p w14:paraId="1C2B6E6E" w14:textId="77777777" w:rsidR="00F20323" w:rsidRPr="00F20323" w:rsidRDefault="00F20323" w:rsidP="00F20323">
      <w:pPr>
        <w:spacing w:before="88" w:line="360" w:lineRule="auto"/>
        <w:jc w:val="both"/>
        <w:rPr>
          <w:bCs/>
          <w:sz w:val="24"/>
          <w:szCs w:val="24"/>
        </w:rPr>
      </w:pPr>
      <w:r w:rsidRPr="00F20323">
        <w:rPr>
          <w:bCs/>
          <w:sz w:val="24"/>
          <w:szCs w:val="24"/>
        </w:rPr>
        <w:t>These results validate the conclusions drawn from the statistical inference and provide a solid foundation for making data-driven decisions regarding transportation and supply chain sustainability.</w:t>
      </w:r>
    </w:p>
    <w:p w14:paraId="4938408F" w14:textId="77777777" w:rsidR="00F20323" w:rsidRPr="00F20323" w:rsidRDefault="00F20323" w:rsidP="00F20323">
      <w:pPr>
        <w:spacing w:before="88" w:line="360" w:lineRule="auto"/>
        <w:jc w:val="both"/>
        <w:rPr>
          <w:bCs/>
          <w:sz w:val="24"/>
          <w:szCs w:val="24"/>
        </w:rPr>
      </w:pPr>
    </w:p>
    <w:p w14:paraId="17A969BA" w14:textId="77777777" w:rsidR="00EB3726" w:rsidRDefault="00EB3726" w:rsidP="00D67A5E">
      <w:pPr>
        <w:spacing w:before="88"/>
        <w:jc w:val="both"/>
        <w:rPr>
          <w:b/>
          <w:sz w:val="28"/>
          <w:szCs w:val="28"/>
        </w:rPr>
      </w:pPr>
    </w:p>
    <w:p w14:paraId="0C9EAABD" w14:textId="77777777" w:rsidR="00F20323" w:rsidRDefault="00F20323" w:rsidP="00D67A5E">
      <w:pPr>
        <w:spacing w:before="88"/>
        <w:jc w:val="both"/>
        <w:rPr>
          <w:b/>
          <w:sz w:val="28"/>
          <w:szCs w:val="28"/>
        </w:rPr>
      </w:pPr>
    </w:p>
    <w:p w14:paraId="74821AE6" w14:textId="77777777" w:rsidR="00F20323" w:rsidRDefault="00F20323" w:rsidP="00D67A5E">
      <w:pPr>
        <w:spacing w:before="88"/>
        <w:jc w:val="both"/>
        <w:rPr>
          <w:b/>
          <w:sz w:val="28"/>
          <w:szCs w:val="28"/>
        </w:rPr>
      </w:pPr>
    </w:p>
    <w:p w14:paraId="7184EA96" w14:textId="77777777" w:rsidR="00F20323" w:rsidRDefault="00F20323" w:rsidP="00D67A5E">
      <w:pPr>
        <w:spacing w:before="88"/>
        <w:jc w:val="both"/>
        <w:rPr>
          <w:b/>
          <w:sz w:val="28"/>
          <w:szCs w:val="28"/>
        </w:rPr>
      </w:pPr>
    </w:p>
    <w:p w14:paraId="129AF1F8" w14:textId="77777777" w:rsidR="00F20323" w:rsidRDefault="00F20323" w:rsidP="00D67A5E">
      <w:pPr>
        <w:spacing w:before="88"/>
        <w:jc w:val="both"/>
        <w:rPr>
          <w:b/>
          <w:sz w:val="28"/>
          <w:szCs w:val="28"/>
        </w:rPr>
      </w:pPr>
    </w:p>
    <w:p w14:paraId="33823F1D" w14:textId="77777777" w:rsidR="00F20323" w:rsidRDefault="00F20323" w:rsidP="00D67A5E">
      <w:pPr>
        <w:spacing w:before="88"/>
        <w:jc w:val="both"/>
        <w:rPr>
          <w:b/>
          <w:sz w:val="28"/>
          <w:szCs w:val="28"/>
        </w:rPr>
      </w:pPr>
    </w:p>
    <w:p w14:paraId="18D4B251" w14:textId="77777777" w:rsidR="00F20323" w:rsidRDefault="00F20323" w:rsidP="00D67A5E">
      <w:pPr>
        <w:spacing w:before="88"/>
        <w:jc w:val="both"/>
        <w:rPr>
          <w:b/>
          <w:sz w:val="28"/>
          <w:szCs w:val="28"/>
        </w:rPr>
      </w:pPr>
    </w:p>
    <w:p w14:paraId="017EC786" w14:textId="77777777" w:rsidR="008907FD" w:rsidRDefault="008907FD" w:rsidP="00355FE6">
      <w:pPr>
        <w:spacing w:before="88"/>
        <w:rPr>
          <w:b/>
          <w:sz w:val="28"/>
          <w:szCs w:val="28"/>
        </w:rPr>
      </w:pPr>
    </w:p>
    <w:p w14:paraId="5431F465" w14:textId="77777777" w:rsidR="00355FE6" w:rsidRDefault="00355FE6" w:rsidP="00EB3726">
      <w:pPr>
        <w:spacing w:before="88"/>
        <w:jc w:val="center"/>
        <w:rPr>
          <w:b/>
          <w:sz w:val="28"/>
          <w:szCs w:val="28"/>
        </w:rPr>
      </w:pPr>
    </w:p>
    <w:p w14:paraId="2782CB60" w14:textId="77777777" w:rsidR="00355FE6" w:rsidRDefault="00355FE6" w:rsidP="00EB3726">
      <w:pPr>
        <w:spacing w:before="88"/>
        <w:jc w:val="center"/>
        <w:rPr>
          <w:b/>
          <w:sz w:val="28"/>
          <w:szCs w:val="28"/>
        </w:rPr>
      </w:pPr>
    </w:p>
    <w:p w14:paraId="3A36436B" w14:textId="1B79B789" w:rsidR="00513F4B" w:rsidRDefault="00D67A5E" w:rsidP="00EB3726">
      <w:pPr>
        <w:spacing w:before="88"/>
        <w:jc w:val="center"/>
        <w:rPr>
          <w:b/>
          <w:sz w:val="28"/>
          <w:szCs w:val="28"/>
        </w:rPr>
      </w:pPr>
      <w:r w:rsidRPr="00D67A5E">
        <w:rPr>
          <w:b/>
          <w:sz w:val="28"/>
          <w:szCs w:val="28"/>
        </w:rPr>
        <w:lastRenderedPageBreak/>
        <w:t>CONCLUSION</w:t>
      </w:r>
    </w:p>
    <w:p w14:paraId="7F242E35" w14:textId="77777777" w:rsidR="00EC5594" w:rsidRDefault="00EC5594" w:rsidP="00D67A5E">
      <w:pPr>
        <w:spacing w:before="88"/>
        <w:jc w:val="both"/>
        <w:rPr>
          <w:b/>
          <w:sz w:val="28"/>
          <w:szCs w:val="28"/>
        </w:rPr>
      </w:pPr>
    </w:p>
    <w:p w14:paraId="539EC694" w14:textId="77777777" w:rsidR="00524EE3" w:rsidRDefault="00524EE3" w:rsidP="00D67A5E">
      <w:pPr>
        <w:spacing w:before="88"/>
        <w:jc w:val="both"/>
        <w:rPr>
          <w:b/>
          <w:sz w:val="28"/>
          <w:szCs w:val="28"/>
        </w:rPr>
      </w:pPr>
    </w:p>
    <w:p w14:paraId="0B546381" w14:textId="15EF3856" w:rsidR="00F20323" w:rsidRPr="00F20323" w:rsidRDefault="00EB3726" w:rsidP="00F20323">
      <w:pPr>
        <w:spacing w:after="372" w:line="360" w:lineRule="auto"/>
        <w:rPr>
          <w:sz w:val="24"/>
          <w:szCs w:val="24"/>
        </w:rPr>
      </w:pPr>
      <w:r w:rsidRPr="00F64B90">
        <w:rPr>
          <w:sz w:val="24"/>
          <w:szCs w:val="24"/>
        </w:rPr>
        <w:t xml:space="preserve">The EcoTrack project has the potential to revolutionize how the transportation and supply chain industry approaches environmental sustainability. </w:t>
      </w:r>
      <w:r w:rsidR="00F20323">
        <w:rPr>
          <w:sz w:val="24"/>
          <w:szCs w:val="24"/>
        </w:rPr>
        <w:t xml:space="preserve"> </w:t>
      </w:r>
      <w:r w:rsidR="00F20323" w:rsidRPr="00F20323">
        <w:rPr>
          <w:bCs/>
          <w:sz w:val="24"/>
          <w:szCs w:val="24"/>
        </w:rPr>
        <w:t xml:space="preserve">The statistical inference and analysis conducted through EcoTrack reveal critical insights into the factors driving </w:t>
      </w:r>
      <w:r w:rsidR="008907FD" w:rsidRPr="008907FD">
        <w:rPr>
          <w:sz w:val="24"/>
          <w:szCs w:val="24"/>
        </w:rPr>
        <w:t>CO</w:t>
      </w:r>
      <w:r w:rsidR="008907FD" w:rsidRPr="008907FD">
        <w:rPr>
          <w:sz w:val="24"/>
          <w:szCs w:val="24"/>
          <w:vertAlign w:val="subscript"/>
        </w:rPr>
        <w:t xml:space="preserve">2 </w:t>
      </w:r>
      <w:r w:rsidR="00F20323" w:rsidRPr="00F20323">
        <w:rPr>
          <w:bCs/>
          <w:sz w:val="24"/>
          <w:szCs w:val="24"/>
        </w:rPr>
        <w:t>emissions in the transportation sector. The significant correlations and regression models underscore the importance of targeted strategies to reduce emissions, such as route optimization, vehicle type selection, and increasing load capacity. The scenarios and significance tests offer valuable guidance for implementing sustainable practices and reinforce the importance of continuous monitoring and data-driven decision-making in achieving a more sustainable future for transportation and supply chains.</w:t>
      </w:r>
    </w:p>
    <w:p w14:paraId="6A32E9C1" w14:textId="73B9979A" w:rsidR="00EB3726" w:rsidRPr="00F64B90" w:rsidRDefault="00EB3726" w:rsidP="00EB3726">
      <w:pPr>
        <w:spacing w:after="372" w:line="360" w:lineRule="auto"/>
        <w:rPr>
          <w:sz w:val="24"/>
          <w:szCs w:val="24"/>
        </w:rPr>
      </w:pPr>
      <w:r w:rsidRPr="00F64B90">
        <w:rPr>
          <w:sz w:val="24"/>
          <w:szCs w:val="24"/>
        </w:rPr>
        <w:t>By providing a comprehensive methodology and user-friendly software tool, EcoTrack empowers businesses to:</w:t>
      </w:r>
    </w:p>
    <w:p w14:paraId="008DA249" w14:textId="5E194C8C" w:rsidR="00EB3726" w:rsidRPr="00EB3726" w:rsidRDefault="00EB3726" w:rsidP="00EB3726">
      <w:pPr>
        <w:pStyle w:val="ListParagraph"/>
        <w:numPr>
          <w:ilvl w:val="0"/>
          <w:numId w:val="16"/>
        </w:numPr>
        <w:spacing w:after="372" w:line="360" w:lineRule="auto"/>
        <w:rPr>
          <w:sz w:val="24"/>
          <w:szCs w:val="24"/>
        </w:rPr>
      </w:pPr>
      <w:r w:rsidRPr="00EB3726">
        <w:rPr>
          <w:b/>
          <w:bCs/>
          <w:sz w:val="24"/>
          <w:szCs w:val="24"/>
        </w:rPr>
        <w:t>Measure and Analyze Environmental Impact</w:t>
      </w:r>
      <w:r w:rsidRPr="00EB3726">
        <w:rPr>
          <w:sz w:val="24"/>
          <w:szCs w:val="24"/>
        </w:rPr>
        <w:t xml:space="preserve">: EcoTrack offers a robust framework for calculating </w:t>
      </w:r>
      <w:r w:rsidR="008907FD" w:rsidRPr="008907FD">
        <w:rPr>
          <w:sz w:val="24"/>
          <w:szCs w:val="24"/>
        </w:rPr>
        <w:t>CO</w:t>
      </w:r>
      <w:r w:rsidR="008907FD" w:rsidRPr="008907FD">
        <w:rPr>
          <w:sz w:val="24"/>
          <w:szCs w:val="24"/>
          <w:vertAlign w:val="subscript"/>
        </w:rPr>
        <w:t xml:space="preserve">2 </w:t>
      </w:r>
      <w:r w:rsidRPr="00EB3726">
        <w:rPr>
          <w:sz w:val="24"/>
          <w:szCs w:val="24"/>
        </w:rPr>
        <w:t>emissions across the entire supply chain, giving businesses a clear picture of their environmental footprint.</w:t>
      </w:r>
    </w:p>
    <w:p w14:paraId="54F71838" w14:textId="66E96502" w:rsidR="00EB3726" w:rsidRPr="00EB3726" w:rsidRDefault="00EB3726" w:rsidP="00EB3726">
      <w:pPr>
        <w:pStyle w:val="ListParagraph"/>
        <w:numPr>
          <w:ilvl w:val="0"/>
          <w:numId w:val="16"/>
        </w:numPr>
        <w:spacing w:after="372" w:line="360" w:lineRule="auto"/>
        <w:rPr>
          <w:sz w:val="24"/>
          <w:szCs w:val="24"/>
        </w:rPr>
      </w:pPr>
      <w:r w:rsidRPr="00EB3726">
        <w:rPr>
          <w:b/>
          <w:bCs/>
          <w:sz w:val="24"/>
          <w:szCs w:val="24"/>
        </w:rPr>
        <w:t>Optimize for Sustainability</w:t>
      </w:r>
      <w:r w:rsidRPr="00EB3726">
        <w:rPr>
          <w:sz w:val="24"/>
          <w:szCs w:val="24"/>
        </w:rPr>
        <w:t>: The project's optimization algorithms and scenario planning capabilities allow businesses to identify and implement strategies that reduce emissions, leading to a more sustainable future.</w:t>
      </w:r>
    </w:p>
    <w:p w14:paraId="264B7D22" w14:textId="3EAFF7F0" w:rsidR="00EB3726" w:rsidRPr="00EB3726" w:rsidRDefault="00EB3726" w:rsidP="00EB3726">
      <w:pPr>
        <w:pStyle w:val="ListParagraph"/>
        <w:numPr>
          <w:ilvl w:val="0"/>
          <w:numId w:val="16"/>
        </w:numPr>
        <w:spacing w:after="372" w:line="360" w:lineRule="auto"/>
        <w:rPr>
          <w:sz w:val="24"/>
          <w:szCs w:val="24"/>
        </w:rPr>
      </w:pPr>
      <w:r w:rsidRPr="00EB3726">
        <w:rPr>
          <w:b/>
          <w:bCs/>
          <w:sz w:val="24"/>
          <w:szCs w:val="24"/>
        </w:rPr>
        <w:t>Make Informed Decisions</w:t>
      </w:r>
      <w:r w:rsidRPr="00EB3726">
        <w:rPr>
          <w:sz w:val="24"/>
          <w:szCs w:val="24"/>
        </w:rPr>
        <w:t>: EcoTrack equips businesses with data-driven insights to make informed choices regarding transportation modes, logistics networks, and production processes, all while considering environmental impact.</w:t>
      </w:r>
    </w:p>
    <w:p w14:paraId="268F80F4" w14:textId="6B9308F2" w:rsidR="00EB3726" w:rsidRPr="00EB3726" w:rsidRDefault="00EB3726" w:rsidP="00EB3726">
      <w:pPr>
        <w:pStyle w:val="ListParagraph"/>
        <w:numPr>
          <w:ilvl w:val="0"/>
          <w:numId w:val="16"/>
        </w:numPr>
        <w:spacing w:after="372" w:line="360" w:lineRule="auto"/>
        <w:rPr>
          <w:sz w:val="24"/>
          <w:szCs w:val="24"/>
        </w:rPr>
      </w:pPr>
      <w:r w:rsidRPr="00EB3726">
        <w:rPr>
          <w:b/>
          <w:bCs/>
          <w:sz w:val="24"/>
          <w:szCs w:val="24"/>
        </w:rPr>
        <w:t>Enhance Transparency</w:t>
      </w:r>
      <w:r w:rsidRPr="00EB3726">
        <w:rPr>
          <w:sz w:val="24"/>
          <w:szCs w:val="24"/>
        </w:rPr>
        <w:t>: The project fosters transparency within supply chains by providing stakeholders with clear information about the environmental cost of their choices. This transparency can drive positive change throughout the industry.</w:t>
      </w:r>
    </w:p>
    <w:p w14:paraId="6A52DB91" w14:textId="77777777" w:rsidR="00EB3726" w:rsidRPr="00F64B90" w:rsidRDefault="00EB3726" w:rsidP="00EB3726">
      <w:pPr>
        <w:spacing w:after="372" w:line="360" w:lineRule="auto"/>
        <w:rPr>
          <w:rFonts w:ascii="Calibri" w:eastAsia="Calibri" w:hAnsi="Calibri" w:cs="Calibri"/>
          <w:b/>
          <w:color w:val="222222"/>
          <w:sz w:val="24"/>
          <w:szCs w:val="24"/>
        </w:rPr>
      </w:pPr>
      <w:r w:rsidRPr="00F64B90">
        <w:rPr>
          <w:sz w:val="24"/>
          <w:szCs w:val="24"/>
        </w:rPr>
        <w:t>In conclusion, EcoTrack goes beyond mere emission measurement. It empowers businesses to become active participants in creating a more sustainable future. By promoting environmentally conscious practices throughout the transportation and supply chain sectors, EcoTrack can significantly reduce the industry's environmental impact and contribute to a healthier planet for all.</w:t>
      </w:r>
    </w:p>
    <w:p w14:paraId="753BA4A2" w14:textId="3BD8A99E" w:rsidR="00C252AE" w:rsidRDefault="00C252AE" w:rsidP="00C252AE">
      <w:pPr>
        <w:pStyle w:val="BodyText"/>
        <w:spacing w:line="360" w:lineRule="auto"/>
        <w:ind w:left="173" w:right="625" w:firstLine="547"/>
        <w:jc w:val="both"/>
      </w:pPr>
      <w:r>
        <w:t>.</w:t>
      </w:r>
    </w:p>
    <w:p w14:paraId="0C27CA80" w14:textId="77777777" w:rsidR="00C252AE" w:rsidRDefault="00C252AE" w:rsidP="00C252AE">
      <w:pPr>
        <w:pStyle w:val="BodyText"/>
        <w:spacing w:line="360" w:lineRule="auto"/>
        <w:ind w:left="173" w:right="645"/>
        <w:jc w:val="both"/>
      </w:pPr>
    </w:p>
    <w:p w14:paraId="619B3CEF" w14:textId="77777777" w:rsidR="00DE0DD8" w:rsidRDefault="00DE0DD8" w:rsidP="00DE0DD8">
      <w:pPr>
        <w:spacing w:before="88"/>
        <w:jc w:val="both"/>
        <w:rPr>
          <w:b/>
          <w:sz w:val="28"/>
          <w:szCs w:val="28"/>
        </w:rPr>
      </w:pPr>
    </w:p>
    <w:p w14:paraId="1B7D93D0" w14:textId="4EA5502B" w:rsidR="00DE0DD8" w:rsidRDefault="00DE0DD8" w:rsidP="00DE0DD8">
      <w:pPr>
        <w:spacing w:before="88"/>
        <w:jc w:val="both"/>
        <w:rPr>
          <w:b/>
          <w:sz w:val="28"/>
          <w:szCs w:val="28"/>
        </w:rPr>
      </w:pPr>
      <w:r>
        <w:rPr>
          <w:b/>
          <w:sz w:val="28"/>
          <w:szCs w:val="28"/>
        </w:rPr>
        <w:lastRenderedPageBreak/>
        <w:t xml:space="preserve">                                                           REFERENCES</w:t>
      </w:r>
    </w:p>
    <w:p w14:paraId="0D3931B1" w14:textId="77777777" w:rsidR="00663595" w:rsidRDefault="00663595" w:rsidP="00DE0DD8">
      <w:pPr>
        <w:spacing w:before="88"/>
        <w:jc w:val="both"/>
        <w:rPr>
          <w:b/>
          <w:sz w:val="28"/>
          <w:szCs w:val="28"/>
        </w:rPr>
      </w:pPr>
    </w:p>
    <w:p w14:paraId="57DC9E14" w14:textId="77777777" w:rsidR="00663595" w:rsidRPr="00EB3726" w:rsidRDefault="00663595" w:rsidP="00DE0DD8">
      <w:pPr>
        <w:spacing w:before="88"/>
        <w:jc w:val="both"/>
        <w:rPr>
          <w:bCs/>
          <w:sz w:val="28"/>
          <w:szCs w:val="28"/>
        </w:rPr>
      </w:pPr>
    </w:p>
    <w:p w14:paraId="51B972F3" w14:textId="5B101061" w:rsidR="00EB3726" w:rsidRPr="00EB3726" w:rsidRDefault="00EB3726" w:rsidP="00EB3726">
      <w:pPr>
        <w:widowControl/>
        <w:numPr>
          <w:ilvl w:val="0"/>
          <w:numId w:val="18"/>
        </w:numPr>
        <w:autoSpaceDE/>
        <w:autoSpaceDN/>
        <w:spacing w:after="243" w:line="270" w:lineRule="auto"/>
        <w:jc w:val="both"/>
        <w:rPr>
          <w:bCs/>
          <w:sz w:val="24"/>
          <w:szCs w:val="24"/>
        </w:rPr>
      </w:pPr>
      <w:r w:rsidRPr="00EB3726">
        <w:rPr>
          <w:bCs/>
          <w:color w:val="222222"/>
          <w:sz w:val="24"/>
          <w:szCs w:val="24"/>
        </w:rPr>
        <w:t xml:space="preserve">Finkbeiner, M., Lesage, P., &amp; </w:t>
      </w:r>
      <w:proofErr w:type="spellStart"/>
      <w:r w:rsidRPr="00EB3726">
        <w:rPr>
          <w:bCs/>
          <w:color w:val="222222"/>
          <w:sz w:val="24"/>
          <w:szCs w:val="24"/>
        </w:rPr>
        <w:t>Ciroth</w:t>
      </w:r>
      <w:proofErr w:type="spellEnd"/>
      <w:r w:rsidRPr="00EB3726">
        <w:rPr>
          <w:bCs/>
          <w:color w:val="222222"/>
          <w:sz w:val="24"/>
          <w:szCs w:val="24"/>
        </w:rPr>
        <w:t xml:space="preserve">, A. (2016). How to Life Cycle Assess Products. Springer International Publishing. </w:t>
      </w:r>
    </w:p>
    <w:p w14:paraId="527BA520" w14:textId="77777777" w:rsidR="00EB3726" w:rsidRPr="00EB3726" w:rsidRDefault="00EB3726" w:rsidP="00EB3726">
      <w:pPr>
        <w:widowControl/>
        <w:numPr>
          <w:ilvl w:val="0"/>
          <w:numId w:val="18"/>
        </w:numPr>
        <w:autoSpaceDE/>
        <w:autoSpaceDN/>
        <w:spacing w:after="243" w:line="270" w:lineRule="auto"/>
        <w:jc w:val="both"/>
        <w:rPr>
          <w:bCs/>
          <w:sz w:val="24"/>
          <w:szCs w:val="24"/>
        </w:rPr>
      </w:pPr>
      <w:r w:rsidRPr="00EB3726">
        <w:rPr>
          <w:bCs/>
          <w:color w:val="222222"/>
          <w:sz w:val="24"/>
          <w:szCs w:val="24"/>
        </w:rPr>
        <w:t xml:space="preserve">Açıkyıldız, H., &amp; Ölmez, T. (2020). Life cycle assessment of logistics activities: A comprehensive review. Journal of Cleaner Production, 272, 122798. (https://doi.org/10.1016/j.jclepro.2020.122798) </w:t>
      </w:r>
    </w:p>
    <w:p w14:paraId="6C7A9616" w14:textId="77777777" w:rsidR="00EB3726" w:rsidRPr="00EB3726" w:rsidRDefault="00EB3726" w:rsidP="00EB3726">
      <w:pPr>
        <w:widowControl/>
        <w:numPr>
          <w:ilvl w:val="0"/>
          <w:numId w:val="18"/>
        </w:numPr>
        <w:autoSpaceDE/>
        <w:autoSpaceDN/>
        <w:spacing w:after="243" w:line="270" w:lineRule="auto"/>
        <w:jc w:val="both"/>
        <w:rPr>
          <w:bCs/>
          <w:color w:val="222222"/>
          <w:sz w:val="24"/>
          <w:szCs w:val="24"/>
        </w:rPr>
      </w:pPr>
      <w:proofErr w:type="spellStart"/>
      <w:r w:rsidRPr="00EB3726">
        <w:rPr>
          <w:bCs/>
          <w:color w:val="222222"/>
          <w:sz w:val="24"/>
          <w:szCs w:val="24"/>
        </w:rPr>
        <w:t>Seuring</w:t>
      </w:r>
      <w:proofErr w:type="spellEnd"/>
      <w:r w:rsidRPr="00EB3726">
        <w:rPr>
          <w:bCs/>
          <w:color w:val="222222"/>
          <w:sz w:val="24"/>
          <w:szCs w:val="24"/>
        </w:rPr>
        <w:t>, S., &amp; Müller, M. (2008). From a Linear to a Circular Economy: Integrated Resource Management in Industrial and Urban Environments. Journal of Industrial Ecology, 12(1), 369-391.</w:t>
      </w:r>
    </w:p>
    <w:p w14:paraId="35DCC58D" w14:textId="77777777" w:rsidR="00EB3726" w:rsidRPr="00EB3726" w:rsidRDefault="00EB3726" w:rsidP="00EB3726">
      <w:pPr>
        <w:widowControl/>
        <w:numPr>
          <w:ilvl w:val="0"/>
          <w:numId w:val="18"/>
        </w:numPr>
        <w:autoSpaceDE/>
        <w:autoSpaceDN/>
        <w:spacing w:after="243" w:line="270" w:lineRule="auto"/>
        <w:jc w:val="both"/>
        <w:rPr>
          <w:bCs/>
          <w:color w:val="222222"/>
          <w:sz w:val="24"/>
          <w:szCs w:val="24"/>
        </w:rPr>
      </w:pPr>
      <w:proofErr w:type="spellStart"/>
      <w:r w:rsidRPr="00EB3726">
        <w:rPr>
          <w:bCs/>
          <w:color w:val="222222"/>
          <w:sz w:val="24"/>
          <w:szCs w:val="24"/>
        </w:rPr>
        <w:t>Fahimnia</w:t>
      </w:r>
      <w:proofErr w:type="spellEnd"/>
      <w:r w:rsidRPr="00EB3726">
        <w:rPr>
          <w:bCs/>
          <w:color w:val="222222"/>
          <w:sz w:val="24"/>
          <w:szCs w:val="24"/>
        </w:rPr>
        <w:t>, B., Sarkis, J., &amp; Eshghi, M. M. (2021). Supply Chain Sustainability: Towards a More Nuanced Understanding. Business &amp; Society, 60(8), 3223-3265.</w:t>
      </w:r>
    </w:p>
    <w:p w14:paraId="719379ED" w14:textId="77777777" w:rsidR="00EB3726" w:rsidRPr="00EB3726" w:rsidRDefault="00EB3726" w:rsidP="00EB3726">
      <w:pPr>
        <w:widowControl/>
        <w:numPr>
          <w:ilvl w:val="0"/>
          <w:numId w:val="18"/>
        </w:numPr>
        <w:autoSpaceDE/>
        <w:autoSpaceDN/>
        <w:spacing w:after="243" w:line="270" w:lineRule="auto"/>
        <w:jc w:val="both"/>
        <w:rPr>
          <w:bCs/>
          <w:sz w:val="24"/>
          <w:szCs w:val="24"/>
        </w:rPr>
      </w:pPr>
      <w:r w:rsidRPr="00EB3726">
        <w:rPr>
          <w:bCs/>
          <w:color w:val="222222"/>
          <w:sz w:val="24"/>
          <w:szCs w:val="24"/>
        </w:rPr>
        <w:t xml:space="preserve">Li, X., Liu, C., &amp; Biel, E. (2023). A Hybrid Multi-Objective Optimization Algorithm for Sustainable Transportation Planning with Equity Concerns. Sustainability, 15(3), 1200. </w:t>
      </w:r>
    </w:p>
    <w:p w14:paraId="41B972C8" w14:textId="4F08A6FE" w:rsidR="00EB3726" w:rsidRPr="00EB3726" w:rsidRDefault="00EB3726" w:rsidP="00EB3726">
      <w:pPr>
        <w:pStyle w:val="Heading3"/>
        <w:numPr>
          <w:ilvl w:val="0"/>
          <w:numId w:val="18"/>
        </w:numPr>
        <w:rPr>
          <w:b w:val="0"/>
          <w:sz w:val="24"/>
          <w:szCs w:val="24"/>
        </w:rPr>
      </w:pPr>
      <w:r w:rsidRPr="00EB3726">
        <w:rPr>
          <w:b w:val="0"/>
          <w:sz w:val="24"/>
          <w:szCs w:val="24"/>
        </w:rPr>
        <w:t>Wang, H., Li, J., &amp; Li, Y. (2022). A Multi-Objective Optimization Model for Green Logistics Network Design with Carbon Emissions Trading under Uncertainty. Sustainability, 14(21), 13726. (https://doi.org/10.3390/su142113726)</w:t>
      </w:r>
    </w:p>
    <w:p w14:paraId="037183D0" w14:textId="1183FFD5" w:rsidR="00663595" w:rsidRDefault="00663595" w:rsidP="00663595">
      <w:pPr>
        <w:pStyle w:val="BodyText"/>
        <w:spacing w:line="360" w:lineRule="auto"/>
        <w:ind w:right="625"/>
        <w:jc w:val="both"/>
      </w:pPr>
    </w:p>
    <w:p w14:paraId="0A0BF34B" w14:textId="77777777" w:rsidR="00663595" w:rsidRDefault="00663595" w:rsidP="00DE0DD8">
      <w:pPr>
        <w:spacing w:before="88"/>
        <w:jc w:val="both"/>
        <w:rPr>
          <w:b/>
          <w:sz w:val="28"/>
          <w:szCs w:val="28"/>
        </w:rPr>
      </w:pPr>
    </w:p>
    <w:p w14:paraId="05CA1EFD" w14:textId="762A5986" w:rsidR="00B93921" w:rsidRPr="00B93921" w:rsidRDefault="00B93921" w:rsidP="00EB3726">
      <w:pPr>
        <w:pStyle w:val="Heading3"/>
        <w:spacing w:before="218"/>
        <w:ind w:left="0" w:right="4359"/>
        <w:rPr>
          <w:b w:val="0"/>
          <w:bCs w:val="0"/>
          <w:sz w:val="24"/>
          <w:szCs w:val="24"/>
        </w:rPr>
      </w:pPr>
    </w:p>
    <w:sectPr w:rsidR="00B93921" w:rsidRPr="00B93921">
      <w:headerReference w:type="default" r:id="rId12"/>
      <w:pgSz w:w="11900" w:h="16840"/>
      <w:pgMar w:top="1380" w:right="280" w:bottom="280" w:left="6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8FF09C" w14:textId="77777777" w:rsidR="00A408EA" w:rsidRDefault="00A408EA">
      <w:r>
        <w:separator/>
      </w:r>
    </w:p>
  </w:endnote>
  <w:endnote w:type="continuationSeparator" w:id="0">
    <w:p w14:paraId="3901F64C" w14:textId="77777777" w:rsidR="00A408EA" w:rsidRDefault="00A40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395C2B" w14:textId="77777777" w:rsidR="00A408EA" w:rsidRDefault="00A408EA">
      <w:r>
        <w:separator/>
      </w:r>
    </w:p>
  </w:footnote>
  <w:footnote w:type="continuationSeparator" w:id="0">
    <w:p w14:paraId="14C5AEC1" w14:textId="77777777" w:rsidR="00A408EA" w:rsidRDefault="00A408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F5042F" w14:textId="6571F55C" w:rsidR="00513F4B" w:rsidRDefault="00513F4B">
    <w:pPr>
      <w:pStyle w:val="BodyText"/>
      <w:spacing w:line="14" w:lineRule="auto"/>
      <w:rPr>
        <w:sz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079117" w14:textId="3D06DC74" w:rsidR="00513F4B" w:rsidRDefault="00513F4B">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2593D"/>
    <w:multiLevelType w:val="hybridMultilevel"/>
    <w:tmpl w:val="312CEFC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7C53DC"/>
    <w:multiLevelType w:val="hybridMultilevel"/>
    <w:tmpl w:val="D534C96A"/>
    <w:lvl w:ilvl="0" w:tplc="4009000F">
      <w:start w:val="1"/>
      <w:numFmt w:val="decimal"/>
      <w:lvlText w:val="%1."/>
      <w:lvlJc w:val="left"/>
      <w:pPr>
        <w:ind w:left="779" w:hanging="360"/>
      </w:pPr>
    </w:lvl>
    <w:lvl w:ilvl="1" w:tplc="40090019" w:tentative="1">
      <w:start w:val="1"/>
      <w:numFmt w:val="lowerLetter"/>
      <w:lvlText w:val="%2."/>
      <w:lvlJc w:val="left"/>
      <w:pPr>
        <w:ind w:left="1499" w:hanging="360"/>
      </w:pPr>
    </w:lvl>
    <w:lvl w:ilvl="2" w:tplc="4009001B" w:tentative="1">
      <w:start w:val="1"/>
      <w:numFmt w:val="lowerRoman"/>
      <w:lvlText w:val="%3."/>
      <w:lvlJc w:val="right"/>
      <w:pPr>
        <w:ind w:left="2219" w:hanging="180"/>
      </w:pPr>
    </w:lvl>
    <w:lvl w:ilvl="3" w:tplc="4009000F" w:tentative="1">
      <w:start w:val="1"/>
      <w:numFmt w:val="decimal"/>
      <w:lvlText w:val="%4."/>
      <w:lvlJc w:val="left"/>
      <w:pPr>
        <w:ind w:left="2939" w:hanging="360"/>
      </w:pPr>
    </w:lvl>
    <w:lvl w:ilvl="4" w:tplc="40090019" w:tentative="1">
      <w:start w:val="1"/>
      <w:numFmt w:val="lowerLetter"/>
      <w:lvlText w:val="%5."/>
      <w:lvlJc w:val="left"/>
      <w:pPr>
        <w:ind w:left="3659" w:hanging="360"/>
      </w:pPr>
    </w:lvl>
    <w:lvl w:ilvl="5" w:tplc="4009001B" w:tentative="1">
      <w:start w:val="1"/>
      <w:numFmt w:val="lowerRoman"/>
      <w:lvlText w:val="%6."/>
      <w:lvlJc w:val="right"/>
      <w:pPr>
        <w:ind w:left="4379" w:hanging="180"/>
      </w:pPr>
    </w:lvl>
    <w:lvl w:ilvl="6" w:tplc="4009000F" w:tentative="1">
      <w:start w:val="1"/>
      <w:numFmt w:val="decimal"/>
      <w:lvlText w:val="%7."/>
      <w:lvlJc w:val="left"/>
      <w:pPr>
        <w:ind w:left="5099" w:hanging="360"/>
      </w:pPr>
    </w:lvl>
    <w:lvl w:ilvl="7" w:tplc="40090019" w:tentative="1">
      <w:start w:val="1"/>
      <w:numFmt w:val="lowerLetter"/>
      <w:lvlText w:val="%8."/>
      <w:lvlJc w:val="left"/>
      <w:pPr>
        <w:ind w:left="5819" w:hanging="360"/>
      </w:pPr>
    </w:lvl>
    <w:lvl w:ilvl="8" w:tplc="4009001B" w:tentative="1">
      <w:start w:val="1"/>
      <w:numFmt w:val="lowerRoman"/>
      <w:lvlText w:val="%9."/>
      <w:lvlJc w:val="right"/>
      <w:pPr>
        <w:ind w:left="6539" w:hanging="180"/>
      </w:pPr>
    </w:lvl>
  </w:abstractNum>
  <w:abstractNum w:abstractNumId="2" w15:restartNumberingAfterBreak="0">
    <w:nsid w:val="07050920"/>
    <w:multiLevelType w:val="hybridMultilevel"/>
    <w:tmpl w:val="8A52E596"/>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3" w15:restartNumberingAfterBreak="0">
    <w:nsid w:val="09B760B1"/>
    <w:multiLevelType w:val="hybridMultilevel"/>
    <w:tmpl w:val="86DC37EE"/>
    <w:lvl w:ilvl="0" w:tplc="4009000F">
      <w:start w:val="1"/>
      <w:numFmt w:val="decimal"/>
      <w:lvlText w:val="%1."/>
      <w:lvlJc w:val="left"/>
      <w:pPr>
        <w:ind w:left="814" w:hanging="360"/>
      </w:pPr>
    </w:lvl>
    <w:lvl w:ilvl="1" w:tplc="40090019" w:tentative="1">
      <w:start w:val="1"/>
      <w:numFmt w:val="lowerLetter"/>
      <w:lvlText w:val="%2."/>
      <w:lvlJc w:val="left"/>
      <w:pPr>
        <w:ind w:left="1534" w:hanging="360"/>
      </w:pPr>
    </w:lvl>
    <w:lvl w:ilvl="2" w:tplc="4009001B" w:tentative="1">
      <w:start w:val="1"/>
      <w:numFmt w:val="lowerRoman"/>
      <w:lvlText w:val="%3."/>
      <w:lvlJc w:val="right"/>
      <w:pPr>
        <w:ind w:left="2254" w:hanging="180"/>
      </w:pPr>
    </w:lvl>
    <w:lvl w:ilvl="3" w:tplc="4009000F" w:tentative="1">
      <w:start w:val="1"/>
      <w:numFmt w:val="decimal"/>
      <w:lvlText w:val="%4."/>
      <w:lvlJc w:val="left"/>
      <w:pPr>
        <w:ind w:left="2974" w:hanging="360"/>
      </w:pPr>
    </w:lvl>
    <w:lvl w:ilvl="4" w:tplc="40090019" w:tentative="1">
      <w:start w:val="1"/>
      <w:numFmt w:val="lowerLetter"/>
      <w:lvlText w:val="%5."/>
      <w:lvlJc w:val="left"/>
      <w:pPr>
        <w:ind w:left="3694" w:hanging="360"/>
      </w:pPr>
    </w:lvl>
    <w:lvl w:ilvl="5" w:tplc="4009001B" w:tentative="1">
      <w:start w:val="1"/>
      <w:numFmt w:val="lowerRoman"/>
      <w:lvlText w:val="%6."/>
      <w:lvlJc w:val="right"/>
      <w:pPr>
        <w:ind w:left="4414" w:hanging="180"/>
      </w:pPr>
    </w:lvl>
    <w:lvl w:ilvl="6" w:tplc="4009000F" w:tentative="1">
      <w:start w:val="1"/>
      <w:numFmt w:val="decimal"/>
      <w:lvlText w:val="%7."/>
      <w:lvlJc w:val="left"/>
      <w:pPr>
        <w:ind w:left="5134" w:hanging="360"/>
      </w:pPr>
    </w:lvl>
    <w:lvl w:ilvl="7" w:tplc="40090019" w:tentative="1">
      <w:start w:val="1"/>
      <w:numFmt w:val="lowerLetter"/>
      <w:lvlText w:val="%8."/>
      <w:lvlJc w:val="left"/>
      <w:pPr>
        <w:ind w:left="5854" w:hanging="360"/>
      </w:pPr>
    </w:lvl>
    <w:lvl w:ilvl="8" w:tplc="4009001B" w:tentative="1">
      <w:start w:val="1"/>
      <w:numFmt w:val="lowerRoman"/>
      <w:lvlText w:val="%9."/>
      <w:lvlJc w:val="right"/>
      <w:pPr>
        <w:ind w:left="6574" w:hanging="180"/>
      </w:pPr>
    </w:lvl>
  </w:abstractNum>
  <w:abstractNum w:abstractNumId="4" w15:restartNumberingAfterBreak="0">
    <w:nsid w:val="22750FC2"/>
    <w:multiLevelType w:val="hybridMultilevel"/>
    <w:tmpl w:val="783AB770"/>
    <w:lvl w:ilvl="0" w:tplc="9454EE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F46144"/>
    <w:multiLevelType w:val="hybridMultilevel"/>
    <w:tmpl w:val="682834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5C5245"/>
    <w:multiLevelType w:val="hybridMultilevel"/>
    <w:tmpl w:val="C2D6051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3758620D"/>
    <w:multiLevelType w:val="hybridMultilevel"/>
    <w:tmpl w:val="A0FA42F4"/>
    <w:lvl w:ilvl="0" w:tplc="10062536">
      <w:start w:val="1"/>
      <w:numFmt w:val="decimal"/>
      <w:lvlText w:val="[%1]"/>
      <w:lvlJc w:val="left"/>
      <w:pPr>
        <w:ind w:left="10"/>
      </w:pPr>
      <w:rPr>
        <w:rFonts w:ascii="Times New Roman" w:eastAsia="Times New Roman" w:hAnsi="Times New Roman" w:cs="Times New Roman"/>
        <w:b/>
        <w:i w:val="0"/>
        <w:strike w:val="0"/>
        <w:dstrike w:val="0"/>
        <w:color w:val="222222"/>
        <w:sz w:val="28"/>
        <w:u w:val="none" w:color="000000"/>
        <w:bdr w:val="none" w:sz="0" w:space="0" w:color="auto"/>
        <w:shd w:val="clear" w:color="auto" w:fill="auto"/>
        <w:vertAlign w:val="baseline"/>
      </w:rPr>
    </w:lvl>
    <w:lvl w:ilvl="1" w:tplc="FC981A8A">
      <w:start w:val="1"/>
      <w:numFmt w:val="lowerLetter"/>
      <w:lvlText w:val="%2"/>
      <w:lvlJc w:val="left"/>
      <w:pPr>
        <w:ind w:left="1080"/>
      </w:pPr>
      <w:rPr>
        <w:rFonts w:ascii="Times New Roman" w:eastAsia="Times New Roman" w:hAnsi="Times New Roman" w:cs="Times New Roman"/>
        <w:b/>
        <w:i w:val="0"/>
        <w:strike w:val="0"/>
        <w:dstrike w:val="0"/>
        <w:color w:val="222222"/>
        <w:sz w:val="28"/>
        <w:u w:val="none" w:color="000000"/>
        <w:bdr w:val="none" w:sz="0" w:space="0" w:color="auto"/>
        <w:shd w:val="clear" w:color="auto" w:fill="auto"/>
        <w:vertAlign w:val="baseline"/>
      </w:rPr>
    </w:lvl>
    <w:lvl w:ilvl="2" w:tplc="A9B615B8">
      <w:start w:val="1"/>
      <w:numFmt w:val="lowerRoman"/>
      <w:lvlText w:val="%3"/>
      <w:lvlJc w:val="left"/>
      <w:pPr>
        <w:ind w:left="1800"/>
      </w:pPr>
      <w:rPr>
        <w:rFonts w:ascii="Times New Roman" w:eastAsia="Times New Roman" w:hAnsi="Times New Roman" w:cs="Times New Roman"/>
        <w:b/>
        <w:i w:val="0"/>
        <w:strike w:val="0"/>
        <w:dstrike w:val="0"/>
        <w:color w:val="222222"/>
        <w:sz w:val="28"/>
        <w:u w:val="none" w:color="000000"/>
        <w:bdr w:val="none" w:sz="0" w:space="0" w:color="auto"/>
        <w:shd w:val="clear" w:color="auto" w:fill="auto"/>
        <w:vertAlign w:val="baseline"/>
      </w:rPr>
    </w:lvl>
    <w:lvl w:ilvl="3" w:tplc="8A4E5AA0">
      <w:start w:val="1"/>
      <w:numFmt w:val="decimal"/>
      <w:lvlText w:val="%4"/>
      <w:lvlJc w:val="left"/>
      <w:pPr>
        <w:ind w:left="2520"/>
      </w:pPr>
      <w:rPr>
        <w:rFonts w:ascii="Times New Roman" w:eastAsia="Times New Roman" w:hAnsi="Times New Roman" w:cs="Times New Roman"/>
        <w:b/>
        <w:i w:val="0"/>
        <w:strike w:val="0"/>
        <w:dstrike w:val="0"/>
        <w:color w:val="222222"/>
        <w:sz w:val="28"/>
        <w:u w:val="none" w:color="000000"/>
        <w:bdr w:val="none" w:sz="0" w:space="0" w:color="auto"/>
        <w:shd w:val="clear" w:color="auto" w:fill="auto"/>
        <w:vertAlign w:val="baseline"/>
      </w:rPr>
    </w:lvl>
    <w:lvl w:ilvl="4" w:tplc="1744EDD4">
      <w:start w:val="1"/>
      <w:numFmt w:val="lowerLetter"/>
      <w:lvlText w:val="%5"/>
      <w:lvlJc w:val="left"/>
      <w:pPr>
        <w:ind w:left="3240"/>
      </w:pPr>
      <w:rPr>
        <w:rFonts w:ascii="Times New Roman" w:eastAsia="Times New Roman" w:hAnsi="Times New Roman" w:cs="Times New Roman"/>
        <w:b/>
        <w:i w:val="0"/>
        <w:strike w:val="0"/>
        <w:dstrike w:val="0"/>
        <w:color w:val="222222"/>
        <w:sz w:val="28"/>
        <w:u w:val="none" w:color="000000"/>
        <w:bdr w:val="none" w:sz="0" w:space="0" w:color="auto"/>
        <w:shd w:val="clear" w:color="auto" w:fill="auto"/>
        <w:vertAlign w:val="baseline"/>
      </w:rPr>
    </w:lvl>
    <w:lvl w:ilvl="5" w:tplc="8E1C5EEE">
      <w:start w:val="1"/>
      <w:numFmt w:val="lowerRoman"/>
      <w:lvlText w:val="%6"/>
      <w:lvlJc w:val="left"/>
      <w:pPr>
        <w:ind w:left="3960"/>
      </w:pPr>
      <w:rPr>
        <w:rFonts w:ascii="Times New Roman" w:eastAsia="Times New Roman" w:hAnsi="Times New Roman" w:cs="Times New Roman"/>
        <w:b/>
        <w:i w:val="0"/>
        <w:strike w:val="0"/>
        <w:dstrike w:val="0"/>
        <w:color w:val="222222"/>
        <w:sz w:val="28"/>
        <w:u w:val="none" w:color="000000"/>
        <w:bdr w:val="none" w:sz="0" w:space="0" w:color="auto"/>
        <w:shd w:val="clear" w:color="auto" w:fill="auto"/>
        <w:vertAlign w:val="baseline"/>
      </w:rPr>
    </w:lvl>
    <w:lvl w:ilvl="6" w:tplc="2E9A359A">
      <w:start w:val="1"/>
      <w:numFmt w:val="decimal"/>
      <w:lvlText w:val="%7"/>
      <w:lvlJc w:val="left"/>
      <w:pPr>
        <w:ind w:left="4680"/>
      </w:pPr>
      <w:rPr>
        <w:rFonts w:ascii="Times New Roman" w:eastAsia="Times New Roman" w:hAnsi="Times New Roman" w:cs="Times New Roman"/>
        <w:b/>
        <w:i w:val="0"/>
        <w:strike w:val="0"/>
        <w:dstrike w:val="0"/>
        <w:color w:val="222222"/>
        <w:sz w:val="28"/>
        <w:u w:val="none" w:color="000000"/>
        <w:bdr w:val="none" w:sz="0" w:space="0" w:color="auto"/>
        <w:shd w:val="clear" w:color="auto" w:fill="auto"/>
        <w:vertAlign w:val="baseline"/>
      </w:rPr>
    </w:lvl>
    <w:lvl w:ilvl="7" w:tplc="A29A7B1E">
      <w:start w:val="1"/>
      <w:numFmt w:val="lowerLetter"/>
      <w:lvlText w:val="%8"/>
      <w:lvlJc w:val="left"/>
      <w:pPr>
        <w:ind w:left="5400"/>
      </w:pPr>
      <w:rPr>
        <w:rFonts w:ascii="Times New Roman" w:eastAsia="Times New Roman" w:hAnsi="Times New Roman" w:cs="Times New Roman"/>
        <w:b/>
        <w:i w:val="0"/>
        <w:strike w:val="0"/>
        <w:dstrike w:val="0"/>
        <w:color w:val="222222"/>
        <w:sz w:val="28"/>
        <w:u w:val="none" w:color="000000"/>
        <w:bdr w:val="none" w:sz="0" w:space="0" w:color="auto"/>
        <w:shd w:val="clear" w:color="auto" w:fill="auto"/>
        <w:vertAlign w:val="baseline"/>
      </w:rPr>
    </w:lvl>
    <w:lvl w:ilvl="8" w:tplc="BC78C31C">
      <w:start w:val="1"/>
      <w:numFmt w:val="lowerRoman"/>
      <w:lvlText w:val="%9"/>
      <w:lvlJc w:val="left"/>
      <w:pPr>
        <w:ind w:left="6120"/>
      </w:pPr>
      <w:rPr>
        <w:rFonts w:ascii="Times New Roman" w:eastAsia="Times New Roman" w:hAnsi="Times New Roman" w:cs="Times New Roman"/>
        <w:b/>
        <w:i w:val="0"/>
        <w:strike w:val="0"/>
        <w:dstrike w:val="0"/>
        <w:color w:val="222222"/>
        <w:sz w:val="28"/>
        <w:u w:val="none" w:color="000000"/>
        <w:bdr w:val="none" w:sz="0" w:space="0" w:color="auto"/>
        <w:shd w:val="clear" w:color="auto" w:fill="auto"/>
        <w:vertAlign w:val="baseline"/>
      </w:rPr>
    </w:lvl>
  </w:abstractNum>
  <w:abstractNum w:abstractNumId="8" w15:restartNumberingAfterBreak="0">
    <w:nsid w:val="45AA4E85"/>
    <w:multiLevelType w:val="hybridMultilevel"/>
    <w:tmpl w:val="2F483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A600E3B"/>
    <w:multiLevelType w:val="hybridMultilevel"/>
    <w:tmpl w:val="6DD86D4C"/>
    <w:lvl w:ilvl="0" w:tplc="40090001">
      <w:start w:val="1"/>
      <w:numFmt w:val="bullet"/>
      <w:lvlText w:val=""/>
      <w:lvlJc w:val="left"/>
      <w:pPr>
        <w:ind w:left="720" w:hanging="360"/>
      </w:pPr>
      <w:rPr>
        <w:rFonts w:ascii="Symbol" w:hAnsi="Symbol" w:hint="default"/>
      </w:rPr>
    </w:lvl>
    <w:lvl w:ilvl="1" w:tplc="45600506">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E682D1E"/>
    <w:multiLevelType w:val="multilevel"/>
    <w:tmpl w:val="8D7C37D6"/>
    <w:lvl w:ilvl="0">
      <w:start w:val="1"/>
      <w:numFmt w:val="decimal"/>
      <w:lvlText w:val="%1"/>
      <w:lvlJc w:val="left"/>
      <w:pPr>
        <w:ind w:left="1180" w:hanging="36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54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584" w:hanging="360"/>
      </w:pPr>
      <w:rPr>
        <w:rFonts w:hint="default"/>
        <w:lang w:val="en-US" w:eastAsia="en-US" w:bidi="ar-SA"/>
      </w:rPr>
    </w:lvl>
    <w:lvl w:ilvl="3">
      <w:numFmt w:val="bullet"/>
      <w:lvlText w:val="•"/>
      <w:lvlJc w:val="left"/>
      <w:pPr>
        <w:ind w:left="3628" w:hanging="360"/>
      </w:pPr>
      <w:rPr>
        <w:rFonts w:hint="default"/>
        <w:lang w:val="en-US" w:eastAsia="en-US" w:bidi="ar-SA"/>
      </w:rPr>
    </w:lvl>
    <w:lvl w:ilvl="4">
      <w:numFmt w:val="bullet"/>
      <w:lvlText w:val="•"/>
      <w:lvlJc w:val="left"/>
      <w:pPr>
        <w:ind w:left="4673" w:hanging="360"/>
      </w:pPr>
      <w:rPr>
        <w:rFonts w:hint="default"/>
        <w:lang w:val="en-US" w:eastAsia="en-US" w:bidi="ar-SA"/>
      </w:rPr>
    </w:lvl>
    <w:lvl w:ilvl="5">
      <w:numFmt w:val="bullet"/>
      <w:lvlText w:val="•"/>
      <w:lvlJc w:val="left"/>
      <w:pPr>
        <w:ind w:left="5717" w:hanging="360"/>
      </w:pPr>
      <w:rPr>
        <w:rFonts w:hint="default"/>
        <w:lang w:val="en-US" w:eastAsia="en-US" w:bidi="ar-SA"/>
      </w:rPr>
    </w:lvl>
    <w:lvl w:ilvl="6">
      <w:numFmt w:val="bullet"/>
      <w:lvlText w:val="•"/>
      <w:lvlJc w:val="left"/>
      <w:pPr>
        <w:ind w:left="6762" w:hanging="360"/>
      </w:pPr>
      <w:rPr>
        <w:rFonts w:hint="default"/>
        <w:lang w:val="en-US" w:eastAsia="en-US" w:bidi="ar-SA"/>
      </w:rPr>
    </w:lvl>
    <w:lvl w:ilvl="7">
      <w:numFmt w:val="bullet"/>
      <w:lvlText w:val="•"/>
      <w:lvlJc w:val="left"/>
      <w:pPr>
        <w:ind w:left="7806" w:hanging="360"/>
      </w:pPr>
      <w:rPr>
        <w:rFonts w:hint="default"/>
        <w:lang w:val="en-US" w:eastAsia="en-US" w:bidi="ar-SA"/>
      </w:rPr>
    </w:lvl>
    <w:lvl w:ilvl="8">
      <w:numFmt w:val="bullet"/>
      <w:lvlText w:val="•"/>
      <w:lvlJc w:val="left"/>
      <w:pPr>
        <w:ind w:left="8851" w:hanging="360"/>
      </w:pPr>
      <w:rPr>
        <w:rFonts w:hint="default"/>
        <w:lang w:val="en-US" w:eastAsia="en-US" w:bidi="ar-SA"/>
      </w:rPr>
    </w:lvl>
  </w:abstractNum>
  <w:abstractNum w:abstractNumId="11" w15:restartNumberingAfterBreak="0">
    <w:nsid w:val="4EE020A7"/>
    <w:multiLevelType w:val="hybridMultilevel"/>
    <w:tmpl w:val="CA384104"/>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2" w15:restartNumberingAfterBreak="0">
    <w:nsid w:val="53430B11"/>
    <w:multiLevelType w:val="hybridMultilevel"/>
    <w:tmpl w:val="16B4467E"/>
    <w:lvl w:ilvl="0" w:tplc="89B2E8A8">
      <w:start w:val="6"/>
      <w:numFmt w:val="bullet"/>
      <w:lvlText w:val="-"/>
      <w:lvlJc w:val="left"/>
      <w:pPr>
        <w:ind w:left="893" w:hanging="360"/>
      </w:pPr>
      <w:rPr>
        <w:rFonts w:ascii="Times New Roman" w:eastAsia="Times New Roman" w:hAnsi="Times New Roman" w:cs="Times New Roman" w:hint="default"/>
        <w:b/>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3" w15:restartNumberingAfterBreak="0">
    <w:nsid w:val="56D02C7B"/>
    <w:multiLevelType w:val="hybridMultilevel"/>
    <w:tmpl w:val="3686024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4" w15:restartNumberingAfterBreak="0">
    <w:nsid w:val="57040544"/>
    <w:multiLevelType w:val="hybridMultilevel"/>
    <w:tmpl w:val="FE103240"/>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5" w15:restartNumberingAfterBreak="0">
    <w:nsid w:val="640440CF"/>
    <w:multiLevelType w:val="hybridMultilevel"/>
    <w:tmpl w:val="0B2035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96812A2"/>
    <w:multiLevelType w:val="hybridMultilevel"/>
    <w:tmpl w:val="ECBC8B94"/>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7" w15:restartNumberingAfterBreak="0">
    <w:nsid w:val="71813206"/>
    <w:multiLevelType w:val="hybridMultilevel"/>
    <w:tmpl w:val="78E2FF1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8" w15:restartNumberingAfterBreak="0">
    <w:nsid w:val="72E92D4D"/>
    <w:multiLevelType w:val="hybridMultilevel"/>
    <w:tmpl w:val="4B4878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7ED22F0"/>
    <w:multiLevelType w:val="multilevel"/>
    <w:tmpl w:val="8F902CCE"/>
    <w:lvl w:ilvl="0">
      <w:start w:val="3"/>
      <w:numFmt w:val="decimal"/>
      <w:lvlText w:val="%1"/>
      <w:lvlJc w:val="left"/>
      <w:pPr>
        <w:ind w:left="1715" w:hanging="595"/>
      </w:pPr>
      <w:rPr>
        <w:rFonts w:hint="default"/>
        <w:lang w:val="en-US" w:eastAsia="en-US" w:bidi="ar-SA"/>
      </w:rPr>
    </w:lvl>
    <w:lvl w:ilvl="1">
      <w:start w:val="2"/>
      <w:numFmt w:val="decimal"/>
      <w:lvlText w:val="%1.%2"/>
      <w:lvlJc w:val="left"/>
      <w:pPr>
        <w:ind w:left="1715" w:hanging="595"/>
      </w:pPr>
      <w:rPr>
        <w:rFonts w:hint="default"/>
        <w:lang w:val="en-US" w:eastAsia="en-US" w:bidi="ar-SA"/>
      </w:rPr>
    </w:lvl>
    <w:lvl w:ilvl="2">
      <w:start w:val="3"/>
      <w:numFmt w:val="decimal"/>
      <w:lvlText w:val="%1.%2.%3"/>
      <w:lvlJc w:val="left"/>
      <w:pPr>
        <w:ind w:left="1715" w:hanging="595"/>
      </w:pPr>
      <w:rPr>
        <w:rFonts w:hint="default"/>
        <w:w w:val="100"/>
        <w:lang w:val="en-US" w:eastAsia="en-US" w:bidi="ar-SA"/>
      </w:rPr>
    </w:lvl>
    <w:lvl w:ilvl="3">
      <w:numFmt w:val="bullet"/>
      <w:lvlText w:val="•"/>
      <w:lvlJc w:val="left"/>
      <w:pPr>
        <w:ind w:left="4486" w:hanging="595"/>
      </w:pPr>
      <w:rPr>
        <w:rFonts w:hint="default"/>
        <w:lang w:val="en-US" w:eastAsia="en-US" w:bidi="ar-SA"/>
      </w:rPr>
    </w:lvl>
    <w:lvl w:ilvl="4">
      <w:numFmt w:val="bullet"/>
      <w:lvlText w:val="•"/>
      <w:lvlJc w:val="left"/>
      <w:pPr>
        <w:ind w:left="5408" w:hanging="595"/>
      </w:pPr>
      <w:rPr>
        <w:rFonts w:hint="default"/>
        <w:lang w:val="en-US" w:eastAsia="en-US" w:bidi="ar-SA"/>
      </w:rPr>
    </w:lvl>
    <w:lvl w:ilvl="5">
      <w:numFmt w:val="bullet"/>
      <w:lvlText w:val="•"/>
      <w:lvlJc w:val="left"/>
      <w:pPr>
        <w:ind w:left="6330" w:hanging="595"/>
      </w:pPr>
      <w:rPr>
        <w:rFonts w:hint="default"/>
        <w:lang w:val="en-US" w:eastAsia="en-US" w:bidi="ar-SA"/>
      </w:rPr>
    </w:lvl>
    <w:lvl w:ilvl="6">
      <w:numFmt w:val="bullet"/>
      <w:lvlText w:val="•"/>
      <w:lvlJc w:val="left"/>
      <w:pPr>
        <w:ind w:left="7252" w:hanging="595"/>
      </w:pPr>
      <w:rPr>
        <w:rFonts w:hint="default"/>
        <w:lang w:val="en-US" w:eastAsia="en-US" w:bidi="ar-SA"/>
      </w:rPr>
    </w:lvl>
    <w:lvl w:ilvl="7">
      <w:numFmt w:val="bullet"/>
      <w:lvlText w:val="•"/>
      <w:lvlJc w:val="left"/>
      <w:pPr>
        <w:ind w:left="8174" w:hanging="595"/>
      </w:pPr>
      <w:rPr>
        <w:rFonts w:hint="default"/>
        <w:lang w:val="en-US" w:eastAsia="en-US" w:bidi="ar-SA"/>
      </w:rPr>
    </w:lvl>
    <w:lvl w:ilvl="8">
      <w:numFmt w:val="bullet"/>
      <w:lvlText w:val="•"/>
      <w:lvlJc w:val="left"/>
      <w:pPr>
        <w:ind w:left="9096" w:hanging="595"/>
      </w:pPr>
      <w:rPr>
        <w:rFonts w:hint="default"/>
        <w:lang w:val="en-US" w:eastAsia="en-US" w:bidi="ar-SA"/>
      </w:rPr>
    </w:lvl>
  </w:abstractNum>
  <w:abstractNum w:abstractNumId="20" w15:restartNumberingAfterBreak="0">
    <w:nsid w:val="7A7C47AC"/>
    <w:multiLevelType w:val="hybridMultilevel"/>
    <w:tmpl w:val="88104840"/>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1" w15:restartNumberingAfterBreak="0">
    <w:nsid w:val="7B8A3125"/>
    <w:multiLevelType w:val="hybridMultilevel"/>
    <w:tmpl w:val="3804409C"/>
    <w:lvl w:ilvl="0" w:tplc="FF1A3680">
      <w:start w:val="1"/>
      <w:numFmt w:val="decimal"/>
      <w:lvlText w:val="[%1]"/>
      <w:lvlJc w:val="left"/>
      <w:pPr>
        <w:ind w:left="100" w:hanging="368"/>
        <w:jc w:val="right"/>
      </w:pPr>
      <w:rPr>
        <w:rFonts w:ascii="Times New Roman" w:eastAsia="Times New Roman" w:hAnsi="Times New Roman" w:cs="Times New Roman" w:hint="default"/>
        <w:w w:val="100"/>
        <w:sz w:val="24"/>
        <w:szCs w:val="24"/>
        <w:lang w:val="en-US" w:eastAsia="en-US" w:bidi="ar-SA"/>
      </w:rPr>
    </w:lvl>
    <w:lvl w:ilvl="1" w:tplc="2ED628DA">
      <w:numFmt w:val="bullet"/>
      <w:lvlText w:val="•"/>
      <w:lvlJc w:val="left"/>
      <w:pPr>
        <w:ind w:left="1184" w:hanging="368"/>
      </w:pPr>
      <w:rPr>
        <w:rFonts w:hint="default"/>
        <w:lang w:val="en-US" w:eastAsia="en-US" w:bidi="ar-SA"/>
      </w:rPr>
    </w:lvl>
    <w:lvl w:ilvl="2" w:tplc="BA9A19C6">
      <w:numFmt w:val="bullet"/>
      <w:lvlText w:val="•"/>
      <w:lvlJc w:val="left"/>
      <w:pPr>
        <w:ind w:left="2268" w:hanging="368"/>
      </w:pPr>
      <w:rPr>
        <w:rFonts w:hint="default"/>
        <w:lang w:val="en-US" w:eastAsia="en-US" w:bidi="ar-SA"/>
      </w:rPr>
    </w:lvl>
    <w:lvl w:ilvl="3" w:tplc="2088818E">
      <w:numFmt w:val="bullet"/>
      <w:lvlText w:val="•"/>
      <w:lvlJc w:val="left"/>
      <w:pPr>
        <w:ind w:left="3352" w:hanging="368"/>
      </w:pPr>
      <w:rPr>
        <w:rFonts w:hint="default"/>
        <w:lang w:val="en-US" w:eastAsia="en-US" w:bidi="ar-SA"/>
      </w:rPr>
    </w:lvl>
    <w:lvl w:ilvl="4" w:tplc="A454B4D2">
      <w:numFmt w:val="bullet"/>
      <w:lvlText w:val="•"/>
      <w:lvlJc w:val="left"/>
      <w:pPr>
        <w:ind w:left="4436" w:hanging="368"/>
      </w:pPr>
      <w:rPr>
        <w:rFonts w:hint="default"/>
        <w:lang w:val="en-US" w:eastAsia="en-US" w:bidi="ar-SA"/>
      </w:rPr>
    </w:lvl>
    <w:lvl w:ilvl="5" w:tplc="4AEA4AC4">
      <w:numFmt w:val="bullet"/>
      <w:lvlText w:val="•"/>
      <w:lvlJc w:val="left"/>
      <w:pPr>
        <w:ind w:left="5520" w:hanging="368"/>
      </w:pPr>
      <w:rPr>
        <w:rFonts w:hint="default"/>
        <w:lang w:val="en-US" w:eastAsia="en-US" w:bidi="ar-SA"/>
      </w:rPr>
    </w:lvl>
    <w:lvl w:ilvl="6" w:tplc="D9762896">
      <w:numFmt w:val="bullet"/>
      <w:lvlText w:val="•"/>
      <w:lvlJc w:val="left"/>
      <w:pPr>
        <w:ind w:left="6604" w:hanging="368"/>
      </w:pPr>
      <w:rPr>
        <w:rFonts w:hint="default"/>
        <w:lang w:val="en-US" w:eastAsia="en-US" w:bidi="ar-SA"/>
      </w:rPr>
    </w:lvl>
    <w:lvl w:ilvl="7" w:tplc="5C98A77A">
      <w:numFmt w:val="bullet"/>
      <w:lvlText w:val="•"/>
      <w:lvlJc w:val="left"/>
      <w:pPr>
        <w:ind w:left="7688" w:hanging="368"/>
      </w:pPr>
      <w:rPr>
        <w:rFonts w:hint="default"/>
        <w:lang w:val="en-US" w:eastAsia="en-US" w:bidi="ar-SA"/>
      </w:rPr>
    </w:lvl>
    <w:lvl w:ilvl="8" w:tplc="8F4E46EC">
      <w:numFmt w:val="bullet"/>
      <w:lvlText w:val="•"/>
      <w:lvlJc w:val="left"/>
      <w:pPr>
        <w:ind w:left="8772" w:hanging="368"/>
      </w:pPr>
      <w:rPr>
        <w:rFonts w:hint="default"/>
        <w:lang w:val="en-US" w:eastAsia="en-US" w:bidi="ar-SA"/>
      </w:rPr>
    </w:lvl>
  </w:abstractNum>
  <w:abstractNum w:abstractNumId="22" w15:restartNumberingAfterBreak="0">
    <w:nsid w:val="7C397041"/>
    <w:multiLevelType w:val="hybridMultilevel"/>
    <w:tmpl w:val="75688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E0A247B"/>
    <w:multiLevelType w:val="hybridMultilevel"/>
    <w:tmpl w:val="58227AE8"/>
    <w:lvl w:ilvl="0" w:tplc="CD9ECAEC">
      <w:start w:val="1"/>
      <w:numFmt w:val="decimal"/>
      <w:lvlText w:val="%1."/>
      <w:lvlJc w:val="left"/>
      <w:pPr>
        <w:ind w:left="725" w:hanging="552"/>
      </w:pPr>
      <w:rPr>
        <w:rFonts w:hint="default"/>
      </w:rPr>
    </w:lvl>
    <w:lvl w:ilvl="1" w:tplc="40090019" w:tentative="1">
      <w:start w:val="1"/>
      <w:numFmt w:val="lowerLetter"/>
      <w:lvlText w:val="%2."/>
      <w:lvlJc w:val="left"/>
      <w:pPr>
        <w:ind w:left="1253" w:hanging="360"/>
      </w:pPr>
    </w:lvl>
    <w:lvl w:ilvl="2" w:tplc="4009001B" w:tentative="1">
      <w:start w:val="1"/>
      <w:numFmt w:val="lowerRoman"/>
      <w:lvlText w:val="%3."/>
      <w:lvlJc w:val="right"/>
      <w:pPr>
        <w:ind w:left="1973" w:hanging="180"/>
      </w:pPr>
    </w:lvl>
    <w:lvl w:ilvl="3" w:tplc="4009000F" w:tentative="1">
      <w:start w:val="1"/>
      <w:numFmt w:val="decimal"/>
      <w:lvlText w:val="%4."/>
      <w:lvlJc w:val="left"/>
      <w:pPr>
        <w:ind w:left="2693" w:hanging="360"/>
      </w:pPr>
    </w:lvl>
    <w:lvl w:ilvl="4" w:tplc="40090019" w:tentative="1">
      <w:start w:val="1"/>
      <w:numFmt w:val="lowerLetter"/>
      <w:lvlText w:val="%5."/>
      <w:lvlJc w:val="left"/>
      <w:pPr>
        <w:ind w:left="3413" w:hanging="360"/>
      </w:pPr>
    </w:lvl>
    <w:lvl w:ilvl="5" w:tplc="4009001B" w:tentative="1">
      <w:start w:val="1"/>
      <w:numFmt w:val="lowerRoman"/>
      <w:lvlText w:val="%6."/>
      <w:lvlJc w:val="right"/>
      <w:pPr>
        <w:ind w:left="4133" w:hanging="180"/>
      </w:pPr>
    </w:lvl>
    <w:lvl w:ilvl="6" w:tplc="4009000F" w:tentative="1">
      <w:start w:val="1"/>
      <w:numFmt w:val="decimal"/>
      <w:lvlText w:val="%7."/>
      <w:lvlJc w:val="left"/>
      <w:pPr>
        <w:ind w:left="4853" w:hanging="360"/>
      </w:pPr>
    </w:lvl>
    <w:lvl w:ilvl="7" w:tplc="40090019" w:tentative="1">
      <w:start w:val="1"/>
      <w:numFmt w:val="lowerLetter"/>
      <w:lvlText w:val="%8."/>
      <w:lvlJc w:val="left"/>
      <w:pPr>
        <w:ind w:left="5573" w:hanging="360"/>
      </w:pPr>
    </w:lvl>
    <w:lvl w:ilvl="8" w:tplc="4009001B" w:tentative="1">
      <w:start w:val="1"/>
      <w:numFmt w:val="lowerRoman"/>
      <w:lvlText w:val="%9."/>
      <w:lvlJc w:val="right"/>
      <w:pPr>
        <w:ind w:left="6293" w:hanging="180"/>
      </w:pPr>
    </w:lvl>
  </w:abstractNum>
  <w:abstractNum w:abstractNumId="24" w15:restartNumberingAfterBreak="0">
    <w:nsid w:val="7FF23D50"/>
    <w:multiLevelType w:val="hybridMultilevel"/>
    <w:tmpl w:val="B96E4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86164034">
    <w:abstractNumId w:val="21"/>
  </w:num>
  <w:num w:numId="2" w16cid:durableId="1295717673">
    <w:abstractNumId w:val="19"/>
  </w:num>
  <w:num w:numId="3" w16cid:durableId="1098602117">
    <w:abstractNumId w:val="10"/>
  </w:num>
  <w:num w:numId="4" w16cid:durableId="1528566105">
    <w:abstractNumId w:val="12"/>
  </w:num>
  <w:num w:numId="5" w16cid:durableId="2657000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66060860">
    <w:abstractNumId w:val="23"/>
  </w:num>
  <w:num w:numId="7" w16cid:durableId="907109829">
    <w:abstractNumId w:val="6"/>
  </w:num>
  <w:num w:numId="8" w16cid:durableId="545261967">
    <w:abstractNumId w:val="14"/>
  </w:num>
  <w:num w:numId="9" w16cid:durableId="2078933994">
    <w:abstractNumId w:val="13"/>
  </w:num>
  <w:num w:numId="10" w16cid:durableId="504174836">
    <w:abstractNumId w:val="20"/>
  </w:num>
  <w:num w:numId="11" w16cid:durableId="1589387188">
    <w:abstractNumId w:val="17"/>
  </w:num>
  <w:num w:numId="12" w16cid:durableId="269289678">
    <w:abstractNumId w:val="16"/>
  </w:num>
  <w:num w:numId="13" w16cid:durableId="982386793">
    <w:abstractNumId w:val="15"/>
  </w:num>
  <w:num w:numId="14" w16cid:durableId="969557460">
    <w:abstractNumId w:val="0"/>
  </w:num>
  <w:num w:numId="15" w16cid:durableId="445120718">
    <w:abstractNumId w:val="3"/>
  </w:num>
  <w:num w:numId="16" w16cid:durableId="1102408785">
    <w:abstractNumId w:val="5"/>
  </w:num>
  <w:num w:numId="17" w16cid:durableId="85880282">
    <w:abstractNumId w:val="7"/>
  </w:num>
  <w:num w:numId="18" w16cid:durableId="2077782477">
    <w:abstractNumId w:val="4"/>
  </w:num>
  <w:num w:numId="19" w16cid:durableId="101461964">
    <w:abstractNumId w:val="18"/>
  </w:num>
  <w:num w:numId="20" w16cid:durableId="2027972971">
    <w:abstractNumId w:val="22"/>
  </w:num>
  <w:num w:numId="21" w16cid:durableId="1198931007">
    <w:abstractNumId w:val="1"/>
  </w:num>
  <w:num w:numId="22" w16cid:durableId="1992636741">
    <w:abstractNumId w:val="9"/>
  </w:num>
  <w:num w:numId="23" w16cid:durableId="649017038">
    <w:abstractNumId w:val="8"/>
  </w:num>
  <w:num w:numId="24" w16cid:durableId="1809320496">
    <w:abstractNumId w:val="24"/>
  </w:num>
  <w:num w:numId="25" w16cid:durableId="1768233201">
    <w:abstractNumId w:val="2"/>
  </w:num>
  <w:num w:numId="26" w16cid:durableId="20423898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F4B"/>
    <w:rsid w:val="00026C2E"/>
    <w:rsid w:val="000508DD"/>
    <w:rsid w:val="00061DC8"/>
    <w:rsid w:val="00075DF3"/>
    <w:rsid w:val="00087C06"/>
    <w:rsid w:val="0009109E"/>
    <w:rsid w:val="00095C70"/>
    <w:rsid w:val="00097AE7"/>
    <w:rsid w:val="000C783B"/>
    <w:rsid w:val="000E2E44"/>
    <w:rsid w:val="000F058C"/>
    <w:rsid w:val="0011257E"/>
    <w:rsid w:val="00173961"/>
    <w:rsid w:val="00173DEF"/>
    <w:rsid w:val="00185A93"/>
    <w:rsid w:val="001A1D3E"/>
    <w:rsid w:val="001A5248"/>
    <w:rsid w:val="001B59EC"/>
    <w:rsid w:val="001D2501"/>
    <w:rsid w:val="002257C3"/>
    <w:rsid w:val="00244012"/>
    <w:rsid w:val="002726F2"/>
    <w:rsid w:val="002933AE"/>
    <w:rsid w:val="002A0663"/>
    <w:rsid w:val="002B64AB"/>
    <w:rsid w:val="002D3458"/>
    <w:rsid w:val="003078B2"/>
    <w:rsid w:val="003120A2"/>
    <w:rsid w:val="00313DFC"/>
    <w:rsid w:val="00314C1B"/>
    <w:rsid w:val="00332B55"/>
    <w:rsid w:val="00343D7C"/>
    <w:rsid w:val="00355FE6"/>
    <w:rsid w:val="00377433"/>
    <w:rsid w:val="00390116"/>
    <w:rsid w:val="003D1BA3"/>
    <w:rsid w:val="003E5C9A"/>
    <w:rsid w:val="004070BA"/>
    <w:rsid w:val="00420D65"/>
    <w:rsid w:val="00433054"/>
    <w:rsid w:val="00452339"/>
    <w:rsid w:val="00477AA5"/>
    <w:rsid w:val="004A3705"/>
    <w:rsid w:val="004E62A9"/>
    <w:rsid w:val="004F0731"/>
    <w:rsid w:val="00513F4B"/>
    <w:rsid w:val="00524EE3"/>
    <w:rsid w:val="00561D93"/>
    <w:rsid w:val="00582B13"/>
    <w:rsid w:val="00586109"/>
    <w:rsid w:val="005A19A1"/>
    <w:rsid w:val="005B7782"/>
    <w:rsid w:val="0061522F"/>
    <w:rsid w:val="00663305"/>
    <w:rsid w:val="00663595"/>
    <w:rsid w:val="006662AB"/>
    <w:rsid w:val="006669FC"/>
    <w:rsid w:val="0067387C"/>
    <w:rsid w:val="0067496D"/>
    <w:rsid w:val="006821B4"/>
    <w:rsid w:val="00683F30"/>
    <w:rsid w:val="0069775B"/>
    <w:rsid w:val="006C6E2D"/>
    <w:rsid w:val="006D4BC9"/>
    <w:rsid w:val="006D7FE3"/>
    <w:rsid w:val="006E41BB"/>
    <w:rsid w:val="0070671A"/>
    <w:rsid w:val="007E62E0"/>
    <w:rsid w:val="00802461"/>
    <w:rsid w:val="0084416B"/>
    <w:rsid w:val="0086094E"/>
    <w:rsid w:val="008907FD"/>
    <w:rsid w:val="008D0293"/>
    <w:rsid w:val="0090156C"/>
    <w:rsid w:val="00941DD1"/>
    <w:rsid w:val="009616DF"/>
    <w:rsid w:val="00965723"/>
    <w:rsid w:val="00981344"/>
    <w:rsid w:val="00987EBC"/>
    <w:rsid w:val="009A4653"/>
    <w:rsid w:val="009C7174"/>
    <w:rsid w:val="009D1FC1"/>
    <w:rsid w:val="00A00129"/>
    <w:rsid w:val="00A22D7A"/>
    <w:rsid w:val="00A408EA"/>
    <w:rsid w:val="00A456B7"/>
    <w:rsid w:val="00A94705"/>
    <w:rsid w:val="00AC5047"/>
    <w:rsid w:val="00AC655E"/>
    <w:rsid w:val="00AF09B3"/>
    <w:rsid w:val="00B100FF"/>
    <w:rsid w:val="00B20D50"/>
    <w:rsid w:val="00B235F5"/>
    <w:rsid w:val="00B35DF0"/>
    <w:rsid w:val="00B465B3"/>
    <w:rsid w:val="00B702F5"/>
    <w:rsid w:val="00B721AB"/>
    <w:rsid w:val="00B74395"/>
    <w:rsid w:val="00B93921"/>
    <w:rsid w:val="00BC6009"/>
    <w:rsid w:val="00BE1211"/>
    <w:rsid w:val="00BE54F6"/>
    <w:rsid w:val="00BF13F0"/>
    <w:rsid w:val="00BF3CEF"/>
    <w:rsid w:val="00C02FE2"/>
    <w:rsid w:val="00C252AE"/>
    <w:rsid w:val="00C53EE0"/>
    <w:rsid w:val="00C71E8B"/>
    <w:rsid w:val="00C74BDA"/>
    <w:rsid w:val="00C8345A"/>
    <w:rsid w:val="00CB051B"/>
    <w:rsid w:val="00CD3136"/>
    <w:rsid w:val="00CF639A"/>
    <w:rsid w:val="00D1717A"/>
    <w:rsid w:val="00D3649B"/>
    <w:rsid w:val="00D42B09"/>
    <w:rsid w:val="00D67A5E"/>
    <w:rsid w:val="00D96635"/>
    <w:rsid w:val="00DB6ACA"/>
    <w:rsid w:val="00DC34D8"/>
    <w:rsid w:val="00DE0DD8"/>
    <w:rsid w:val="00E26D02"/>
    <w:rsid w:val="00E65CDE"/>
    <w:rsid w:val="00E756CF"/>
    <w:rsid w:val="00E92719"/>
    <w:rsid w:val="00EA5FFD"/>
    <w:rsid w:val="00EB3726"/>
    <w:rsid w:val="00EC5594"/>
    <w:rsid w:val="00ED00F0"/>
    <w:rsid w:val="00EF3775"/>
    <w:rsid w:val="00EF6D4A"/>
    <w:rsid w:val="00F046B1"/>
    <w:rsid w:val="00F135AB"/>
    <w:rsid w:val="00F20323"/>
    <w:rsid w:val="00F7751A"/>
    <w:rsid w:val="00FE4AD1"/>
    <w:rsid w:val="00FF59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EDEDBF"/>
  <w15:docId w15:val="{383C21F8-8FF8-45B6-BF0D-E3A79D389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
      <w:ind w:left="20"/>
      <w:outlineLvl w:val="0"/>
    </w:pPr>
    <w:rPr>
      <w:b/>
      <w:bCs/>
      <w:sz w:val="34"/>
      <w:szCs w:val="34"/>
    </w:rPr>
  </w:style>
  <w:style w:type="paragraph" w:styleId="Heading2">
    <w:name w:val="heading 2"/>
    <w:basedOn w:val="Normal"/>
    <w:uiPriority w:val="9"/>
    <w:unhideWhenUsed/>
    <w:qFormat/>
    <w:pPr>
      <w:spacing w:before="1"/>
      <w:ind w:left="267" w:right="653"/>
      <w:jc w:val="center"/>
      <w:outlineLvl w:val="1"/>
    </w:pPr>
    <w:rPr>
      <w:b/>
      <w:bCs/>
      <w:sz w:val="32"/>
      <w:szCs w:val="32"/>
    </w:rPr>
  </w:style>
  <w:style w:type="paragraph" w:styleId="Heading3">
    <w:name w:val="heading 3"/>
    <w:basedOn w:val="Normal"/>
    <w:uiPriority w:val="9"/>
    <w:unhideWhenUsed/>
    <w:qFormat/>
    <w:pPr>
      <w:spacing w:before="88"/>
      <w:ind w:left="20"/>
      <w:outlineLvl w:val="2"/>
    </w:pPr>
    <w:rPr>
      <w:b/>
      <w:bCs/>
      <w:sz w:val="28"/>
      <w:szCs w:val="28"/>
    </w:rPr>
  </w:style>
  <w:style w:type="paragraph" w:styleId="Heading4">
    <w:name w:val="heading 4"/>
    <w:basedOn w:val="Normal"/>
    <w:uiPriority w:val="9"/>
    <w:unhideWhenUsed/>
    <w:qFormat/>
    <w:pPr>
      <w:ind w:left="1118"/>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8"/>
      <w:ind w:left="1180" w:hanging="360"/>
    </w:pPr>
    <w:rPr>
      <w:b/>
      <w:bCs/>
      <w:sz w:val="24"/>
      <w:szCs w:val="24"/>
    </w:rPr>
  </w:style>
  <w:style w:type="paragraph" w:styleId="TOC2">
    <w:name w:val="toc 2"/>
    <w:basedOn w:val="Normal"/>
    <w:uiPriority w:val="1"/>
    <w:qFormat/>
    <w:pPr>
      <w:spacing w:before="138"/>
      <w:ind w:left="1540" w:hanging="36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spacing w:before="138"/>
      <w:ind w:left="1540"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AF09B3"/>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B7782"/>
    <w:pPr>
      <w:tabs>
        <w:tab w:val="center" w:pos="4513"/>
        <w:tab w:val="right" w:pos="9026"/>
      </w:tabs>
    </w:pPr>
  </w:style>
  <w:style w:type="character" w:customStyle="1" w:styleId="HeaderChar">
    <w:name w:val="Header Char"/>
    <w:basedOn w:val="DefaultParagraphFont"/>
    <w:link w:val="Header"/>
    <w:uiPriority w:val="99"/>
    <w:rsid w:val="005B7782"/>
    <w:rPr>
      <w:rFonts w:ascii="Times New Roman" w:eastAsia="Times New Roman" w:hAnsi="Times New Roman" w:cs="Times New Roman"/>
    </w:rPr>
  </w:style>
  <w:style w:type="paragraph" w:styleId="Footer">
    <w:name w:val="footer"/>
    <w:basedOn w:val="Normal"/>
    <w:link w:val="FooterChar"/>
    <w:uiPriority w:val="99"/>
    <w:unhideWhenUsed/>
    <w:rsid w:val="005B7782"/>
    <w:pPr>
      <w:tabs>
        <w:tab w:val="center" w:pos="4513"/>
        <w:tab w:val="right" w:pos="9026"/>
      </w:tabs>
    </w:pPr>
  </w:style>
  <w:style w:type="character" w:customStyle="1" w:styleId="FooterChar">
    <w:name w:val="Footer Char"/>
    <w:basedOn w:val="DefaultParagraphFont"/>
    <w:link w:val="Footer"/>
    <w:uiPriority w:val="99"/>
    <w:rsid w:val="005B778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714242">
      <w:bodyDiv w:val="1"/>
      <w:marLeft w:val="0"/>
      <w:marRight w:val="0"/>
      <w:marTop w:val="0"/>
      <w:marBottom w:val="0"/>
      <w:divBdr>
        <w:top w:val="none" w:sz="0" w:space="0" w:color="auto"/>
        <w:left w:val="none" w:sz="0" w:space="0" w:color="auto"/>
        <w:bottom w:val="none" w:sz="0" w:space="0" w:color="auto"/>
        <w:right w:val="none" w:sz="0" w:space="0" w:color="auto"/>
      </w:divBdr>
    </w:div>
    <w:div w:id="12387067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14</Pages>
  <Words>3520</Words>
  <Characters>20064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SIBI</dc:creator>
  <cp:lastModifiedBy>Charvi Jain</cp:lastModifiedBy>
  <cp:revision>21</cp:revision>
  <dcterms:created xsi:type="dcterms:W3CDTF">2024-04-21T16:44:00Z</dcterms:created>
  <dcterms:modified xsi:type="dcterms:W3CDTF">2024-05-04T19:34:00Z</dcterms:modified>
</cp:coreProperties>
</file>