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9C1" w:rsidRDefault="00FE79C1" w:rsidP="00FE79C1">
      <w:pPr>
        <w:jc w:val="center"/>
        <w:rPr>
          <w:b/>
          <w:sz w:val="28"/>
          <w:szCs w:val="28"/>
          <w:lang w:val="en-US"/>
        </w:rPr>
      </w:pPr>
      <w:r>
        <w:rPr>
          <w:b/>
          <w:sz w:val="28"/>
          <w:szCs w:val="28"/>
          <w:lang w:val="en-US"/>
        </w:rPr>
        <w:t>CS224 - Spring 2018 - Lab #</w:t>
      </w:r>
      <w:r w:rsidR="009923C2">
        <w:rPr>
          <w:b/>
          <w:sz w:val="28"/>
          <w:szCs w:val="28"/>
          <w:lang w:val="en-US"/>
        </w:rPr>
        <w:t>5</w:t>
      </w:r>
      <w:r>
        <w:rPr>
          <w:b/>
          <w:sz w:val="16"/>
          <w:szCs w:val="16"/>
          <w:lang w:val="en-US"/>
        </w:rPr>
        <w:t xml:space="preserve"> (Version 1: March 2</w:t>
      </w:r>
      <w:r w:rsidR="00DA16E9">
        <w:rPr>
          <w:b/>
          <w:sz w:val="16"/>
          <w:szCs w:val="16"/>
          <w:lang w:val="en-US"/>
        </w:rPr>
        <w:t>7</w:t>
      </w:r>
      <w:r>
        <w:rPr>
          <w:b/>
          <w:sz w:val="16"/>
          <w:szCs w:val="16"/>
          <w:lang w:val="en-US"/>
        </w:rPr>
        <w:t xml:space="preserve"> 2018)</w:t>
      </w:r>
    </w:p>
    <w:p w:rsidR="00FE79C1" w:rsidRDefault="0072058B" w:rsidP="0072058B">
      <w:pPr>
        <w:pStyle w:val="ListParagraph"/>
        <w:ind w:left="0"/>
        <w:jc w:val="center"/>
        <w:rPr>
          <w:b/>
          <w:sz w:val="28"/>
          <w:szCs w:val="28"/>
          <w:lang w:val="en-US"/>
        </w:rPr>
      </w:pPr>
      <w:r>
        <w:rPr>
          <w:b/>
          <w:sz w:val="28"/>
          <w:szCs w:val="28"/>
          <w:lang w:val="en-US"/>
        </w:rPr>
        <w:t xml:space="preserve">Extending </w:t>
      </w:r>
      <w:r w:rsidR="00FE79C1">
        <w:rPr>
          <w:b/>
          <w:sz w:val="28"/>
          <w:szCs w:val="28"/>
          <w:lang w:val="en-US"/>
        </w:rPr>
        <w:t>Single-Cycle</w:t>
      </w:r>
      <w:r w:rsidR="00D20941">
        <w:rPr>
          <w:b/>
          <w:sz w:val="28"/>
          <w:szCs w:val="28"/>
          <w:lang w:val="en-US"/>
        </w:rPr>
        <w:t xml:space="preserve"> </w:t>
      </w:r>
      <w:r>
        <w:rPr>
          <w:b/>
          <w:sz w:val="28"/>
          <w:szCs w:val="28"/>
          <w:lang w:val="en-US"/>
        </w:rPr>
        <w:t>MIPS Processor</w:t>
      </w:r>
      <w:r w:rsidR="006A646C">
        <w:rPr>
          <w:b/>
          <w:sz w:val="28"/>
          <w:szCs w:val="28"/>
          <w:lang w:val="en-US"/>
        </w:rPr>
        <w:t xml:space="preserve"> &amp;</w:t>
      </w:r>
    </w:p>
    <w:p w:rsidR="006A646C" w:rsidRDefault="006A646C" w:rsidP="0072058B">
      <w:pPr>
        <w:pStyle w:val="ListParagraph"/>
        <w:ind w:left="0"/>
        <w:jc w:val="center"/>
        <w:rPr>
          <w:b/>
          <w:sz w:val="28"/>
          <w:szCs w:val="28"/>
          <w:lang w:val="en-US"/>
        </w:rPr>
      </w:pPr>
      <w:r>
        <w:rPr>
          <w:b/>
          <w:sz w:val="28"/>
          <w:szCs w:val="28"/>
          <w:lang w:val="en-US"/>
        </w:rPr>
        <w:t>Experiments on SystemVerilog and BASYS3 Board</w:t>
      </w:r>
    </w:p>
    <w:p w:rsidR="00FE79C1" w:rsidRDefault="00FE79C1" w:rsidP="00FE79C1">
      <w:pPr>
        <w:spacing w:after="0"/>
        <w:rPr>
          <w:sz w:val="24"/>
          <w:szCs w:val="24"/>
          <w:lang w:val="en-US"/>
        </w:rPr>
      </w:pPr>
      <w:r w:rsidRPr="00D20941">
        <w:rPr>
          <w:b/>
          <w:sz w:val="24"/>
          <w:szCs w:val="24"/>
          <w:lang w:val="en-US"/>
        </w:rPr>
        <w:t>Dates:</w:t>
      </w:r>
      <w:r>
        <w:rPr>
          <w:sz w:val="24"/>
          <w:szCs w:val="24"/>
          <w:lang w:val="en-US"/>
        </w:rPr>
        <w:t xml:space="preserve">     Section 1, Monday, </w:t>
      </w:r>
      <w:r w:rsidR="009923C2">
        <w:rPr>
          <w:sz w:val="24"/>
          <w:szCs w:val="24"/>
          <w:lang w:val="en-US"/>
        </w:rPr>
        <w:t>9</w:t>
      </w:r>
      <w:r>
        <w:rPr>
          <w:sz w:val="24"/>
          <w:szCs w:val="24"/>
          <w:lang w:val="en-US"/>
        </w:rPr>
        <w:t xml:space="preserve"> April,  13:40-17:30</w:t>
      </w:r>
    </w:p>
    <w:p w:rsidR="00FE79C1" w:rsidRDefault="009923C2" w:rsidP="00FE79C1">
      <w:pPr>
        <w:spacing w:after="0"/>
        <w:rPr>
          <w:sz w:val="24"/>
          <w:szCs w:val="24"/>
          <w:lang w:val="en-US"/>
        </w:rPr>
      </w:pPr>
      <w:r>
        <w:rPr>
          <w:sz w:val="24"/>
          <w:szCs w:val="24"/>
          <w:lang w:val="en-US"/>
        </w:rPr>
        <w:tab/>
        <w:t xml:space="preserve">   Section 3, Tuesday, 10</w:t>
      </w:r>
      <w:r w:rsidR="00FE79C1">
        <w:rPr>
          <w:sz w:val="24"/>
          <w:szCs w:val="24"/>
          <w:lang w:val="en-US"/>
        </w:rPr>
        <w:t xml:space="preserve"> April, 13:40-17:30</w:t>
      </w:r>
    </w:p>
    <w:p w:rsidR="00FE79C1" w:rsidRDefault="00FE79C1" w:rsidP="00FE79C1">
      <w:pPr>
        <w:spacing w:after="0"/>
        <w:rPr>
          <w:sz w:val="24"/>
          <w:szCs w:val="24"/>
          <w:lang w:val="en-US"/>
        </w:rPr>
      </w:pPr>
      <w:r>
        <w:rPr>
          <w:sz w:val="24"/>
          <w:szCs w:val="24"/>
          <w:lang w:val="en-US"/>
        </w:rPr>
        <w:tab/>
      </w:r>
      <w:r w:rsidR="009923C2">
        <w:rPr>
          <w:sz w:val="24"/>
          <w:szCs w:val="24"/>
          <w:lang w:val="en-US"/>
        </w:rPr>
        <w:t xml:space="preserve">   Section 2, Wednesday, 11</w:t>
      </w:r>
      <w:r>
        <w:rPr>
          <w:sz w:val="24"/>
          <w:szCs w:val="24"/>
          <w:lang w:val="en-US"/>
        </w:rPr>
        <w:t xml:space="preserve"> April, 13:40-17:30</w:t>
      </w:r>
    </w:p>
    <w:p w:rsidR="00FE79C1" w:rsidRDefault="009923C2" w:rsidP="00FE79C1">
      <w:pPr>
        <w:spacing w:after="0"/>
        <w:rPr>
          <w:sz w:val="24"/>
          <w:szCs w:val="24"/>
          <w:lang w:val="en-US"/>
        </w:rPr>
      </w:pPr>
      <w:r>
        <w:rPr>
          <w:sz w:val="24"/>
          <w:szCs w:val="24"/>
          <w:lang w:val="en-US"/>
        </w:rPr>
        <w:tab/>
        <w:t xml:space="preserve">   Section 4, Thursday, 12</w:t>
      </w:r>
      <w:r w:rsidR="00FE79C1">
        <w:rPr>
          <w:sz w:val="24"/>
          <w:szCs w:val="24"/>
          <w:lang w:val="en-US"/>
        </w:rPr>
        <w:t xml:space="preserve"> April, 13:40-17:30</w:t>
      </w:r>
    </w:p>
    <w:p w:rsidR="00FE79C1" w:rsidRDefault="009923C2" w:rsidP="00FE79C1">
      <w:pPr>
        <w:spacing w:after="0"/>
        <w:rPr>
          <w:sz w:val="24"/>
          <w:szCs w:val="24"/>
          <w:lang w:val="en-US"/>
        </w:rPr>
      </w:pPr>
      <w:r>
        <w:rPr>
          <w:sz w:val="24"/>
          <w:szCs w:val="24"/>
          <w:lang w:val="en-US"/>
        </w:rPr>
        <w:tab/>
        <w:t xml:space="preserve">   Section 5, Friday, 13</w:t>
      </w:r>
      <w:r w:rsidR="00FE79C1">
        <w:rPr>
          <w:sz w:val="24"/>
          <w:szCs w:val="24"/>
          <w:lang w:val="en-US"/>
        </w:rPr>
        <w:t xml:space="preserve"> April, 8:40-12:30</w:t>
      </w:r>
    </w:p>
    <w:p w:rsidR="00FE79C1" w:rsidRDefault="009923C2" w:rsidP="00FE79C1">
      <w:pPr>
        <w:spacing w:after="0"/>
        <w:rPr>
          <w:sz w:val="24"/>
          <w:szCs w:val="24"/>
          <w:lang w:val="en-US"/>
        </w:rPr>
      </w:pPr>
      <w:r>
        <w:rPr>
          <w:sz w:val="24"/>
          <w:szCs w:val="24"/>
          <w:lang w:val="en-US"/>
        </w:rPr>
        <w:tab/>
        <w:t xml:space="preserve">   Section 6, Friday, 13</w:t>
      </w:r>
      <w:r w:rsidR="00FE79C1">
        <w:rPr>
          <w:sz w:val="24"/>
          <w:szCs w:val="24"/>
          <w:lang w:val="en-US"/>
        </w:rPr>
        <w:t xml:space="preserve"> April, 13:40-17:30</w:t>
      </w:r>
    </w:p>
    <w:p w:rsidR="008C0CC4" w:rsidRDefault="008C0CC4">
      <w:pPr>
        <w:rPr>
          <w:lang w:val="en-US"/>
        </w:rPr>
      </w:pPr>
    </w:p>
    <w:p w:rsidR="003C6DDB" w:rsidRPr="003C6DDB" w:rsidRDefault="00027D0C" w:rsidP="00027D0C">
      <w:pPr>
        <w:jc w:val="center"/>
        <w:rPr>
          <w:b/>
          <w:color w:val="FF0000"/>
          <w:sz w:val="24"/>
          <w:lang w:val="en-US"/>
        </w:rPr>
      </w:pPr>
      <w:r>
        <w:rPr>
          <w:b/>
          <w:color w:val="FF0000"/>
          <w:sz w:val="24"/>
          <w:lang w:val="en-US"/>
        </w:rPr>
        <w:t>[</w:t>
      </w:r>
      <w:r w:rsidR="00665029" w:rsidRPr="003C6DDB">
        <w:rPr>
          <w:b/>
          <w:color w:val="FF0000"/>
          <w:sz w:val="24"/>
          <w:lang w:val="en-US"/>
        </w:rPr>
        <w:t>THIS LAB CAN BE DONE IN PAIRS. HOWEVER, BOTH OF THE STUDENTS ARE RESPONSIBLE FOR WHAT IS GOING ON IN ALL PARTS OF THE LAB</w:t>
      </w:r>
      <w:r w:rsidR="0093370F" w:rsidRPr="003C6DDB">
        <w:rPr>
          <w:b/>
          <w:color w:val="FF0000"/>
          <w:sz w:val="24"/>
          <w:lang w:val="en-US"/>
        </w:rPr>
        <w:t>. TEAM MEMBERS MAY GET DIFFERENT GRADES BASED ON THE QUALITY OF ANSWERS THEY GIVE TO THE TAS.</w:t>
      </w:r>
      <w:r>
        <w:rPr>
          <w:b/>
          <w:color w:val="FF0000"/>
          <w:sz w:val="24"/>
          <w:lang w:val="en-US"/>
        </w:rPr>
        <w:t>]</w:t>
      </w:r>
      <w:bookmarkStart w:id="0" w:name="_GoBack"/>
      <w:bookmarkEnd w:id="0"/>
    </w:p>
    <w:p w:rsidR="00D20941" w:rsidRDefault="00D20941" w:rsidP="00D20941">
      <w:pPr>
        <w:pStyle w:val="ListParagraph"/>
        <w:spacing w:after="0"/>
        <w:ind w:left="0"/>
        <w:rPr>
          <w:lang w:val="en-US"/>
        </w:rPr>
      </w:pPr>
      <w:r>
        <w:rPr>
          <w:b/>
          <w:lang w:val="en-US"/>
        </w:rPr>
        <w:t>Purpose</w:t>
      </w:r>
      <w:r w:rsidR="001C5988">
        <w:rPr>
          <w:lang w:val="en-US"/>
        </w:rPr>
        <w:t>: Extending MIPS-lite processor by adding new instructions</w:t>
      </w:r>
      <w:r w:rsidR="005D008D">
        <w:rPr>
          <w:lang w:val="en-US"/>
        </w:rPr>
        <w:t xml:space="preserve"> to the datapath</w:t>
      </w:r>
      <w:r w:rsidR="001C5988">
        <w:rPr>
          <w:lang w:val="en-US"/>
        </w:rPr>
        <w:t>.</w:t>
      </w:r>
      <w:r w:rsidR="006A646C">
        <w:rPr>
          <w:lang w:val="en-US"/>
        </w:rPr>
        <w:t xml:space="preserve"> Bringing new capabilities to the processor by adding new control signals, muxes etc. Simulating the extended processor both on software (Xilinx Vivado) and hardware (BASYS3 Board)</w:t>
      </w:r>
      <w:r w:rsidR="00BE5E00">
        <w:rPr>
          <w:lang w:val="en-US"/>
        </w:rPr>
        <w:t>.</w:t>
      </w:r>
    </w:p>
    <w:p w:rsidR="00D20941" w:rsidRDefault="00D20941" w:rsidP="00D20941">
      <w:pPr>
        <w:pStyle w:val="ListParagraph"/>
        <w:spacing w:after="0" w:line="240" w:lineRule="auto"/>
        <w:ind w:left="0"/>
        <w:rPr>
          <w:lang w:val="en-US"/>
        </w:rPr>
      </w:pPr>
    </w:p>
    <w:p w:rsidR="00D20941" w:rsidRDefault="00D20941" w:rsidP="00D20941">
      <w:pPr>
        <w:pStyle w:val="ListParagraph"/>
        <w:spacing w:after="0"/>
        <w:ind w:left="0"/>
        <w:rPr>
          <w:b/>
          <w:lang w:val="en-US"/>
        </w:rPr>
      </w:pPr>
      <w:r>
        <w:rPr>
          <w:b/>
          <w:lang w:val="en-US"/>
        </w:rPr>
        <w:t xml:space="preserve">Summary </w:t>
      </w:r>
    </w:p>
    <w:p w:rsidR="00D20941" w:rsidRDefault="00D20941" w:rsidP="00D20941">
      <w:pPr>
        <w:pStyle w:val="ListParagraph"/>
        <w:spacing w:after="0"/>
        <w:ind w:left="0"/>
        <w:rPr>
          <w:lang w:val="en-US"/>
        </w:rPr>
      </w:pPr>
      <w:r>
        <w:rPr>
          <w:b/>
          <w:lang w:val="en-US"/>
        </w:rPr>
        <w:t>Part 1</w:t>
      </w:r>
      <w:r>
        <w:rPr>
          <w:lang w:val="en-US"/>
        </w:rPr>
        <w:t xml:space="preserve"> (50 points): </w:t>
      </w:r>
      <w:r w:rsidR="006A646C">
        <w:rPr>
          <w:lang w:val="en-US"/>
        </w:rPr>
        <w:t xml:space="preserve">Examining the new instructions thoroughly and designing the changes that need to be made in the datapath </w:t>
      </w:r>
      <w:r w:rsidR="00E40B26">
        <w:rPr>
          <w:lang w:val="en-US"/>
        </w:rPr>
        <w:t>and control units. Applying these changes in the SystemVerilog modules.</w:t>
      </w:r>
    </w:p>
    <w:p w:rsidR="0093370F" w:rsidRDefault="00D20941" w:rsidP="00D20941">
      <w:pPr>
        <w:pStyle w:val="ListParagraph"/>
        <w:spacing w:after="0"/>
        <w:ind w:left="0"/>
        <w:rPr>
          <w:lang w:val="en-US"/>
        </w:rPr>
      </w:pPr>
      <w:r>
        <w:rPr>
          <w:b/>
          <w:lang w:val="en-US"/>
        </w:rPr>
        <w:t>Part 2</w:t>
      </w:r>
      <w:r>
        <w:rPr>
          <w:lang w:val="en-US"/>
        </w:rPr>
        <w:t xml:space="preserve"> (50 points): </w:t>
      </w:r>
      <w:r w:rsidR="009945C6">
        <w:rPr>
          <w:lang w:val="en-US"/>
        </w:rPr>
        <w:t xml:space="preserve">Implementing the extensions for the new instructions to single-cycle MIPS-lite processor. </w:t>
      </w:r>
      <w:r w:rsidR="008A0C8B">
        <w:rPr>
          <w:lang w:val="en-US"/>
        </w:rPr>
        <w:t>Simulating the new capabilities of the processor on Xilinx Vivado and on BASYS3 Board.</w:t>
      </w:r>
    </w:p>
    <w:p w:rsidR="00D20941" w:rsidRDefault="00D20941" w:rsidP="00D20941">
      <w:pPr>
        <w:pStyle w:val="ListParagraph"/>
        <w:spacing w:after="0"/>
        <w:ind w:left="0"/>
        <w:rPr>
          <w:b/>
          <w:lang w:val="en-US"/>
        </w:rPr>
      </w:pPr>
      <w:r>
        <w:rPr>
          <w:lang w:val="en-US"/>
        </w:rPr>
        <w:br/>
      </w:r>
      <w:r>
        <w:rPr>
          <w:b/>
          <w:lang w:val="en-US"/>
        </w:rPr>
        <w:t>TRY TO FINISH PART 2 BEFORE COMING TO THE LAB. MAKE SURE THAT YOU DO THE DEMO TO TA.</w:t>
      </w:r>
    </w:p>
    <w:p w:rsidR="00D20941" w:rsidRDefault="00D20941" w:rsidP="00D20941">
      <w:pPr>
        <w:pStyle w:val="ListParagraph"/>
        <w:spacing w:after="0"/>
        <w:ind w:left="0"/>
        <w:rPr>
          <w:lang w:val="en-US"/>
        </w:rPr>
      </w:pPr>
    </w:p>
    <w:p w:rsidR="00D20941" w:rsidRDefault="00D20941" w:rsidP="00D20941">
      <w:pPr>
        <w:pStyle w:val="ListParagraph"/>
        <w:ind w:left="0"/>
        <w:jc w:val="both"/>
        <w:rPr>
          <w:lang w:val="en-US"/>
        </w:rPr>
      </w:pPr>
      <w:r>
        <w:rPr>
          <w:b/>
          <w:color w:val="FF0000"/>
          <w:lang w:val="en-US"/>
        </w:rPr>
        <w:t>DUE DATE/TIME OF PART 1 --SAME FOR ALL SECTIONS</w:t>
      </w:r>
      <w:r>
        <w:rPr>
          <w:lang w:val="en-US"/>
        </w:rPr>
        <w:t xml:space="preserve"> </w:t>
      </w:r>
    </w:p>
    <w:p w:rsidR="00D20941" w:rsidRDefault="00D20941" w:rsidP="00D20941">
      <w:pPr>
        <w:pStyle w:val="ListParagraph"/>
        <w:numPr>
          <w:ilvl w:val="0"/>
          <w:numId w:val="1"/>
        </w:numPr>
        <w:jc w:val="both"/>
        <w:rPr>
          <w:lang w:val="en-US"/>
        </w:rPr>
      </w:pPr>
      <w:r>
        <w:rPr>
          <w:lang w:val="en-US"/>
        </w:rPr>
        <w:t xml:space="preserve">Please drop your written Preliminary Design Report into the box provided in front of the lab by 13:40 on Monday April </w:t>
      </w:r>
      <w:r w:rsidR="001C5988">
        <w:rPr>
          <w:lang w:val="en-US"/>
        </w:rPr>
        <w:t>9</w:t>
      </w:r>
      <w:r>
        <w:rPr>
          <w:lang w:val="en-US"/>
        </w:rPr>
        <w:t xml:space="preserve">.  </w:t>
      </w:r>
      <w:r>
        <w:rPr>
          <w:rFonts w:cs="Arial"/>
          <w:shd w:val="clear" w:color="auto" w:fill="FFFFFF"/>
        </w:rPr>
        <w:t xml:space="preserve">No late submissions will be accepted!   </w:t>
      </w:r>
    </w:p>
    <w:p w:rsidR="00D20941" w:rsidRPr="00D20941" w:rsidRDefault="00D20941" w:rsidP="00D20941">
      <w:pPr>
        <w:pStyle w:val="ListParagraph"/>
        <w:numPr>
          <w:ilvl w:val="0"/>
          <w:numId w:val="1"/>
        </w:numPr>
        <w:jc w:val="both"/>
        <w:rPr>
          <w:lang w:val="en-US"/>
        </w:rPr>
      </w:pPr>
      <w:r>
        <w:rPr>
          <w:lang w:val="en-US"/>
        </w:rPr>
        <w:t xml:space="preserve">Please </w:t>
      </w:r>
      <w:r>
        <w:rPr>
          <w:b/>
          <w:color w:val="FF0000"/>
          <w:lang w:val="en-US"/>
        </w:rPr>
        <w:t>upload your Preliminary Design Report</w:t>
      </w:r>
      <w:r>
        <w:rPr>
          <w:lang w:val="en-US"/>
        </w:rPr>
        <w:t xml:space="preserve"> to the Unilica Assignment for Preliminary Work by 13:40 on Monday April </w:t>
      </w:r>
      <w:r w:rsidR="001C5988">
        <w:rPr>
          <w:lang w:val="en-US"/>
        </w:rPr>
        <w:t>9</w:t>
      </w:r>
      <w:r>
        <w:rPr>
          <w:lang w:val="en-US"/>
        </w:rPr>
        <w:t xml:space="preserve">. Use filename </w:t>
      </w:r>
      <w:r>
        <w:rPr>
          <w:rFonts w:cs="Calibri"/>
          <w:b/>
          <w:color w:val="222222"/>
          <w:shd w:val="clear" w:color="auto" w:fill="FFFFFF"/>
        </w:rPr>
        <w:t xml:space="preserve">name_surname_SecNo_PRELIM.txt </w:t>
      </w:r>
      <w:r w:rsidRPr="007F1C24">
        <w:rPr>
          <w:rFonts w:cs="Calibri"/>
          <w:color w:val="222222"/>
          <w:u w:val="single"/>
          <w:shd w:val="clear" w:color="auto" w:fill="FFFFFF"/>
        </w:rPr>
        <w:t xml:space="preserve">[A NOTEPAD FILE as its extension suggests, which contains all the work done for </w:t>
      </w:r>
      <w:r w:rsidR="00C87F93">
        <w:rPr>
          <w:rFonts w:cs="Calibri"/>
          <w:color w:val="222222"/>
          <w:u w:val="single"/>
          <w:shd w:val="clear" w:color="auto" w:fill="FFFFFF"/>
        </w:rPr>
        <w:t xml:space="preserve">the </w:t>
      </w:r>
      <w:r w:rsidRPr="007F1C24">
        <w:rPr>
          <w:rFonts w:cs="Calibri"/>
          <w:color w:val="222222"/>
          <w:u w:val="single"/>
          <w:shd w:val="clear" w:color="auto" w:fill="FFFFFF"/>
        </w:rPr>
        <w:t>Preliminary Part]</w:t>
      </w:r>
    </w:p>
    <w:p w:rsidR="00D20941" w:rsidRDefault="00D20941" w:rsidP="00D20941">
      <w:pPr>
        <w:pStyle w:val="ListParagraph"/>
        <w:spacing w:after="0"/>
        <w:ind w:left="0"/>
        <w:jc w:val="both"/>
        <w:rPr>
          <w:lang w:val="en-US"/>
        </w:rPr>
      </w:pPr>
    </w:p>
    <w:p w:rsidR="00D20941" w:rsidRDefault="00D20941" w:rsidP="00D20941">
      <w:pPr>
        <w:pStyle w:val="ListParagraph"/>
        <w:ind w:left="0"/>
        <w:jc w:val="both"/>
        <w:rPr>
          <w:lang w:val="en-US"/>
        </w:rPr>
      </w:pPr>
      <w:r>
        <w:rPr>
          <w:b/>
          <w:color w:val="FF0000"/>
          <w:lang w:val="en-US"/>
        </w:rPr>
        <w:t>DUE TIME OF PART 2—DIFFERENT FOR EACH SECTION:</w:t>
      </w:r>
      <w:r>
        <w:rPr>
          <w:lang w:val="en-US"/>
        </w:rPr>
        <w:t xml:space="preserve"> </w:t>
      </w:r>
    </w:p>
    <w:p w:rsidR="00D20941" w:rsidRDefault="00D20941" w:rsidP="00D20941">
      <w:pPr>
        <w:pStyle w:val="ListParagraph"/>
        <w:numPr>
          <w:ilvl w:val="0"/>
          <w:numId w:val="2"/>
        </w:numPr>
        <w:jc w:val="both"/>
        <w:rPr>
          <w:lang w:val="en-US"/>
        </w:rPr>
      </w:pPr>
      <w:r>
        <w:rPr>
          <w:lang w:val="en-US"/>
        </w:rPr>
        <w:t xml:space="preserve">You have to demonstrate your Part 2 lab work to the TA for grade by </w:t>
      </w:r>
      <w:r>
        <w:rPr>
          <w:b/>
          <w:color w:val="FF0000"/>
          <w:lang w:val="en-US"/>
        </w:rPr>
        <w:t>12:15</w:t>
      </w:r>
      <w:r>
        <w:rPr>
          <w:lang w:val="en-US"/>
        </w:rPr>
        <w:t xml:space="preserve"> in the morning lab and by </w:t>
      </w:r>
      <w:r>
        <w:rPr>
          <w:b/>
          <w:color w:val="FF0000"/>
          <w:lang w:val="en-US"/>
        </w:rPr>
        <w:t>17:15</w:t>
      </w:r>
      <w:r>
        <w:rPr>
          <w:lang w:val="en-US"/>
        </w:rPr>
        <w:t xml:space="preserve"> in the afternoon lab. Your TAs may give further instructions on this. If you wait idly and show your work last minute your TA may not accept it. Make sure that you follow your TAs</w:t>
      </w:r>
      <w:r>
        <w:t>'</w:t>
      </w:r>
      <w:r>
        <w:rPr>
          <w:lang w:val="en-US"/>
        </w:rPr>
        <w:t xml:space="preserve"> instructions.</w:t>
      </w:r>
    </w:p>
    <w:p w:rsidR="003C6DDB" w:rsidRDefault="00D20941" w:rsidP="0093370F">
      <w:pPr>
        <w:pStyle w:val="ListParagraph"/>
        <w:numPr>
          <w:ilvl w:val="0"/>
          <w:numId w:val="2"/>
        </w:numPr>
        <w:jc w:val="both"/>
        <w:rPr>
          <w:lang w:val="en-US"/>
        </w:rPr>
      </w:pPr>
      <w:r>
        <w:rPr>
          <w:lang w:val="en-US"/>
        </w:rPr>
        <w:t xml:space="preserve">At the conclusion of the demo for getting your grade, you will </w:t>
      </w:r>
      <w:r>
        <w:rPr>
          <w:b/>
          <w:color w:val="FF0000"/>
          <w:lang w:val="en-US"/>
        </w:rPr>
        <w:t>upload your lab work</w:t>
      </w:r>
      <w:r>
        <w:rPr>
          <w:lang w:val="en-US"/>
        </w:rPr>
        <w:t xml:space="preserve"> to the Unilica Assignment, for similarity testing by MOSS.  Please see the related section below for further instructions on MOSS submission.</w:t>
      </w:r>
    </w:p>
    <w:p w:rsidR="003C6DDB" w:rsidRDefault="003C6DDB" w:rsidP="00913D82">
      <w:pPr>
        <w:pStyle w:val="ListParagraph"/>
        <w:spacing w:after="0"/>
        <w:ind w:left="0"/>
        <w:jc w:val="both"/>
        <w:rPr>
          <w:b/>
          <w:sz w:val="28"/>
          <w:szCs w:val="28"/>
          <w:lang w:val="en-US"/>
        </w:rPr>
      </w:pPr>
    </w:p>
    <w:p w:rsidR="00913D82" w:rsidRDefault="00913D82" w:rsidP="00913D82">
      <w:pPr>
        <w:pStyle w:val="ListParagraph"/>
        <w:spacing w:after="0"/>
        <w:ind w:left="0"/>
        <w:jc w:val="both"/>
        <w:rPr>
          <w:b/>
          <w:sz w:val="28"/>
          <w:szCs w:val="28"/>
          <w:lang w:val="en-US"/>
        </w:rPr>
      </w:pPr>
      <w:r>
        <w:rPr>
          <w:b/>
          <w:sz w:val="28"/>
          <w:szCs w:val="28"/>
          <w:lang w:val="en-US"/>
        </w:rPr>
        <w:lastRenderedPageBreak/>
        <w:t>Part 1. Preliminary Work / Preliminary Design Report (50 points)</w:t>
      </w:r>
    </w:p>
    <w:p w:rsidR="00913D82" w:rsidRDefault="00913D82" w:rsidP="00913D82">
      <w:pPr>
        <w:pStyle w:val="ListParagraph"/>
        <w:spacing w:after="0" w:line="240" w:lineRule="auto"/>
        <w:ind w:left="0"/>
        <w:jc w:val="both"/>
      </w:pPr>
    </w:p>
    <w:p w:rsidR="002B5D61" w:rsidRDefault="002B5D61" w:rsidP="00306996">
      <w:pPr>
        <w:pStyle w:val="ListParagraph"/>
        <w:spacing w:after="0"/>
        <w:ind w:left="0"/>
        <w:jc w:val="both"/>
        <w:rPr>
          <w:lang w:val="en-US"/>
        </w:rPr>
      </w:pPr>
      <w:r>
        <w:rPr>
          <w:lang w:val="en-US"/>
        </w:rPr>
        <w:t xml:space="preserve">You have to provide a neat presentation prepared by </w:t>
      </w:r>
      <w:r>
        <w:rPr>
          <w:u w:val="single"/>
          <w:lang w:val="en-US"/>
        </w:rPr>
        <w:t>Word or a word processor with similar output quality. Handwritten answers will not be accepted</w:t>
      </w:r>
      <w:r>
        <w:rPr>
          <w:lang w:val="en-US"/>
        </w:rPr>
        <w:t>. At the top of the paper on left provide the following information and staple all papers. In this part provide the program listings with proper identification. Please make sure that this info is there for proper grading of your work, otherwise some points will be taken off.</w:t>
      </w:r>
    </w:p>
    <w:p w:rsidR="009166E2" w:rsidRDefault="009166E2" w:rsidP="00306996">
      <w:pPr>
        <w:pStyle w:val="ListParagraph"/>
        <w:spacing w:after="0"/>
        <w:ind w:left="0"/>
        <w:jc w:val="both"/>
        <w:rPr>
          <w:lang w:val="en-US"/>
        </w:rPr>
      </w:pP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CS224</w:t>
      </w: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Section No.: ...</w:t>
      </w: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Spring 2018</w:t>
      </w: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Lab No.:</w:t>
      </w:r>
    </w:p>
    <w:p w:rsidR="002B5D61" w:rsidRPr="000B0314" w:rsidRDefault="002B5D61" w:rsidP="00306996">
      <w:pPr>
        <w:pStyle w:val="ListParagraph"/>
        <w:spacing w:after="0"/>
        <w:ind w:left="708"/>
        <w:jc w:val="both"/>
        <w:rPr>
          <w:rFonts w:ascii="Cambria Math" w:hAnsi="Cambria Math"/>
          <w:lang w:val="en-US"/>
        </w:rPr>
      </w:pPr>
      <w:r w:rsidRPr="000B0314">
        <w:rPr>
          <w:rFonts w:ascii="Cambria Math" w:hAnsi="Cambria Math"/>
          <w:lang w:val="en-US"/>
        </w:rPr>
        <w:t>Your Full Name/Bilkent ID</w:t>
      </w:r>
      <w:r w:rsidR="009166E2" w:rsidRPr="000B0314">
        <w:rPr>
          <w:rFonts w:ascii="Cambria Math" w:hAnsi="Cambria Math"/>
          <w:lang w:val="en-US"/>
        </w:rPr>
        <w:t>:</w:t>
      </w:r>
    </w:p>
    <w:p w:rsidR="009166E2" w:rsidRDefault="009166E2" w:rsidP="00306996">
      <w:pPr>
        <w:pStyle w:val="ListParagraph"/>
        <w:spacing w:after="0"/>
        <w:ind w:left="0"/>
        <w:jc w:val="both"/>
        <w:rPr>
          <w:lang w:val="en-US"/>
        </w:rPr>
      </w:pPr>
    </w:p>
    <w:p w:rsidR="00CC39C3" w:rsidRDefault="00C73B37" w:rsidP="00185447">
      <w:pPr>
        <w:pStyle w:val="ListParagraph"/>
        <w:spacing w:after="0"/>
        <w:ind w:left="0"/>
        <w:jc w:val="both"/>
        <w:rPr>
          <w:lang w:val="en-US"/>
        </w:rPr>
      </w:pPr>
      <w:r>
        <w:rPr>
          <w:lang w:val="en-US"/>
        </w:rPr>
        <w:t>In this lab, you are going to extend the single-cycle MIPS processor that you have designed in the previous lab</w:t>
      </w:r>
      <w:r w:rsidR="00CF0C44">
        <w:rPr>
          <w:lang w:val="en-US"/>
        </w:rPr>
        <w:t>,</w:t>
      </w:r>
      <w:r>
        <w:rPr>
          <w:lang w:val="en-US"/>
        </w:rPr>
        <w:t xml:space="preserve"> for new instructions that are given below in the “Table of Instructions to Implement”. </w:t>
      </w:r>
      <w:r w:rsidR="00CC39C3">
        <w:rPr>
          <w:lang w:val="en-US"/>
        </w:rPr>
        <w:t>If your MIPS-lite processor still has problems with its ALU or Main Decoder (that you filled in the previous lab), fix those before starting this lab.</w:t>
      </w:r>
    </w:p>
    <w:p w:rsidR="00CC39C3" w:rsidRDefault="00CC39C3" w:rsidP="00185447">
      <w:pPr>
        <w:pStyle w:val="ListParagraph"/>
        <w:spacing w:after="0"/>
        <w:ind w:left="0"/>
        <w:jc w:val="both"/>
        <w:rPr>
          <w:lang w:val="en-US"/>
        </w:rPr>
      </w:pPr>
    </w:p>
    <w:p w:rsidR="00185447" w:rsidRDefault="00185447" w:rsidP="00185447">
      <w:pPr>
        <w:pStyle w:val="ListParagraph"/>
        <w:spacing w:after="0"/>
        <w:ind w:left="0"/>
        <w:jc w:val="both"/>
        <w:rPr>
          <w:lang w:val="en-US"/>
        </w:rPr>
      </w:pPr>
      <w:r>
        <w:rPr>
          <w:lang w:val="en-US"/>
        </w:rPr>
        <w:t>Each section will be given two unique instructions to extend the basic instruction set of MIPS-lite, which previously consisted of 10 instructions (referred as Original10).</w:t>
      </w:r>
    </w:p>
    <w:p w:rsidR="00185447" w:rsidRDefault="00185447" w:rsidP="00306996">
      <w:pPr>
        <w:pStyle w:val="ListParagraph"/>
        <w:spacing w:after="0"/>
        <w:ind w:left="0"/>
        <w:jc w:val="both"/>
        <w:rPr>
          <w:lang w:val="en-US"/>
        </w:rPr>
      </w:pPr>
    </w:p>
    <w:p w:rsidR="00C73B37" w:rsidRDefault="0089092F" w:rsidP="00306996">
      <w:pPr>
        <w:pStyle w:val="ListParagraph"/>
        <w:spacing w:after="0"/>
        <w:ind w:left="0"/>
        <w:jc w:val="both"/>
        <w:rPr>
          <w:lang w:val="en-US"/>
        </w:rPr>
      </w:pPr>
      <w:r>
        <w:rPr>
          <w:lang w:val="en-US"/>
        </w:rPr>
        <w:t xml:space="preserve">Before starting, </w:t>
      </w:r>
      <w:r w:rsidR="00185447">
        <w:rPr>
          <w:lang w:val="en-US"/>
        </w:rPr>
        <w:t xml:space="preserve">for each new instruction, </w:t>
      </w:r>
      <w:r w:rsidR="00C73B37">
        <w:rPr>
          <w:lang w:val="en-US"/>
        </w:rPr>
        <w:t>make sure that you understood what th</w:t>
      </w:r>
      <w:r w:rsidR="00185447">
        <w:rPr>
          <w:lang w:val="en-US"/>
        </w:rPr>
        <w:t>e</w:t>
      </w:r>
      <w:r w:rsidR="00C73B37">
        <w:rPr>
          <w:lang w:val="en-US"/>
        </w:rPr>
        <w:t xml:space="preserve"> instruction </w:t>
      </w:r>
      <w:r>
        <w:rPr>
          <w:lang w:val="en-US"/>
        </w:rPr>
        <w:t>really does. Then, follow the information flow for that instruction through the datapath, infer wherever a new control signal or a new multiplexer is necessary, and do the necessary changes in the datapath. Meanwhile, make sure that the Original10 instructions have not been affected by the changes you made in the datapath in any step.</w:t>
      </w:r>
    </w:p>
    <w:p w:rsidR="00E02CC7" w:rsidRDefault="00E02CC7" w:rsidP="0031289D">
      <w:pPr>
        <w:pStyle w:val="ListParagraph"/>
        <w:spacing w:after="0"/>
        <w:ind w:left="0"/>
        <w:jc w:val="both"/>
        <w:rPr>
          <w:lang w:val="en-US"/>
        </w:rPr>
      </w:pPr>
    </w:p>
    <w:p w:rsidR="00185447" w:rsidRDefault="00185447" w:rsidP="00185447">
      <w:pPr>
        <w:pStyle w:val="ListParagraph"/>
        <w:spacing w:after="0"/>
        <w:ind w:left="0"/>
        <w:jc w:val="both"/>
        <w:rPr>
          <w:lang w:val="en-US"/>
        </w:rPr>
      </w:pPr>
    </w:p>
    <w:p w:rsidR="00185447" w:rsidRPr="00043AD0" w:rsidRDefault="00185447" w:rsidP="00185447">
      <w:pPr>
        <w:pStyle w:val="ListParagraph"/>
        <w:numPr>
          <w:ilvl w:val="3"/>
          <w:numId w:val="1"/>
        </w:numPr>
        <w:spacing w:after="0"/>
        <w:ind w:left="0" w:firstLine="0"/>
        <w:jc w:val="both"/>
        <w:rPr>
          <w:lang w:val="en-US"/>
        </w:rPr>
      </w:pPr>
      <w:r w:rsidRPr="007E554F">
        <w:rPr>
          <w:b/>
          <w:lang w:val="en-US"/>
        </w:rPr>
        <w:t>[5 pts]</w:t>
      </w:r>
      <w:r>
        <w:rPr>
          <w:lang w:val="en-US"/>
        </w:rPr>
        <w:t xml:space="preserve"> </w:t>
      </w:r>
      <w:r>
        <w:t xml:space="preserve">Register Transfer Level (RTL) expressions for each of the </w:t>
      </w:r>
      <w:r>
        <w:rPr>
          <w:u w:val="single"/>
        </w:rPr>
        <w:t>new instructions</w:t>
      </w:r>
      <w:r>
        <w:t xml:space="preserve"> that you are adding (see list below for your section), including the fetch and the updating of the PC.</w:t>
      </w:r>
    </w:p>
    <w:p w:rsidR="00043AD0" w:rsidRPr="004551DA" w:rsidRDefault="00043AD0" w:rsidP="00043AD0">
      <w:pPr>
        <w:pStyle w:val="ListParagraph"/>
        <w:spacing w:after="0"/>
        <w:ind w:left="0"/>
        <w:jc w:val="both"/>
        <w:rPr>
          <w:lang w:val="en-US"/>
        </w:rPr>
      </w:pPr>
    </w:p>
    <w:p w:rsidR="004551DA" w:rsidRPr="00043AD0" w:rsidRDefault="004551DA" w:rsidP="00185447">
      <w:pPr>
        <w:pStyle w:val="ListParagraph"/>
        <w:numPr>
          <w:ilvl w:val="3"/>
          <w:numId w:val="1"/>
        </w:numPr>
        <w:spacing w:after="0"/>
        <w:ind w:left="0" w:firstLine="0"/>
        <w:jc w:val="both"/>
        <w:rPr>
          <w:lang w:val="en-US"/>
        </w:rPr>
      </w:pPr>
      <w:r>
        <w:rPr>
          <w:b/>
          <w:lang w:val="en-US"/>
        </w:rPr>
        <w:t>[</w:t>
      </w:r>
      <w:r w:rsidR="00011499">
        <w:rPr>
          <w:b/>
          <w:lang w:val="en-US"/>
        </w:rPr>
        <w:t>10</w:t>
      </w:r>
      <w:r>
        <w:rPr>
          <w:b/>
          <w:lang w:val="en-US"/>
        </w:rPr>
        <w:t xml:space="preserve"> pts] </w:t>
      </w:r>
      <w:r>
        <w:t xml:space="preserve">Make any additions or changes to the datapath which are needed in order to make the RTLs for the instructions possible. The base datapath should be in black, with changes </w:t>
      </w:r>
      <w:r>
        <w:rPr>
          <w:color w:val="FF0000"/>
        </w:rPr>
        <w:t>marked in red and other colors (one color per new instruction).</w:t>
      </w:r>
      <w:r w:rsidR="00011499">
        <w:rPr>
          <w:color w:val="FF0000"/>
        </w:rPr>
        <w:t xml:space="preserve"> </w:t>
      </w:r>
      <w:r w:rsidR="00011499">
        <w:t>You can take a photo / scan your modified datapath and add it to your Preliminary Report, as long as the changes you have done are clear and understandable.</w:t>
      </w:r>
    </w:p>
    <w:p w:rsidR="00043AD0" w:rsidRPr="00043AD0" w:rsidRDefault="00043AD0" w:rsidP="00043AD0">
      <w:pPr>
        <w:pStyle w:val="ListParagraph"/>
        <w:rPr>
          <w:lang w:val="en-US"/>
        </w:rPr>
      </w:pPr>
    </w:p>
    <w:p w:rsidR="00043AD0" w:rsidRPr="00043AD0" w:rsidRDefault="00043AD0" w:rsidP="00185447">
      <w:pPr>
        <w:pStyle w:val="ListParagraph"/>
        <w:numPr>
          <w:ilvl w:val="3"/>
          <w:numId w:val="1"/>
        </w:numPr>
        <w:spacing w:after="0"/>
        <w:ind w:left="0" w:firstLine="0"/>
        <w:jc w:val="both"/>
        <w:rPr>
          <w:lang w:val="en-US"/>
        </w:rPr>
      </w:pPr>
      <w:r>
        <w:rPr>
          <w:b/>
          <w:lang w:val="en-US"/>
        </w:rPr>
        <w:t xml:space="preserve">[5 pts] </w:t>
      </w:r>
      <w:r>
        <w:t xml:space="preserve">Make a new row in the main control table for each </w:t>
      </w:r>
      <w:r>
        <w:rPr>
          <w:u w:val="single"/>
        </w:rPr>
        <w:t>new instruction</w:t>
      </w:r>
      <w:r>
        <w:t xml:space="preserve"> being added, and if necessary add new columns for any new control signals that are needed (input or output). Be sure to completely fill in the table—all values must be specified.  If any changes are needed in the ALU decoder table, give this table in its new form (with new rows, columns, etc). The base table should be in black, with changes </w:t>
      </w:r>
      <w:r>
        <w:rPr>
          <w:color w:val="FF0000"/>
        </w:rPr>
        <w:t xml:space="preserve">marked in red and other colors.  </w:t>
      </w:r>
      <w:r>
        <w:t>{Note: if you need new ALUOp bits to encode new values, you should also give a new version of Table 7.1, showing the new encodings}</w:t>
      </w:r>
    </w:p>
    <w:p w:rsidR="00043AD0" w:rsidRPr="00043AD0" w:rsidRDefault="00043AD0" w:rsidP="00043AD0">
      <w:pPr>
        <w:pStyle w:val="ListParagraph"/>
        <w:rPr>
          <w:lang w:val="en-US"/>
        </w:rPr>
      </w:pPr>
    </w:p>
    <w:p w:rsidR="00043AD0" w:rsidRPr="00043AD0" w:rsidRDefault="00043AD0" w:rsidP="00185447">
      <w:pPr>
        <w:pStyle w:val="ListParagraph"/>
        <w:numPr>
          <w:ilvl w:val="3"/>
          <w:numId w:val="1"/>
        </w:numPr>
        <w:spacing w:after="0"/>
        <w:ind w:left="0" w:firstLine="0"/>
        <w:jc w:val="both"/>
        <w:rPr>
          <w:lang w:val="en-US"/>
        </w:rPr>
      </w:pPr>
      <w:r>
        <w:rPr>
          <w:b/>
          <w:lang w:val="en-US"/>
        </w:rPr>
        <w:lastRenderedPageBreak/>
        <w:t>[1</w:t>
      </w:r>
      <w:r w:rsidR="008A6112">
        <w:rPr>
          <w:b/>
          <w:lang w:val="en-US"/>
        </w:rPr>
        <w:t>0</w:t>
      </w:r>
      <w:r>
        <w:rPr>
          <w:b/>
          <w:lang w:val="en-US"/>
        </w:rPr>
        <w:t xml:space="preserve"> pts] </w:t>
      </w:r>
      <w:r>
        <w:t>Write a test program in MIPS assembly language, that will show whether the new instructions are working or not , and that will confirm that all existing old instructions still continue to work. Don’t use any pseudo-instructions; use only real MIPS instructions that will be recognized by the new control unit.</w:t>
      </w:r>
      <w:r w:rsidR="008A6112">
        <w:t xml:space="preserve"> </w:t>
      </w:r>
    </w:p>
    <w:p w:rsidR="00043AD0" w:rsidRPr="00043AD0" w:rsidRDefault="00043AD0" w:rsidP="00043AD0">
      <w:pPr>
        <w:pStyle w:val="ListParagraph"/>
        <w:rPr>
          <w:lang w:val="en-US"/>
        </w:rPr>
      </w:pPr>
    </w:p>
    <w:p w:rsidR="00043AD0" w:rsidRDefault="00043AD0" w:rsidP="00185447">
      <w:pPr>
        <w:pStyle w:val="ListParagraph"/>
        <w:numPr>
          <w:ilvl w:val="3"/>
          <w:numId w:val="1"/>
        </w:numPr>
        <w:spacing w:after="0"/>
        <w:ind w:left="0" w:firstLine="0"/>
        <w:jc w:val="both"/>
        <w:rPr>
          <w:lang w:val="en-US"/>
        </w:rPr>
      </w:pPr>
      <w:r>
        <w:rPr>
          <w:b/>
          <w:lang w:val="en-US"/>
        </w:rPr>
        <w:t xml:space="preserve">[20 pts] </w:t>
      </w:r>
      <w:r>
        <w:t>Write a list of the System Verilog modules that will need changes in order to make these new instructions part of the single-cycle MIPS processor’s instruction set. For each module in the list, determine the new System Verilog model that will be needed in order for the instructions to be added.  Give the System Verilog code for each module that needs to be changed.</w:t>
      </w:r>
    </w:p>
    <w:p w:rsidR="001E276B" w:rsidRDefault="001E276B" w:rsidP="005A7A74">
      <w:pPr>
        <w:pStyle w:val="ListParagraph"/>
        <w:spacing w:after="0"/>
        <w:ind w:left="0"/>
        <w:jc w:val="both"/>
        <w:rPr>
          <w:lang w:val="en-US"/>
        </w:rPr>
      </w:pPr>
    </w:p>
    <w:p w:rsidR="001E276B" w:rsidRDefault="001E276B" w:rsidP="005A7A74">
      <w:pPr>
        <w:pStyle w:val="ListParagraph"/>
        <w:spacing w:after="0"/>
        <w:ind w:left="0"/>
        <w:jc w:val="both"/>
        <w:rPr>
          <w:lang w:val="en-US"/>
        </w:rPr>
      </w:pPr>
    </w:p>
    <w:p w:rsidR="001E276B" w:rsidRDefault="001E276B">
      <w:pPr>
        <w:rPr>
          <w:lang w:val="en-US"/>
        </w:rPr>
      </w:pPr>
    </w:p>
    <w:p w:rsidR="005A7A74" w:rsidRPr="00DB64A1" w:rsidRDefault="005A7A74" w:rsidP="005A7A74">
      <w:pPr>
        <w:pStyle w:val="ListParagraph"/>
        <w:ind w:left="0"/>
        <w:jc w:val="center"/>
        <w:rPr>
          <w:b/>
          <w:sz w:val="28"/>
          <w:szCs w:val="24"/>
          <w:lang w:val="en-US"/>
        </w:rPr>
      </w:pPr>
      <w:r w:rsidRPr="00DB64A1">
        <w:rPr>
          <w:b/>
          <w:sz w:val="28"/>
          <w:szCs w:val="24"/>
          <w:lang w:val="en-US"/>
        </w:rPr>
        <w:t>Table of Instructions to Implement (by section)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3992"/>
        <w:gridCol w:w="992"/>
        <w:gridCol w:w="3353"/>
      </w:tblGrid>
      <w:tr w:rsidR="00494E7F" w:rsidRPr="00DB64A1" w:rsidTr="00D1341A">
        <w:trPr>
          <w:jc w:val="center"/>
        </w:trPr>
        <w:tc>
          <w:tcPr>
            <w:tcW w:w="915" w:type="dxa"/>
            <w:tcBorders>
              <w:top w:val="single" w:sz="4" w:space="0" w:color="auto"/>
              <w:left w:val="single" w:sz="4" w:space="0" w:color="auto"/>
              <w:bottom w:val="single" w:sz="4" w:space="0" w:color="auto"/>
              <w:right w:val="single" w:sz="4" w:space="0" w:color="auto"/>
            </w:tcBorders>
            <w:hideMark/>
          </w:tcPr>
          <w:p w:rsidR="00494E7F" w:rsidRPr="00DB64A1" w:rsidRDefault="00494E7F" w:rsidP="00494E7F">
            <w:pPr>
              <w:spacing w:after="0" w:line="240" w:lineRule="auto"/>
              <w:jc w:val="center"/>
              <w:rPr>
                <w:b/>
                <w:sz w:val="24"/>
                <w:szCs w:val="24"/>
                <w:u w:val="single"/>
                <w:lang w:val="en-US"/>
              </w:rPr>
            </w:pPr>
            <w:r w:rsidRPr="00DB64A1">
              <w:rPr>
                <w:b/>
                <w:sz w:val="24"/>
                <w:szCs w:val="24"/>
                <w:u w:val="single"/>
                <w:lang w:val="en-US"/>
              </w:rPr>
              <w:t>Section</w:t>
            </w:r>
          </w:p>
        </w:tc>
        <w:tc>
          <w:tcPr>
            <w:tcW w:w="4013" w:type="dxa"/>
            <w:tcBorders>
              <w:top w:val="single" w:sz="4" w:space="0" w:color="auto"/>
              <w:left w:val="single" w:sz="4" w:space="0" w:color="auto"/>
              <w:bottom w:val="single" w:sz="4" w:space="0" w:color="auto"/>
              <w:right w:val="single" w:sz="4" w:space="0" w:color="auto"/>
            </w:tcBorders>
            <w:hideMark/>
          </w:tcPr>
          <w:p w:rsidR="00494E7F" w:rsidRPr="00DB64A1" w:rsidRDefault="00494E7F" w:rsidP="00494E7F">
            <w:pPr>
              <w:spacing w:after="0" w:line="240" w:lineRule="auto"/>
              <w:jc w:val="center"/>
              <w:rPr>
                <w:b/>
                <w:sz w:val="24"/>
                <w:szCs w:val="24"/>
                <w:u w:val="single"/>
                <w:lang w:val="en-US"/>
              </w:rPr>
            </w:pPr>
            <w:r w:rsidRPr="00DB64A1">
              <w:rPr>
                <w:b/>
                <w:sz w:val="24"/>
                <w:szCs w:val="24"/>
                <w:u w:val="single"/>
                <w:lang w:val="en-US"/>
              </w:rPr>
              <w:t>MIPS instructions</w:t>
            </w:r>
          </w:p>
        </w:tc>
        <w:tc>
          <w:tcPr>
            <w:tcW w:w="992" w:type="dxa"/>
            <w:tcBorders>
              <w:top w:val="single" w:sz="4" w:space="0" w:color="auto"/>
              <w:left w:val="single" w:sz="4" w:space="0" w:color="auto"/>
              <w:bottom w:val="single" w:sz="4" w:space="0" w:color="auto"/>
              <w:right w:val="single" w:sz="4" w:space="0" w:color="auto"/>
            </w:tcBorders>
          </w:tcPr>
          <w:p w:rsidR="00494E7F" w:rsidRPr="00DB64A1" w:rsidRDefault="00494E7F" w:rsidP="00494E7F">
            <w:pPr>
              <w:spacing w:after="0" w:line="240" w:lineRule="auto"/>
              <w:jc w:val="center"/>
              <w:rPr>
                <w:b/>
                <w:sz w:val="24"/>
                <w:szCs w:val="24"/>
                <w:u w:val="single"/>
                <w:lang w:val="en-US"/>
              </w:rPr>
            </w:pPr>
            <w:r w:rsidRPr="00DB64A1">
              <w:rPr>
                <w:b/>
                <w:sz w:val="24"/>
                <w:szCs w:val="24"/>
                <w:u w:val="single"/>
                <w:lang w:val="en-US"/>
              </w:rPr>
              <w:t>Section</w:t>
            </w:r>
          </w:p>
        </w:tc>
        <w:tc>
          <w:tcPr>
            <w:tcW w:w="3368" w:type="dxa"/>
            <w:tcBorders>
              <w:top w:val="single" w:sz="4" w:space="0" w:color="auto"/>
              <w:left w:val="single" w:sz="4" w:space="0" w:color="auto"/>
              <w:bottom w:val="single" w:sz="4" w:space="0" w:color="auto"/>
              <w:right w:val="single" w:sz="4" w:space="0" w:color="auto"/>
            </w:tcBorders>
          </w:tcPr>
          <w:p w:rsidR="00494E7F" w:rsidRPr="00DB64A1" w:rsidRDefault="00494E7F" w:rsidP="00494E7F">
            <w:pPr>
              <w:spacing w:after="0" w:line="240" w:lineRule="auto"/>
              <w:jc w:val="center"/>
              <w:rPr>
                <w:b/>
                <w:sz w:val="24"/>
                <w:szCs w:val="24"/>
                <w:u w:val="single"/>
                <w:lang w:val="en-US"/>
              </w:rPr>
            </w:pPr>
            <w:r w:rsidRPr="00DB64A1">
              <w:rPr>
                <w:b/>
                <w:sz w:val="24"/>
                <w:szCs w:val="24"/>
                <w:u w:val="single"/>
                <w:lang w:val="en-US"/>
              </w:rPr>
              <w:t>MIPS instructions</w:t>
            </w:r>
          </w:p>
        </w:tc>
      </w:tr>
      <w:tr w:rsidR="00494E7F" w:rsidRPr="00DB64A1" w:rsidTr="00D1341A">
        <w:trPr>
          <w:jc w:val="center"/>
        </w:trPr>
        <w:tc>
          <w:tcPr>
            <w:tcW w:w="915" w:type="dxa"/>
            <w:tcBorders>
              <w:top w:val="single" w:sz="4" w:space="0" w:color="auto"/>
              <w:left w:val="single" w:sz="4" w:space="0" w:color="auto"/>
              <w:bottom w:val="single" w:sz="4" w:space="0" w:color="auto"/>
              <w:right w:val="single" w:sz="4" w:space="0" w:color="auto"/>
            </w:tcBorders>
            <w:hideMark/>
          </w:tcPr>
          <w:p w:rsidR="00494E7F" w:rsidRPr="00DB64A1" w:rsidRDefault="00494E7F" w:rsidP="00494E7F">
            <w:pPr>
              <w:spacing w:after="0" w:line="240" w:lineRule="auto"/>
              <w:jc w:val="center"/>
              <w:rPr>
                <w:sz w:val="24"/>
                <w:szCs w:val="24"/>
                <w:lang w:val="en-US"/>
              </w:rPr>
            </w:pPr>
            <w:r w:rsidRPr="00DB64A1">
              <w:rPr>
                <w:sz w:val="24"/>
                <w:szCs w:val="24"/>
                <w:lang w:val="en-US"/>
              </w:rPr>
              <w:t>Sec 1</w:t>
            </w:r>
          </w:p>
        </w:tc>
        <w:tc>
          <w:tcPr>
            <w:tcW w:w="4013" w:type="dxa"/>
            <w:tcBorders>
              <w:top w:val="single" w:sz="4" w:space="0" w:color="auto"/>
              <w:left w:val="single" w:sz="4" w:space="0" w:color="auto"/>
              <w:bottom w:val="single" w:sz="4" w:space="0" w:color="auto"/>
              <w:right w:val="single" w:sz="4" w:space="0" w:color="auto"/>
            </w:tcBorders>
            <w:hideMark/>
          </w:tcPr>
          <w:p w:rsidR="00494E7F" w:rsidRPr="00DB64A1" w:rsidRDefault="00494E7F" w:rsidP="00494E7F">
            <w:pPr>
              <w:spacing w:after="0" w:line="240" w:lineRule="auto"/>
              <w:jc w:val="center"/>
              <w:rPr>
                <w:sz w:val="24"/>
                <w:szCs w:val="24"/>
                <w:lang w:val="en-US"/>
              </w:rPr>
            </w:pPr>
            <w:r w:rsidRPr="00DB64A1">
              <w:rPr>
                <w:sz w:val="24"/>
                <w:szCs w:val="24"/>
                <w:lang w:val="en-US"/>
              </w:rPr>
              <w:t>Base: Original10</w:t>
            </w:r>
          </w:p>
          <w:p w:rsidR="00494E7F" w:rsidRPr="00DB64A1" w:rsidRDefault="00494E7F" w:rsidP="00A93DB6">
            <w:pPr>
              <w:spacing w:after="0" w:line="240" w:lineRule="auto"/>
              <w:jc w:val="center"/>
              <w:rPr>
                <w:sz w:val="24"/>
                <w:szCs w:val="24"/>
                <w:lang w:val="en-US"/>
              </w:rPr>
            </w:pPr>
            <w:r w:rsidRPr="00DB64A1">
              <w:rPr>
                <w:sz w:val="24"/>
                <w:szCs w:val="24"/>
                <w:lang w:val="en-US"/>
              </w:rPr>
              <w:t xml:space="preserve">New: “ble”, </w:t>
            </w:r>
            <w:r w:rsidR="00A93DB6" w:rsidRPr="00DB64A1">
              <w:rPr>
                <w:sz w:val="24"/>
                <w:szCs w:val="24"/>
                <w:lang w:val="en-US"/>
              </w:rPr>
              <w:t>“sw+”</w:t>
            </w:r>
          </w:p>
        </w:tc>
        <w:tc>
          <w:tcPr>
            <w:tcW w:w="992" w:type="dxa"/>
            <w:tcBorders>
              <w:top w:val="single" w:sz="4" w:space="0" w:color="auto"/>
              <w:left w:val="single" w:sz="4" w:space="0" w:color="auto"/>
              <w:bottom w:val="single" w:sz="4" w:space="0" w:color="auto"/>
              <w:right w:val="single" w:sz="4" w:space="0" w:color="auto"/>
            </w:tcBorders>
          </w:tcPr>
          <w:p w:rsidR="00494E7F" w:rsidRPr="00DB64A1" w:rsidRDefault="00494E7F" w:rsidP="00494E7F">
            <w:pPr>
              <w:spacing w:after="0" w:line="240" w:lineRule="auto"/>
              <w:jc w:val="center"/>
              <w:rPr>
                <w:sz w:val="24"/>
                <w:szCs w:val="24"/>
                <w:lang w:val="en-US"/>
              </w:rPr>
            </w:pPr>
            <w:r w:rsidRPr="00DB64A1">
              <w:rPr>
                <w:sz w:val="24"/>
                <w:szCs w:val="24"/>
                <w:lang w:val="en-US"/>
              </w:rPr>
              <w:t>Sec 4</w:t>
            </w:r>
          </w:p>
        </w:tc>
        <w:tc>
          <w:tcPr>
            <w:tcW w:w="3368" w:type="dxa"/>
            <w:tcBorders>
              <w:top w:val="single" w:sz="4" w:space="0" w:color="auto"/>
              <w:left w:val="single" w:sz="4" w:space="0" w:color="auto"/>
              <w:bottom w:val="single" w:sz="4" w:space="0" w:color="auto"/>
              <w:right w:val="single" w:sz="4" w:space="0" w:color="auto"/>
            </w:tcBorders>
          </w:tcPr>
          <w:p w:rsidR="00494E7F" w:rsidRPr="00DB64A1" w:rsidRDefault="00494E7F" w:rsidP="00494E7F">
            <w:pPr>
              <w:spacing w:after="0" w:line="240" w:lineRule="auto"/>
              <w:jc w:val="center"/>
              <w:rPr>
                <w:sz w:val="24"/>
                <w:szCs w:val="24"/>
                <w:lang w:val="en-US"/>
              </w:rPr>
            </w:pPr>
            <w:r w:rsidRPr="00DB64A1">
              <w:rPr>
                <w:sz w:val="24"/>
                <w:szCs w:val="24"/>
                <w:lang w:val="en-US"/>
              </w:rPr>
              <w:t>Base: Original10</w:t>
            </w:r>
          </w:p>
          <w:p w:rsidR="00494E7F" w:rsidRPr="00DB64A1" w:rsidRDefault="00494E7F" w:rsidP="008124EB">
            <w:pPr>
              <w:spacing w:after="0" w:line="240" w:lineRule="auto"/>
              <w:jc w:val="center"/>
              <w:rPr>
                <w:sz w:val="24"/>
                <w:szCs w:val="24"/>
                <w:lang w:val="en-US"/>
              </w:rPr>
            </w:pPr>
            <w:r w:rsidRPr="00DB64A1">
              <w:rPr>
                <w:sz w:val="24"/>
                <w:szCs w:val="24"/>
                <w:lang w:val="en-US"/>
              </w:rPr>
              <w:t xml:space="preserve">New: “jm”,  </w:t>
            </w:r>
            <w:r w:rsidR="008124EB">
              <w:rPr>
                <w:sz w:val="24"/>
                <w:szCs w:val="24"/>
                <w:lang w:val="en-US"/>
              </w:rPr>
              <w:t>“blt”</w:t>
            </w:r>
          </w:p>
        </w:tc>
      </w:tr>
      <w:tr w:rsidR="00494E7F" w:rsidRPr="00DB64A1" w:rsidTr="00D1341A">
        <w:trPr>
          <w:jc w:val="center"/>
        </w:trPr>
        <w:tc>
          <w:tcPr>
            <w:tcW w:w="915" w:type="dxa"/>
            <w:tcBorders>
              <w:top w:val="single" w:sz="4" w:space="0" w:color="auto"/>
              <w:left w:val="single" w:sz="4" w:space="0" w:color="auto"/>
              <w:bottom w:val="single" w:sz="4" w:space="0" w:color="auto"/>
              <w:right w:val="single" w:sz="4" w:space="0" w:color="auto"/>
            </w:tcBorders>
            <w:hideMark/>
          </w:tcPr>
          <w:p w:rsidR="00494E7F" w:rsidRPr="00DB64A1" w:rsidRDefault="00494E7F" w:rsidP="00494E7F">
            <w:pPr>
              <w:spacing w:after="0" w:line="240" w:lineRule="auto"/>
              <w:jc w:val="center"/>
              <w:rPr>
                <w:sz w:val="24"/>
                <w:szCs w:val="24"/>
                <w:lang w:val="en-US"/>
              </w:rPr>
            </w:pPr>
            <w:r w:rsidRPr="00DB64A1">
              <w:rPr>
                <w:sz w:val="24"/>
                <w:szCs w:val="24"/>
                <w:lang w:val="en-US"/>
              </w:rPr>
              <w:t>Sec 2</w:t>
            </w:r>
          </w:p>
        </w:tc>
        <w:tc>
          <w:tcPr>
            <w:tcW w:w="4013" w:type="dxa"/>
            <w:tcBorders>
              <w:top w:val="single" w:sz="4" w:space="0" w:color="auto"/>
              <w:left w:val="single" w:sz="4" w:space="0" w:color="auto"/>
              <w:bottom w:val="single" w:sz="4" w:space="0" w:color="auto"/>
              <w:right w:val="single" w:sz="4" w:space="0" w:color="auto"/>
            </w:tcBorders>
            <w:hideMark/>
          </w:tcPr>
          <w:p w:rsidR="00494E7F" w:rsidRPr="00DB64A1" w:rsidRDefault="00494E7F" w:rsidP="00494E7F">
            <w:pPr>
              <w:spacing w:after="0" w:line="240" w:lineRule="auto"/>
              <w:jc w:val="center"/>
              <w:rPr>
                <w:sz w:val="24"/>
                <w:szCs w:val="24"/>
                <w:lang w:val="en-US"/>
              </w:rPr>
            </w:pPr>
            <w:r w:rsidRPr="00DB64A1">
              <w:rPr>
                <w:sz w:val="24"/>
                <w:szCs w:val="24"/>
                <w:lang w:val="en-US"/>
              </w:rPr>
              <w:t>Base: Original10</w:t>
            </w:r>
          </w:p>
          <w:p w:rsidR="00494E7F" w:rsidRPr="00DB64A1" w:rsidRDefault="00494E7F" w:rsidP="00A93DB6">
            <w:pPr>
              <w:spacing w:after="0" w:line="240" w:lineRule="auto"/>
              <w:jc w:val="center"/>
              <w:rPr>
                <w:sz w:val="24"/>
                <w:szCs w:val="24"/>
                <w:lang w:val="en-US"/>
              </w:rPr>
            </w:pPr>
            <w:r w:rsidRPr="00DB64A1">
              <w:rPr>
                <w:sz w:val="24"/>
                <w:szCs w:val="24"/>
                <w:lang w:val="en-US"/>
              </w:rPr>
              <w:t xml:space="preserve">New: “nop”, </w:t>
            </w:r>
            <w:r w:rsidR="00A93DB6" w:rsidRPr="00DB64A1">
              <w:rPr>
                <w:sz w:val="24"/>
                <w:szCs w:val="24"/>
                <w:lang w:val="en-US"/>
              </w:rPr>
              <w:t>“subi”</w:t>
            </w:r>
          </w:p>
        </w:tc>
        <w:tc>
          <w:tcPr>
            <w:tcW w:w="992" w:type="dxa"/>
            <w:tcBorders>
              <w:top w:val="single" w:sz="4" w:space="0" w:color="auto"/>
              <w:left w:val="single" w:sz="4" w:space="0" w:color="auto"/>
              <w:bottom w:val="single" w:sz="4" w:space="0" w:color="auto"/>
              <w:right w:val="single" w:sz="4" w:space="0" w:color="auto"/>
            </w:tcBorders>
          </w:tcPr>
          <w:p w:rsidR="00494E7F" w:rsidRPr="00DB64A1" w:rsidRDefault="00494E7F" w:rsidP="00494E7F">
            <w:pPr>
              <w:spacing w:after="0" w:line="240" w:lineRule="auto"/>
              <w:jc w:val="center"/>
              <w:rPr>
                <w:sz w:val="24"/>
                <w:szCs w:val="24"/>
                <w:lang w:val="en-US"/>
              </w:rPr>
            </w:pPr>
            <w:r w:rsidRPr="00DB64A1">
              <w:rPr>
                <w:sz w:val="24"/>
                <w:szCs w:val="24"/>
                <w:lang w:val="en-US"/>
              </w:rPr>
              <w:t>Sec 5</w:t>
            </w:r>
          </w:p>
        </w:tc>
        <w:tc>
          <w:tcPr>
            <w:tcW w:w="3368" w:type="dxa"/>
            <w:tcBorders>
              <w:top w:val="single" w:sz="4" w:space="0" w:color="auto"/>
              <w:left w:val="single" w:sz="4" w:space="0" w:color="auto"/>
              <w:bottom w:val="single" w:sz="4" w:space="0" w:color="auto"/>
              <w:right w:val="single" w:sz="4" w:space="0" w:color="auto"/>
            </w:tcBorders>
          </w:tcPr>
          <w:p w:rsidR="00494E7F" w:rsidRPr="00DB64A1" w:rsidRDefault="00494E7F" w:rsidP="00494E7F">
            <w:pPr>
              <w:spacing w:after="0" w:line="240" w:lineRule="auto"/>
              <w:jc w:val="center"/>
              <w:rPr>
                <w:sz w:val="24"/>
                <w:szCs w:val="24"/>
                <w:lang w:val="en-US"/>
              </w:rPr>
            </w:pPr>
            <w:r w:rsidRPr="00DB64A1">
              <w:rPr>
                <w:sz w:val="24"/>
                <w:szCs w:val="24"/>
                <w:lang w:val="en-US"/>
              </w:rPr>
              <w:t>Base: Original10</w:t>
            </w:r>
          </w:p>
          <w:p w:rsidR="00494E7F" w:rsidRPr="00DB64A1" w:rsidRDefault="00494E7F" w:rsidP="00494E7F">
            <w:pPr>
              <w:spacing w:after="0" w:line="240" w:lineRule="auto"/>
              <w:jc w:val="center"/>
              <w:rPr>
                <w:sz w:val="24"/>
                <w:szCs w:val="24"/>
                <w:lang w:val="en-US"/>
              </w:rPr>
            </w:pPr>
            <w:r w:rsidRPr="00DB64A1">
              <w:rPr>
                <w:sz w:val="24"/>
                <w:szCs w:val="24"/>
                <w:lang w:val="en-US"/>
              </w:rPr>
              <w:t>New: “jalm”, lui</w:t>
            </w:r>
          </w:p>
        </w:tc>
      </w:tr>
      <w:tr w:rsidR="00494E7F" w:rsidRPr="00DB64A1" w:rsidTr="00D1341A">
        <w:trPr>
          <w:jc w:val="center"/>
        </w:trPr>
        <w:tc>
          <w:tcPr>
            <w:tcW w:w="915" w:type="dxa"/>
            <w:tcBorders>
              <w:top w:val="single" w:sz="4" w:space="0" w:color="auto"/>
              <w:left w:val="single" w:sz="4" w:space="0" w:color="auto"/>
              <w:bottom w:val="single" w:sz="4" w:space="0" w:color="auto"/>
              <w:right w:val="single" w:sz="4" w:space="0" w:color="auto"/>
            </w:tcBorders>
            <w:hideMark/>
          </w:tcPr>
          <w:p w:rsidR="00494E7F" w:rsidRPr="00DB64A1" w:rsidRDefault="00494E7F" w:rsidP="00494E7F">
            <w:pPr>
              <w:spacing w:after="0" w:line="240" w:lineRule="auto"/>
              <w:jc w:val="center"/>
              <w:rPr>
                <w:sz w:val="24"/>
                <w:szCs w:val="24"/>
                <w:lang w:val="en-US"/>
              </w:rPr>
            </w:pPr>
            <w:r w:rsidRPr="00DB64A1">
              <w:rPr>
                <w:sz w:val="24"/>
                <w:szCs w:val="24"/>
                <w:lang w:val="en-US"/>
              </w:rPr>
              <w:t>Sec 3</w:t>
            </w:r>
          </w:p>
        </w:tc>
        <w:tc>
          <w:tcPr>
            <w:tcW w:w="4013" w:type="dxa"/>
            <w:tcBorders>
              <w:top w:val="single" w:sz="4" w:space="0" w:color="auto"/>
              <w:left w:val="single" w:sz="4" w:space="0" w:color="auto"/>
              <w:bottom w:val="single" w:sz="4" w:space="0" w:color="auto"/>
              <w:right w:val="single" w:sz="4" w:space="0" w:color="auto"/>
            </w:tcBorders>
            <w:hideMark/>
          </w:tcPr>
          <w:p w:rsidR="00494E7F" w:rsidRPr="00DB64A1" w:rsidRDefault="00494E7F" w:rsidP="00494E7F">
            <w:pPr>
              <w:spacing w:after="0" w:line="240" w:lineRule="auto"/>
              <w:jc w:val="center"/>
              <w:rPr>
                <w:sz w:val="24"/>
                <w:szCs w:val="24"/>
                <w:lang w:val="en-US"/>
              </w:rPr>
            </w:pPr>
            <w:r w:rsidRPr="00DB64A1">
              <w:rPr>
                <w:sz w:val="24"/>
                <w:szCs w:val="24"/>
                <w:lang w:val="en-US"/>
              </w:rPr>
              <w:t>Base: Original10</w:t>
            </w:r>
          </w:p>
          <w:p w:rsidR="00494E7F" w:rsidRPr="00DB64A1" w:rsidRDefault="00494E7F" w:rsidP="00494E7F">
            <w:pPr>
              <w:spacing w:after="0" w:line="240" w:lineRule="auto"/>
              <w:jc w:val="center"/>
              <w:rPr>
                <w:sz w:val="24"/>
                <w:szCs w:val="24"/>
                <w:lang w:val="en-US"/>
              </w:rPr>
            </w:pPr>
            <w:r w:rsidRPr="00DB64A1">
              <w:rPr>
                <w:sz w:val="24"/>
                <w:szCs w:val="24"/>
                <w:lang w:val="en-US"/>
              </w:rPr>
              <w:t>New: “bge”, “swapRM”</w:t>
            </w:r>
          </w:p>
        </w:tc>
        <w:tc>
          <w:tcPr>
            <w:tcW w:w="992" w:type="dxa"/>
            <w:tcBorders>
              <w:top w:val="single" w:sz="4" w:space="0" w:color="auto"/>
              <w:left w:val="single" w:sz="4" w:space="0" w:color="auto"/>
              <w:bottom w:val="single" w:sz="4" w:space="0" w:color="auto"/>
              <w:right w:val="single" w:sz="4" w:space="0" w:color="auto"/>
            </w:tcBorders>
          </w:tcPr>
          <w:p w:rsidR="00494E7F" w:rsidRPr="00DB64A1" w:rsidRDefault="00494E7F" w:rsidP="00494E7F">
            <w:pPr>
              <w:spacing w:after="0" w:line="240" w:lineRule="auto"/>
              <w:jc w:val="center"/>
              <w:rPr>
                <w:sz w:val="24"/>
                <w:szCs w:val="24"/>
                <w:lang w:val="en-US"/>
              </w:rPr>
            </w:pPr>
            <w:r w:rsidRPr="00DB64A1">
              <w:rPr>
                <w:sz w:val="24"/>
                <w:szCs w:val="24"/>
                <w:lang w:val="en-US"/>
              </w:rPr>
              <w:t>Sec 6</w:t>
            </w:r>
          </w:p>
        </w:tc>
        <w:tc>
          <w:tcPr>
            <w:tcW w:w="3368" w:type="dxa"/>
            <w:tcBorders>
              <w:top w:val="single" w:sz="4" w:space="0" w:color="auto"/>
              <w:left w:val="single" w:sz="4" w:space="0" w:color="auto"/>
              <w:bottom w:val="single" w:sz="4" w:space="0" w:color="auto"/>
              <w:right w:val="single" w:sz="4" w:space="0" w:color="auto"/>
            </w:tcBorders>
          </w:tcPr>
          <w:p w:rsidR="00494E7F" w:rsidRPr="00DB64A1" w:rsidRDefault="00494E7F" w:rsidP="00494E7F">
            <w:pPr>
              <w:spacing w:after="0" w:line="240" w:lineRule="auto"/>
              <w:jc w:val="center"/>
              <w:rPr>
                <w:sz w:val="24"/>
                <w:szCs w:val="24"/>
                <w:lang w:val="en-US"/>
              </w:rPr>
            </w:pPr>
            <w:r w:rsidRPr="00DB64A1">
              <w:rPr>
                <w:sz w:val="24"/>
                <w:szCs w:val="24"/>
                <w:lang w:val="en-US"/>
              </w:rPr>
              <w:t>Base: Original10</w:t>
            </w:r>
          </w:p>
          <w:p w:rsidR="00494E7F" w:rsidRPr="00DB64A1" w:rsidRDefault="00494E7F" w:rsidP="008124EB">
            <w:pPr>
              <w:spacing w:after="0" w:line="240" w:lineRule="auto"/>
              <w:jc w:val="center"/>
              <w:rPr>
                <w:sz w:val="24"/>
                <w:szCs w:val="24"/>
                <w:lang w:val="en-US"/>
              </w:rPr>
            </w:pPr>
            <w:r w:rsidRPr="00DB64A1">
              <w:rPr>
                <w:sz w:val="24"/>
                <w:szCs w:val="24"/>
                <w:lang w:val="en-US"/>
              </w:rPr>
              <w:t>New: jalr, “</w:t>
            </w:r>
            <w:r w:rsidR="008124EB">
              <w:rPr>
                <w:sz w:val="24"/>
                <w:szCs w:val="24"/>
                <w:lang w:val="en-US"/>
              </w:rPr>
              <w:t>bgt</w:t>
            </w:r>
            <w:r w:rsidRPr="00DB64A1">
              <w:rPr>
                <w:sz w:val="24"/>
                <w:szCs w:val="24"/>
                <w:lang w:val="en-US"/>
              </w:rPr>
              <w:t>”</w:t>
            </w:r>
          </w:p>
        </w:tc>
      </w:tr>
    </w:tbl>
    <w:p w:rsidR="005A7A74" w:rsidRPr="001E276B" w:rsidRDefault="005A7A74" w:rsidP="001E276B">
      <w:pPr>
        <w:spacing w:after="0" w:line="240" w:lineRule="auto"/>
        <w:jc w:val="center"/>
        <w:rPr>
          <w:b/>
          <w:sz w:val="21"/>
          <w:szCs w:val="24"/>
          <w:lang w:val="en-US"/>
        </w:rPr>
      </w:pPr>
    </w:p>
    <w:p w:rsidR="005A7A74" w:rsidRPr="001E276B" w:rsidRDefault="005A7A74" w:rsidP="001E276B">
      <w:pPr>
        <w:spacing w:after="0" w:line="240" w:lineRule="auto"/>
        <w:jc w:val="center"/>
        <w:rPr>
          <w:sz w:val="20"/>
          <w:lang w:val="en-US"/>
        </w:rPr>
      </w:pPr>
      <w:r w:rsidRPr="001E276B">
        <w:rPr>
          <w:sz w:val="20"/>
          <w:lang w:val="en-US"/>
        </w:rPr>
        <w:t xml:space="preserve">(The Original10 instructions in “MIPS-lite” are </w:t>
      </w:r>
      <w:r w:rsidRPr="001E276B">
        <w:rPr>
          <w:rFonts w:ascii="Consolas" w:hAnsi="Consolas"/>
          <w:sz w:val="20"/>
          <w:lang w:val="en-US"/>
        </w:rPr>
        <w:t xml:space="preserve">add, sub, and, or, slt, lw, sw, beq, addi </w:t>
      </w:r>
      <w:r w:rsidRPr="001E276B">
        <w:rPr>
          <w:rFonts w:asciiTheme="minorHAnsi" w:hAnsiTheme="minorHAnsi" w:cstheme="minorHAnsi"/>
          <w:sz w:val="20"/>
          <w:lang w:val="en-US"/>
        </w:rPr>
        <w:t>and</w:t>
      </w:r>
      <w:r w:rsidRPr="001E276B">
        <w:rPr>
          <w:rFonts w:ascii="Consolas" w:hAnsi="Consolas"/>
          <w:sz w:val="20"/>
          <w:lang w:val="en-US"/>
        </w:rPr>
        <w:t xml:space="preserve"> j</w:t>
      </w:r>
      <w:r w:rsidRPr="001E276B">
        <w:rPr>
          <w:sz w:val="20"/>
          <w:lang w:val="en-US"/>
        </w:rPr>
        <w:t>. Definitions of the new instructions are given below.)</w:t>
      </w:r>
    </w:p>
    <w:p w:rsidR="005A7A74" w:rsidRDefault="005A7A74" w:rsidP="005A7A74">
      <w:pPr>
        <w:pStyle w:val="ListParagraph"/>
        <w:spacing w:after="0"/>
        <w:ind w:left="0"/>
        <w:jc w:val="both"/>
        <w:rPr>
          <w:lang w:val="en-US"/>
        </w:rPr>
      </w:pPr>
    </w:p>
    <w:p w:rsidR="001E276B" w:rsidRPr="001E276B" w:rsidRDefault="001E276B" w:rsidP="001E276B">
      <w:pPr>
        <w:spacing w:after="0"/>
        <w:jc w:val="both"/>
        <w:rPr>
          <w:lang w:val="en-US"/>
        </w:rPr>
      </w:pPr>
      <w:r w:rsidRPr="001E276B">
        <w:rPr>
          <w:lang w:val="en-US"/>
        </w:rPr>
        <w:t xml:space="preserve">Instructions </w:t>
      </w:r>
      <w:r w:rsidRPr="001E276B">
        <w:rPr>
          <w:b/>
          <w:u w:val="single"/>
          <w:lang w:val="en-US"/>
        </w:rPr>
        <w:t>in quotes</w:t>
      </w:r>
      <w:r w:rsidRPr="001E276B">
        <w:rPr>
          <w:lang w:val="en-US"/>
        </w:rPr>
        <w:t xml:space="preserve"> (e.g.”</w:t>
      </w:r>
      <w:r w:rsidR="00FB4029">
        <w:rPr>
          <w:lang w:val="en-US"/>
        </w:rPr>
        <w:t>sw+</w:t>
      </w:r>
      <w:r w:rsidRPr="001E276B">
        <w:rPr>
          <w:lang w:val="en-US"/>
        </w:rPr>
        <w:t>”) are not defined in the MIPS instruction set. They don’t exist in any MIPS documentation, they are completely new to MIPS.  You will create them, according to the definitions below, then implement them.</w:t>
      </w:r>
    </w:p>
    <w:p w:rsidR="001E276B" w:rsidRPr="001E276B" w:rsidRDefault="001E276B" w:rsidP="001E276B">
      <w:pPr>
        <w:pStyle w:val="ListParagraph"/>
        <w:spacing w:after="0"/>
        <w:jc w:val="both"/>
        <w:rPr>
          <w:lang w:val="en-US"/>
        </w:rPr>
      </w:pPr>
    </w:p>
    <w:p w:rsidR="001E276B" w:rsidRPr="001E276B" w:rsidRDefault="001E276B" w:rsidP="001E276B">
      <w:pPr>
        <w:spacing w:after="0"/>
        <w:jc w:val="both"/>
        <w:rPr>
          <w:lang w:val="en-US"/>
        </w:rPr>
      </w:pPr>
      <w:r w:rsidRPr="001E276B">
        <w:rPr>
          <w:rFonts w:ascii="Consolas" w:hAnsi="Consolas"/>
          <w:b/>
          <w:lang w:val="en-US"/>
        </w:rPr>
        <w:t>nop:</w:t>
      </w:r>
      <w:r>
        <w:rPr>
          <w:lang w:val="en-US"/>
        </w:rPr>
        <w:t xml:space="preserve"> T</w:t>
      </w:r>
      <w:r w:rsidRPr="001E276B">
        <w:rPr>
          <w:lang w:val="en-US"/>
        </w:rPr>
        <w:t>his I-type instruction does nothing, changes no values, takes one clock cycle. Except for the opcode (which you need to assign a code to), the I-type instruction field values are irrelevant. Example: nop  {Note: an R-type nop exists in real MIPS, it is sll $0, $0, 0.  But the nop here is different, so it is “nop” !}</w:t>
      </w:r>
    </w:p>
    <w:p w:rsidR="001E276B" w:rsidRPr="001E276B" w:rsidRDefault="001E276B" w:rsidP="001E276B">
      <w:pPr>
        <w:pStyle w:val="ListParagraph"/>
        <w:spacing w:after="0"/>
        <w:jc w:val="both"/>
        <w:rPr>
          <w:lang w:val="en-US"/>
        </w:rPr>
      </w:pPr>
    </w:p>
    <w:p w:rsidR="001E276B" w:rsidRPr="001E276B" w:rsidRDefault="001E276B" w:rsidP="001E276B">
      <w:pPr>
        <w:spacing w:after="0"/>
        <w:jc w:val="both"/>
        <w:rPr>
          <w:lang w:val="en-US"/>
        </w:rPr>
      </w:pPr>
      <w:r w:rsidRPr="001E276B">
        <w:rPr>
          <w:rFonts w:ascii="Consolas" w:hAnsi="Consolas"/>
          <w:b/>
          <w:lang w:val="en-US"/>
        </w:rPr>
        <w:t>subi:</w:t>
      </w:r>
      <w:r>
        <w:rPr>
          <w:lang w:val="en-US"/>
        </w:rPr>
        <w:t xml:space="preserve"> T</w:t>
      </w:r>
      <w:r w:rsidRPr="001E276B">
        <w:rPr>
          <w:lang w:val="en-US"/>
        </w:rPr>
        <w:t>his I-type instruction subtracts, using a sign-extended immediate value. subi $t2, $t7, 4</w:t>
      </w:r>
    </w:p>
    <w:p w:rsidR="001E276B" w:rsidRPr="001E276B" w:rsidRDefault="001E276B" w:rsidP="001E276B">
      <w:pPr>
        <w:pStyle w:val="ListParagraph"/>
        <w:spacing w:after="0"/>
        <w:jc w:val="both"/>
        <w:rPr>
          <w:lang w:val="en-US"/>
        </w:rPr>
      </w:pPr>
    </w:p>
    <w:p w:rsidR="001E276B" w:rsidRPr="001E276B" w:rsidRDefault="001E276B" w:rsidP="001E276B">
      <w:pPr>
        <w:spacing w:after="0"/>
        <w:jc w:val="both"/>
        <w:rPr>
          <w:lang w:val="en-US"/>
        </w:rPr>
      </w:pPr>
      <w:r w:rsidRPr="001E276B">
        <w:rPr>
          <w:rFonts w:ascii="Consolas" w:hAnsi="Consolas"/>
          <w:b/>
          <w:lang w:val="en-US"/>
        </w:rPr>
        <w:t>jm:</w:t>
      </w:r>
      <w:r>
        <w:rPr>
          <w:lang w:val="en-US"/>
        </w:rPr>
        <w:t xml:space="preserve"> T</w:t>
      </w:r>
      <w:r w:rsidRPr="001E276B">
        <w:rPr>
          <w:lang w:val="en-US"/>
        </w:rPr>
        <w:t>his I-type instruction is a jump, to the address stored in the memory location indicated in the standard way. Example: jm 40($s3)</w:t>
      </w:r>
    </w:p>
    <w:p w:rsidR="001E276B" w:rsidRPr="001E276B" w:rsidRDefault="001E276B" w:rsidP="001E276B">
      <w:pPr>
        <w:pStyle w:val="ListParagraph"/>
        <w:spacing w:after="0"/>
        <w:jc w:val="both"/>
        <w:rPr>
          <w:lang w:val="en-US"/>
        </w:rPr>
      </w:pPr>
    </w:p>
    <w:p w:rsidR="001E276B" w:rsidRPr="001E276B" w:rsidRDefault="001E276B" w:rsidP="001E276B">
      <w:pPr>
        <w:spacing w:after="0"/>
        <w:jc w:val="both"/>
        <w:rPr>
          <w:lang w:val="en-US"/>
        </w:rPr>
      </w:pPr>
      <w:r w:rsidRPr="001E276B">
        <w:rPr>
          <w:rFonts w:ascii="Consolas" w:hAnsi="Consolas"/>
          <w:b/>
          <w:lang w:val="en-US"/>
        </w:rPr>
        <w:t>jalm:</w:t>
      </w:r>
      <w:r>
        <w:rPr>
          <w:lang w:val="en-US"/>
        </w:rPr>
        <w:t xml:space="preserve"> T</w:t>
      </w:r>
      <w:r w:rsidRPr="001E276B">
        <w:rPr>
          <w:lang w:val="en-US"/>
        </w:rPr>
        <w:t>his I-type instruction is a jump, to the address stored in the memory location indicated in the standard way.  But it also puts the return address into the register specified.  Example: jalm $t5, 40($s3)</w:t>
      </w:r>
    </w:p>
    <w:p w:rsidR="001E276B" w:rsidRPr="001E276B" w:rsidRDefault="001E276B" w:rsidP="001E276B">
      <w:pPr>
        <w:pStyle w:val="ListParagraph"/>
        <w:spacing w:after="0"/>
        <w:jc w:val="both"/>
        <w:rPr>
          <w:lang w:val="en-US"/>
        </w:rPr>
      </w:pPr>
    </w:p>
    <w:p w:rsidR="001E276B" w:rsidRPr="001E276B" w:rsidRDefault="001E276B" w:rsidP="001E276B">
      <w:pPr>
        <w:spacing w:after="0"/>
        <w:jc w:val="both"/>
        <w:rPr>
          <w:lang w:val="en-US"/>
        </w:rPr>
      </w:pPr>
      <w:r w:rsidRPr="001E276B">
        <w:rPr>
          <w:rFonts w:ascii="Consolas" w:hAnsi="Consolas"/>
          <w:b/>
          <w:lang w:val="en-US"/>
        </w:rPr>
        <w:t xml:space="preserve">bge, </w:t>
      </w:r>
      <w:r w:rsidR="008124EB">
        <w:rPr>
          <w:rFonts w:ascii="Consolas" w:hAnsi="Consolas"/>
          <w:b/>
          <w:lang w:val="en-US"/>
        </w:rPr>
        <w:t xml:space="preserve">bgt, </w:t>
      </w:r>
      <w:r w:rsidRPr="001E276B">
        <w:rPr>
          <w:rFonts w:ascii="Consolas" w:hAnsi="Consolas"/>
          <w:b/>
          <w:lang w:val="en-US"/>
        </w:rPr>
        <w:t>ble</w:t>
      </w:r>
      <w:r w:rsidR="008124EB">
        <w:rPr>
          <w:rFonts w:ascii="Consolas" w:hAnsi="Consolas"/>
          <w:b/>
          <w:lang w:val="en-US"/>
        </w:rPr>
        <w:t>, blt</w:t>
      </w:r>
      <w:r w:rsidRPr="001E276B">
        <w:rPr>
          <w:rFonts w:ascii="Consolas" w:hAnsi="Consolas"/>
          <w:b/>
          <w:lang w:val="en-US"/>
        </w:rPr>
        <w:t xml:space="preserve">: </w:t>
      </w:r>
      <w:r>
        <w:rPr>
          <w:lang w:val="en-US"/>
        </w:rPr>
        <w:t>T</w:t>
      </w:r>
      <w:r w:rsidRPr="001E276B">
        <w:rPr>
          <w:lang w:val="en-US"/>
        </w:rPr>
        <w:t>hese I-type instructions do what you would expect—branch to the target address, if the condition is met. Otherwise, the branch is not taken. Example: bge $t2, $t7, TopLoop</w:t>
      </w:r>
    </w:p>
    <w:p w:rsidR="001E276B" w:rsidRPr="002B464F" w:rsidRDefault="001E276B" w:rsidP="002B464F">
      <w:pPr>
        <w:spacing w:after="0"/>
        <w:jc w:val="both"/>
        <w:rPr>
          <w:lang w:val="en-US"/>
        </w:rPr>
      </w:pPr>
    </w:p>
    <w:p w:rsidR="001E276B" w:rsidRPr="001E276B" w:rsidRDefault="001E276B" w:rsidP="001E276B">
      <w:pPr>
        <w:spacing w:after="0"/>
        <w:jc w:val="both"/>
        <w:rPr>
          <w:lang w:val="en-US"/>
        </w:rPr>
      </w:pPr>
      <w:r w:rsidRPr="001E276B">
        <w:rPr>
          <w:rFonts w:ascii="Consolas" w:hAnsi="Consolas"/>
          <w:b/>
          <w:lang w:val="en-US"/>
        </w:rPr>
        <w:t>swapRM:</w:t>
      </w:r>
      <w:r>
        <w:rPr>
          <w:lang w:val="en-US"/>
        </w:rPr>
        <w:t xml:space="preserve"> T</w:t>
      </w:r>
      <w:r w:rsidRPr="001E276B">
        <w:rPr>
          <w:lang w:val="en-US"/>
        </w:rPr>
        <w:t xml:space="preserve">his I-type instruction exchanges the data in two locations: the exchange is between a register value and a memory value (addressed in the standard way).  Example:  swapRM $v0, 1004($sp) </w:t>
      </w:r>
    </w:p>
    <w:p w:rsidR="001E276B" w:rsidRPr="001E276B" w:rsidRDefault="001E276B" w:rsidP="001E276B">
      <w:pPr>
        <w:pStyle w:val="ListParagraph"/>
        <w:spacing w:after="0"/>
        <w:jc w:val="both"/>
        <w:rPr>
          <w:lang w:val="en-US"/>
        </w:rPr>
      </w:pPr>
    </w:p>
    <w:p w:rsidR="005A7A74" w:rsidRDefault="001E276B" w:rsidP="001E276B">
      <w:pPr>
        <w:pStyle w:val="ListParagraph"/>
        <w:spacing w:after="0"/>
        <w:ind w:left="0"/>
        <w:jc w:val="both"/>
        <w:rPr>
          <w:lang w:val="en-US"/>
        </w:rPr>
      </w:pPr>
      <w:r w:rsidRPr="001E276B">
        <w:rPr>
          <w:rFonts w:ascii="Consolas" w:hAnsi="Consolas"/>
          <w:b/>
          <w:lang w:val="en-US"/>
        </w:rPr>
        <w:t>sw+:</w:t>
      </w:r>
      <w:r w:rsidR="00CF0C44">
        <w:rPr>
          <w:rFonts w:ascii="Consolas" w:hAnsi="Consolas"/>
          <w:b/>
          <w:lang w:val="en-US"/>
        </w:rPr>
        <w:t xml:space="preserve"> [done in class]</w:t>
      </w:r>
      <w:r>
        <w:rPr>
          <w:lang w:val="en-US"/>
        </w:rPr>
        <w:t xml:space="preserve"> T</w:t>
      </w:r>
      <w:r w:rsidRPr="001E276B">
        <w:rPr>
          <w:lang w:val="en-US"/>
        </w:rPr>
        <w:t>his I-type instruction does the normal store, as expected, plus an increment (by 4, since it is a word transfer) of the base address in RF[rs]. {Note: these kind of auto-increment instructions are useful when moving through an array of data words.}</w:t>
      </w:r>
    </w:p>
    <w:p w:rsidR="005A7A74" w:rsidRDefault="005A7A74" w:rsidP="0031289D">
      <w:pPr>
        <w:pStyle w:val="ListParagraph"/>
        <w:spacing w:after="0"/>
        <w:ind w:left="0"/>
        <w:jc w:val="both"/>
        <w:rPr>
          <w:lang w:val="en-US"/>
        </w:rPr>
      </w:pPr>
    </w:p>
    <w:p w:rsidR="00720871" w:rsidRDefault="00720871" w:rsidP="0031289D">
      <w:pPr>
        <w:pStyle w:val="ListParagraph"/>
        <w:spacing w:after="0"/>
        <w:ind w:left="0"/>
        <w:jc w:val="both"/>
        <w:rPr>
          <w:lang w:val="en-US"/>
        </w:rPr>
      </w:pPr>
    </w:p>
    <w:p w:rsidR="00720871" w:rsidRDefault="00720871" w:rsidP="0031289D">
      <w:pPr>
        <w:pStyle w:val="ListParagraph"/>
        <w:spacing w:after="0"/>
        <w:ind w:left="0"/>
        <w:jc w:val="both"/>
        <w:rPr>
          <w:lang w:val="en-US"/>
        </w:rPr>
      </w:pPr>
    </w:p>
    <w:p w:rsidR="00CB4370" w:rsidRDefault="00CB4370" w:rsidP="0031289D">
      <w:pPr>
        <w:pStyle w:val="ListParagraph"/>
        <w:spacing w:after="0"/>
        <w:ind w:left="0"/>
        <w:jc w:val="both"/>
        <w:rPr>
          <w:lang w:val="en-US"/>
        </w:rPr>
      </w:pPr>
    </w:p>
    <w:p w:rsidR="005A7A74" w:rsidRDefault="005A7A74" w:rsidP="0031289D">
      <w:pPr>
        <w:pStyle w:val="ListParagraph"/>
        <w:spacing w:after="0"/>
        <w:ind w:left="0"/>
        <w:jc w:val="both"/>
        <w:rPr>
          <w:lang w:val="en-US"/>
        </w:rPr>
      </w:pPr>
    </w:p>
    <w:p w:rsidR="00DB64A1" w:rsidRPr="00365788" w:rsidRDefault="009C46C6" w:rsidP="009C46C6">
      <w:pPr>
        <w:pStyle w:val="ListParagraph"/>
        <w:spacing w:after="0"/>
        <w:ind w:left="0"/>
        <w:rPr>
          <w:b/>
          <w:sz w:val="28"/>
          <w:szCs w:val="28"/>
          <w:lang w:val="en-US"/>
        </w:rPr>
      </w:pPr>
      <w:r>
        <w:rPr>
          <w:b/>
          <w:sz w:val="28"/>
          <w:szCs w:val="28"/>
          <w:lang w:val="en-US"/>
        </w:rPr>
        <w:t xml:space="preserve">Part 2. </w:t>
      </w:r>
      <w:r>
        <w:rPr>
          <w:rFonts w:eastAsia="Times New Roman" w:cs="Calibri"/>
          <w:b/>
          <w:bCs/>
          <w:color w:val="222222"/>
          <w:sz w:val="28"/>
          <w:szCs w:val="28"/>
          <w:lang w:val="en-US" w:eastAsia="tr-TR"/>
        </w:rPr>
        <w:t>Implementations</w:t>
      </w:r>
      <w:r w:rsidR="00FA3267">
        <w:rPr>
          <w:rFonts w:eastAsia="Times New Roman" w:cs="Calibri"/>
          <w:b/>
          <w:bCs/>
          <w:color w:val="222222"/>
          <w:sz w:val="28"/>
          <w:szCs w:val="28"/>
          <w:lang w:val="en-US" w:eastAsia="tr-TR"/>
        </w:rPr>
        <w:t xml:space="preserve"> and Simulations</w:t>
      </w:r>
      <w:r>
        <w:rPr>
          <w:rFonts w:eastAsia="Times New Roman" w:cs="Calibri"/>
          <w:b/>
          <w:bCs/>
          <w:color w:val="222222"/>
          <w:sz w:val="28"/>
          <w:szCs w:val="28"/>
          <w:lang w:val="en-US" w:eastAsia="tr-TR"/>
        </w:rPr>
        <w:t xml:space="preserve"> (50 points)</w:t>
      </w:r>
    </w:p>
    <w:p w:rsidR="00DB64A1" w:rsidRPr="007E554F" w:rsidRDefault="00DB64A1" w:rsidP="009C46C6">
      <w:pPr>
        <w:pStyle w:val="ListParagraph"/>
        <w:spacing w:after="0"/>
        <w:ind w:left="0"/>
        <w:rPr>
          <w:lang w:val="en-US"/>
        </w:rPr>
      </w:pPr>
    </w:p>
    <w:p w:rsidR="00AD0E0C" w:rsidRDefault="00FA3267" w:rsidP="009C46C6">
      <w:pPr>
        <w:pStyle w:val="ListParagraph"/>
        <w:spacing w:after="0"/>
        <w:ind w:left="0"/>
        <w:rPr>
          <w:sz w:val="24"/>
          <w:lang w:val="en-US"/>
        </w:rPr>
      </w:pPr>
      <w:r w:rsidRPr="00AD0E0C">
        <w:rPr>
          <w:b/>
          <w:sz w:val="24"/>
          <w:lang w:val="en-US"/>
        </w:rPr>
        <w:t xml:space="preserve">Part 2.1. </w:t>
      </w:r>
      <w:r w:rsidR="00AD0E0C">
        <w:rPr>
          <w:b/>
          <w:sz w:val="24"/>
          <w:lang w:val="en-US"/>
        </w:rPr>
        <w:t>[2</w:t>
      </w:r>
      <w:r w:rsidR="00E3579B">
        <w:rPr>
          <w:b/>
          <w:sz w:val="24"/>
          <w:lang w:val="en-US"/>
        </w:rPr>
        <w:t>5</w:t>
      </w:r>
      <w:r w:rsidR="00AD0E0C">
        <w:rPr>
          <w:b/>
          <w:sz w:val="24"/>
          <w:lang w:val="en-US"/>
        </w:rPr>
        <w:t xml:space="preserve"> pts] </w:t>
      </w:r>
      <w:r w:rsidR="00365788">
        <w:rPr>
          <w:i/>
          <w:sz w:val="24"/>
          <w:lang w:val="en-US"/>
        </w:rPr>
        <w:t>Simulating the Extended MIPS Processor</w:t>
      </w:r>
      <w:r w:rsidR="00AD0E0C">
        <w:rPr>
          <w:sz w:val="24"/>
          <w:lang w:val="en-US"/>
        </w:rPr>
        <w:t xml:space="preserve">: </w:t>
      </w:r>
    </w:p>
    <w:p w:rsidR="00FE5C85" w:rsidRPr="00AD0E0C" w:rsidRDefault="00FE5C85" w:rsidP="009C46C6">
      <w:pPr>
        <w:pStyle w:val="ListParagraph"/>
        <w:spacing w:after="0"/>
        <w:ind w:left="0"/>
        <w:rPr>
          <w:b/>
          <w:sz w:val="24"/>
          <w:lang w:val="en-US"/>
        </w:rPr>
      </w:pPr>
    </w:p>
    <w:p w:rsidR="00365788" w:rsidRPr="00365788" w:rsidRDefault="00C672E8" w:rsidP="00365788">
      <w:pPr>
        <w:pStyle w:val="ListParagraph"/>
        <w:numPr>
          <w:ilvl w:val="0"/>
          <w:numId w:val="6"/>
        </w:numPr>
        <w:spacing w:after="0"/>
        <w:ind w:left="426"/>
        <w:jc w:val="both"/>
        <w:rPr>
          <w:lang w:val="en-US"/>
        </w:rPr>
      </w:pPr>
      <w:r w:rsidRPr="00C672E8">
        <w:rPr>
          <w:b/>
          <w:lang w:val="en-US"/>
        </w:rPr>
        <w:t>[</w:t>
      </w:r>
      <w:r w:rsidR="00365788">
        <w:rPr>
          <w:b/>
          <w:lang w:val="en-US"/>
        </w:rPr>
        <w:t>10</w:t>
      </w:r>
      <w:r w:rsidRPr="00C672E8">
        <w:rPr>
          <w:b/>
          <w:lang w:val="en-US"/>
        </w:rPr>
        <w:t xml:space="preserve"> pts]</w:t>
      </w:r>
      <w:r>
        <w:rPr>
          <w:lang w:val="en-US"/>
        </w:rPr>
        <w:t xml:space="preserve"> </w:t>
      </w:r>
      <w:r w:rsidR="00365788">
        <w:t>Implement the modified processor by making the necessary changes to the System Verilog modules in your Preliminary Design Report, part 5.  Integrate these all together into a new System Verilog model for the MIPS single-cycle processor that does the Original10 instructions plus the new instructions required for your section.</w:t>
      </w:r>
    </w:p>
    <w:p w:rsidR="00735BC1" w:rsidRPr="0031289D" w:rsidRDefault="00735BC1" w:rsidP="00735BC1">
      <w:pPr>
        <w:pStyle w:val="ListParagraph"/>
        <w:spacing w:after="0"/>
        <w:ind w:left="426"/>
        <w:jc w:val="both"/>
        <w:rPr>
          <w:lang w:val="en-US"/>
        </w:rPr>
      </w:pPr>
    </w:p>
    <w:p w:rsidR="0031289D" w:rsidRDefault="00C672E8" w:rsidP="0031289D">
      <w:pPr>
        <w:pStyle w:val="ListParagraph"/>
        <w:numPr>
          <w:ilvl w:val="0"/>
          <w:numId w:val="6"/>
        </w:numPr>
        <w:spacing w:after="0"/>
        <w:ind w:left="426"/>
        <w:jc w:val="both"/>
        <w:rPr>
          <w:lang w:val="en-US"/>
        </w:rPr>
      </w:pPr>
      <w:r w:rsidRPr="00C672E8">
        <w:rPr>
          <w:b/>
          <w:lang w:val="en-US"/>
        </w:rPr>
        <w:t>[</w:t>
      </w:r>
      <w:r w:rsidR="00365788">
        <w:rPr>
          <w:b/>
          <w:lang w:val="en-US"/>
        </w:rPr>
        <w:t>5</w:t>
      </w:r>
      <w:r w:rsidRPr="00C672E8">
        <w:rPr>
          <w:b/>
          <w:lang w:val="en-US"/>
        </w:rPr>
        <w:t xml:space="preserve"> pts]</w:t>
      </w:r>
      <w:r>
        <w:rPr>
          <w:b/>
          <w:lang w:val="en-US"/>
        </w:rPr>
        <w:t xml:space="preserve"> </w:t>
      </w:r>
      <w:r w:rsidR="00365788" w:rsidRPr="00365788">
        <w:rPr>
          <w:lang w:val="en-US"/>
        </w:rPr>
        <w:t>Modify the</w:t>
      </w:r>
      <w:r w:rsidR="00365788">
        <w:rPr>
          <w:lang w:val="en-US"/>
        </w:rPr>
        <w:t xml:space="preserve"> test program (or write a new one, in hex) in the Instruction Memory so that it includes at least one line of each newly introduced instruction. This small program will be simulated to check whether both the old 10 and the new 2 instructions are working properly or not.</w:t>
      </w:r>
    </w:p>
    <w:p w:rsidR="00735BC1" w:rsidRPr="00735BC1" w:rsidRDefault="000E6987" w:rsidP="000E6987">
      <w:pPr>
        <w:tabs>
          <w:tab w:val="left" w:pos="6309"/>
        </w:tabs>
        <w:spacing w:after="0"/>
        <w:jc w:val="both"/>
        <w:rPr>
          <w:lang w:val="en-US"/>
        </w:rPr>
      </w:pPr>
      <w:r>
        <w:rPr>
          <w:lang w:val="en-US"/>
        </w:rPr>
        <w:tab/>
      </w:r>
    </w:p>
    <w:p w:rsidR="00AD0E0C" w:rsidRPr="00AF7BF6" w:rsidRDefault="00C672E8" w:rsidP="00AF7BF6">
      <w:pPr>
        <w:pStyle w:val="ListParagraph"/>
        <w:numPr>
          <w:ilvl w:val="0"/>
          <w:numId w:val="6"/>
        </w:numPr>
        <w:spacing w:after="0"/>
        <w:ind w:left="426"/>
        <w:jc w:val="both"/>
        <w:rPr>
          <w:lang w:val="en-US"/>
        </w:rPr>
      </w:pPr>
      <w:r w:rsidRPr="00C672E8">
        <w:rPr>
          <w:b/>
          <w:lang w:val="en-US"/>
        </w:rPr>
        <w:t>[</w:t>
      </w:r>
      <w:r w:rsidR="00E3579B">
        <w:rPr>
          <w:b/>
          <w:lang w:val="en-US"/>
        </w:rPr>
        <w:t>10</w:t>
      </w:r>
      <w:r w:rsidRPr="00C672E8">
        <w:rPr>
          <w:b/>
          <w:lang w:val="en-US"/>
        </w:rPr>
        <w:t xml:space="preserve"> pts]</w:t>
      </w:r>
      <w:r>
        <w:rPr>
          <w:b/>
          <w:lang w:val="en-US"/>
        </w:rPr>
        <w:t xml:space="preserve"> </w:t>
      </w:r>
      <w:r w:rsidR="009C02A2">
        <w:rPr>
          <w:lang w:val="en-US"/>
        </w:rPr>
        <w:t>Run a test bench on the Extended MIPS processor, with the Instruction Memory now having lines involving new instructions. Analyze and interpret the simulation results. Be able to explain the values of PC, instruction, writedata, dataaddr, memwrite etc. for any instruction.</w:t>
      </w:r>
    </w:p>
    <w:p w:rsidR="00AD0E0C" w:rsidRPr="00AD0E0C" w:rsidRDefault="00AD0E0C" w:rsidP="009C46C6">
      <w:pPr>
        <w:pStyle w:val="ListParagraph"/>
        <w:spacing w:after="0"/>
        <w:ind w:left="0"/>
        <w:rPr>
          <w:lang w:val="en-US"/>
        </w:rPr>
      </w:pPr>
    </w:p>
    <w:p w:rsidR="00D41CA7" w:rsidRPr="00BE2F38" w:rsidRDefault="005C3081" w:rsidP="005C3081">
      <w:pPr>
        <w:pStyle w:val="ListParagraph"/>
        <w:spacing w:after="0"/>
        <w:ind w:left="0"/>
        <w:rPr>
          <w:i/>
          <w:sz w:val="24"/>
          <w:lang w:val="en-US"/>
        </w:rPr>
      </w:pPr>
      <w:r w:rsidRPr="00AD0E0C">
        <w:rPr>
          <w:b/>
          <w:sz w:val="24"/>
          <w:lang w:val="en-US"/>
        </w:rPr>
        <w:t>Part 2.</w:t>
      </w:r>
      <w:r w:rsidR="00AD0E0C">
        <w:rPr>
          <w:b/>
          <w:sz w:val="24"/>
          <w:lang w:val="en-US"/>
        </w:rPr>
        <w:t>2</w:t>
      </w:r>
      <w:r w:rsidRPr="00AD0E0C">
        <w:rPr>
          <w:b/>
          <w:sz w:val="24"/>
          <w:lang w:val="en-US"/>
        </w:rPr>
        <w:t>.</w:t>
      </w:r>
      <w:r w:rsidR="00AD0E0C">
        <w:rPr>
          <w:b/>
          <w:sz w:val="24"/>
          <w:lang w:val="en-US"/>
        </w:rPr>
        <w:t xml:space="preserve"> [</w:t>
      </w:r>
      <w:r w:rsidR="00E97EE6">
        <w:rPr>
          <w:b/>
          <w:sz w:val="24"/>
          <w:lang w:val="en-US"/>
        </w:rPr>
        <w:t>25</w:t>
      </w:r>
      <w:r w:rsidR="00AD0E0C">
        <w:rPr>
          <w:b/>
          <w:sz w:val="24"/>
          <w:lang w:val="en-US"/>
        </w:rPr>
        <w:t xml:space="preserve"> pts]</w:t>
      </w:r>
      <w:r w:rsidRPr="00AD0E0C">
        <w:rPr>
          <w:b/>
          <w:sz w:val="24"/>
          <w:lang w:val="en-US"/>
        </w:rPr>
        <w:t xml:space="preserve"> </w:t>
      </w:r>
      <w:r w:rsidRPr="00FE5C85">
        <w:rPr>
          <w:i/>
          <w:sz w:val="24"/>
          <w:lang w:val="en-US"/>
        </w:rPr>
        <w:t xml:space="preserve">Simulating </w:t>
      </w:r>
      <w:r w:rsidR="009C02A2">
        <w:rPr>
          <w:i/>
          <w:sz w:val="24"/>
          <w:lang w:val="en-US"/>
        </w:rPr>
        <w:t xml:space="preserve">the Extended </w:t>
      </w:r>
      <w:r w:rsidRPr="00FE5C85">
        <w:rPr>
          <w:i/>
          <w:sz w:val="24"/>
          <w:lang w:val="en-US"/>
        </w:rPr>
        <w:t>MIPS Processor</w:t>
      </w:r>
      <w:r w:rsidR="009C02A2">
        <w:rPr>
          <w:i/>
          <w:sz w:val="24"/>
          <w:lang w:val="en-US"/>
        </w:rPr>
        <w:t xml:space="preserve"> on BASYS3 Board</w:t>
      </w:r>
      <w:r w:rsidR="00FE5C85">
        <w:rPr>
          <w:i/>
          <w:sz w:val="24"/>
          <w:lang w:val="en-US"/>
        </w:rPr>
        <w:t>:</w:t>
      </w:r>
      <w:r w:rsidRPr="00FE5C85">
        <w:rPr>
          <w:i/>
          <w:sz w:val="24"/>
          <w:lang w:val="en-US"/>
        </w:rPr>
        <w:t xml:space="preserve"> </w:t>
      </w:r>
    </w:p>
    <w:p w:rsidR="00BE2F38" w:rsidRDefault="00BE2F38" w:rsidP="005C3081">
      <w:pPr>
        <w:pStyle w:val="ListParagraph"/>
        <w:spacing w:after="0"/>
        <w:ind w:left="0"/>
        <w:rPr>
          <w:sz w:val="24"/>
          <w:lang w:val="en-US"/>
        </w:rPr>
      </w:pPr>
    </w:p>
    <w:p w:rsidR="00BE2F38" w:rsidRDefault="00BE2F38" w:rsidP="005C3081">
      <w:pPr>
        <w:pStyle w:val="ListParagraph"/>
        <w:spacing w:after="0"/>
        <w:ind w:left="0"/>
        <w:rPr>
          <w:lang w:val="en-US"/>
        </w:rPr>
      </w:pPr>
      <w:r>
        <w:rPr>
          <w:lang w:val="en-US"/>
        </w:rPr>
        <w:t>To demonstrate the processor on BASYS3 Board, consider the following:</w:t>
      </w:r>
    </w:p>
    <w:p w:rsidR="00BE2F38" w:rsidRDefault="00BE2F38" w:rsidP="005C3081">
      <w:pPr>
        <w:pStyle w:val="ListParagraph"/>
        <w:spacing w:after="0"/>
        <w:ind w:left="0"/>
        <w:rPr>
          <w:lang w:val="en-US"/>
        </w:rPr>
      </w:pPr>
    </w:p>
    <w:p w:rsidR="001466AC" w:rsidRDefault="00CC39E8" w:rsidP="001466AC">
      <w:pPr>
        <w:pStyle w:val="ListParagraph"/>
        <w:numPr>
          <w:ilvl w:val="0"/>
          <w:numId w:val="10"/>
        </w:numPr>
        <w:spacing w:after="0" w:line="240" w:lineRule="auto"/>
        <w:jc w:val="both"/>
      </w:pPr>
      <w:r>
        <w:rPr>
          <w:lang w:val="en-US"/>
        </w:rPr>
        <w:t>T</w:t>
      </w:r>
      <w:r>
        <w:t xml:space="preserve">o slow down the execution to an observable rate, the clock signal should be hand-pushed, to be under user control. One clock pulse per push and release means one instruction is fetched-decoded-executed. Similarly the reset signal should be under hand-pushed user control.  So these inputs need to come from push buttons, and to be debounced and synchronized. </w:t>
      </w:r>
    </w:p>
    <w:p w:rsidR="00CC39E8" w:rsidRPr="001466AC" w:rsidRDefault="00CC39E8" w:rsidP="001466AC">
      <w:pPr>
        <w:pStyle w:val="ListParagraph"/>
        <w:numPr>
          <w:ilvl w:val="0"/>
          <w:numId w:val="10"/>
        </w:numPr>
        <w:spacing w:after="0" w:line="240" w:lineRule="auto"/>
        <w:jc w:val="both"/>
      </w:pPr>
      <w:r>
        <w:t>The memwrite output (along with any other control signals that you want to bring out for viewing) can go to a LED, but the low-order bits of writedata (which is RF[rt]) and of dataaddr (which is the ALU result) should go to the 7-segment display, in order to be viewed in a human-understandable way.  [Consider why it isn’t necessary to see all 32 bits of these busses, just t</w:t>
      </w:r>
      <w:r w:rsidR="001466AC">
        <w:t>he low-order bits are enough.]</w:t>
      </w:r>
    </w:p>
    <w:p w:rsidR="00CC39E8" w:rsidRPr="001466AC" w:rsidRDefault="00CC39E8" w:rsidP="00291917">
      <w:pPr>
        <w:pStyle w:val="ListParagraph"/>
        <w:spacing w:after="0"/>
        <w:ind w:left="0"/>
        <w:jc w:val="both"/>
        <w:rPr>
          <w:sz w:val="24"/>
        </w:rPr>
      </w:pPr>
    </w:p>
    <w:p w:rsidR="001466AC" w:rsidRPr="001466AC" w:rsidRDefault="0005223F" w:rsidP="00291917">
      <w:pPr>
        <w:pStyle w:val="ListParagraph"/>
        <w:numPr>
          <w:ilvl w:val="0"/>
          <w:numId w:val="8"/>
        </w:numPr>
        <w:spacing w:after="0"/>
        <w:ind w:left="284"/>
        <w:jc w:val="both"/>
        <w:rPr>
          <w:lang w:val="en-US"/>
        </w:rPr>
      </w:pPr>
      <w:r w:rsidRPr="0005223F">
        <w:rPr>
          <w:b/>
          <w:lang w:val="en-US"/>
        </w:rPr>
        <w:t>[10 pts]</w:t>
      </w:r>
      <w:r>
        <w:rPr>
          <w:lang w:val="en-US"/>
        </w:rPr>
        <w:t xml:space="preserve"> </w:t>
      </w:r>
      <w:r w:rsidR="001466AC">
        <w:t xml:space="preserve">In view of the above, create a new top-level System Verilog module, to model the system that contains an instantiation of the MIPS computer (in module </w:t>
      </w:r>
      <w:r w:rsidR="001466AC" w:rsidRPr="001466AC">
        <w:rPr>
          <w:rFonts w:ascii="Consolas" w:hAnsi="Consolas"/>
        </w:rPr>
        <w:t>top</w:t>
      </w:r>
      <w:r w:rsidR="001466AC">
        <w:t xml:space="preserve">), as well as 2 instantiations of </w:t>
      </w:r>
      <w:r w:rsidR="001466AC" w:rsidRPr="001466AC">
        <w:rPr>
          <w:rFonts w:ascii="Consolas" w:hAnsi="Consolas"/>
        </w:rPr>
        <w:t>pulse_controller</w:t>
      </w:r>
      <w:r w:rsidR="001466AC">
        <w:t xml:space="preserve">, and 1 instantiation of </w:t>
      </w:r>
      <w:r w:rsidR="001466AC" w:rsidRPr="001466AC">
        <w:rPr>
          <w:rFonts w:ascii="Consolas" w:hAnsi="Consolas"/>
        </w:rPr>
        <w:t>display_controller</w:t>
      </w:r>
      <w:r w:rsidR="001466AC">
        <w:t>. Your system should include some hand-pushed signals coming from push buttons, and some anode and cathode outputs going to the 7-segment display unit on the BASYS3 board and memwrite (and possibly other outputs) going to a LED.</w:t>
      </w:r>
    </w:p>
    <w:p w:rsidR="001466AC" w:rsidRPr="001466AC" w:rsidRDefault="001466AC" w:rsidP="00291917">
      <w:pPr>
        <w:pStyle w:val="ListParagraph"/>
        <w:spacing w:after="0"/>
        <w:ind w:left="284"/>
        <w:jc w:val="both"/>
        <w:rPr>
          <w:lang w:val="en-US"/>
        </w:rPr>
      </w:pPr>
    </w:p>
    <w:p w:rsidR="001466AC" w:rsidRPr="00291917" w:rsidRDefault="008A32C9" w:rsidP="00291917">
      <w:pPr>
        <w:pStyle w:val="ListParagraph"/>
        <w:numPr>
          <w:ilvl w:val="0"/>
          <w:numId w:val="8"/>
        </w:numPr>
        <w:spacing w:after="0"/>
        <w:ind w:left="284"/>
        <w:jc w:val="both"/>
        <w:rPr>
          <w:lang w:val="en-US"/>
        </w:rPr>
      </w:pPr>
      <w:r w:rsidRPr="0005223F">
        <w:rPr>
          <w:b/>
          <w:lang w:val="en-US"/>
        </w:rPr>
        <w:t>[</w:t>
      </w:r>
      <w:r>
        <w:rPr>
          <w:b/>
          <w:lang w:val="en-US"/>
        </w:rPr>
        <w:t>5</w:t>
      </w:r>
      <w:r w:rsidRPr="0005223F">
        <w:rPr>
          <w:b/>
          <w:lang w:val="en-US"/>
        </w:rPr>
        <w:t xml:space="preserve"> pts]</w:t>
      </w:r>
      <w:r>
        <w:rPr>
          <w:lang w:val="en-US"/>
        </w:rPr>
        <w:t xml:space="preserve"> </w:t>
      </w:r>
      <w:r w:rsidR="001466AC">
        <w:t>Make the constraint file that maps the inputs and o</w:t>
      </w:r>
      <w:r w:rsidR="003A3142">
        <w:t>utputs of your top-level System</w:t>
      </w:r>
      <w:r w:rsidR="001466AC">
        <w:t>Verilog model to the inputs (</w:t>
      </w:r>
      <w:r w:rsidR="001466AC">
        <w:rPr>
          <w:color w:val="FF0000"/>
        </w:rPr>
        <w:t>100 Mhz</w:t>
      </w:r>
      <w:r w:rsidR="001466AC">
        <w:t xml:space="preserve"> clock and pushbutton switches) and outputs (AN and CA signals to the 7-segment display, and memwrite (plus others?) going to a LED) of the BASYS3 board and its FPGA</w:t>
      </w:r>
      <w:r w:rsidR="00294E6D">
        <w:t>.</w:t>
      </w:r>
    </w:p>
    <w:p w:rsidR="00291917" w:rsidRPr="00291917" w:rsidRDefault="00291917" w:rsidP="00291917">
      <w:pPr>
        <w:pStyle w:val="ListParagraph"/>
        <w:jc w:val="both"/>
        <w:rPr>
          <w:lang w:val="en-US"/>
        </w:rPr>
      </w:pPr>
    </w:p>
    <w:p w:rsidR="00291917" w:rsidRDefault="008A32C9" w:rsidP="00291917">
      <w:pPr>
        <w:pStyle w:val="ListParagraph"/>
        <w:numPr>
          <w:ilvl w:val="0"/>
          <w:numId w:val="8"/>
        </w:numPr>
        <w:spacing w:after="0"/>
        <w:ind w:left="284"/>
        <w:jc w:val="both"/>
        <w:rPr>
          <w:lang w:val="en-US"/>
        </w:rPr>
      </w:pPr>
      <w:r w:rsidRPr="0005223F">
        <w:rPr>
          <w:b/>
          <w:lang w:val="en-US"/>
        </w:rPr>
        <w:t>[10 pts]</w:t>
      </w:r>
      <w:r>
        <w:rPr>
          <w:lang w:val="en-US"/>
        </w:rPr>
        <w:t xml:space="preserve"> </w:t>
      </w:r>
      <w:r w:rsidR="00291917">
        <w:t xml:space="preserve">Now create a New Project, and implement it on the BASYS3 board, and test it.  </w:t>
      </w:r>
      <w:r w:rsidR="00291917">
        <w:rPr>
          <w:lang w:val="en-US"/>
        </w:rPr>
        <w:t xml:space="preserve">When both of your new instructions are working correctly in hardware, and all 10 of the old instructions are also still working, </w:t>
      </w:r>
      <w:r w:rsidR="00291917">
        <w:rPr>
          <w:u w:val="single"/>
          <w:lang w:val="en-US"/>
        </w:rPr>
        <w:t>call the TA and show it for grade</w:t>
      </w:r>
      <w:r w:rsidR="00291917">
        <w:rPr>
          <w:lang w:val="en-US"/>
        </w:rPr>
        <w:t xml:space="preserve">. The TA will ask questions to you about </w:t>
      </w:r>
      <w:r w:rsidR="00291917">
        <w:t>your SystemVerilog code, and what would happen if certain changes were made to it.</w:t>
      </w:r>
      <w:r w:rsidR="00291917" w:rsidRPr="00291917">
        <w:rPr>
          <w:b/>
        </w:rPr>
        <w:t xml:space="preserve"> </w:t>
      </w:r>
      <w:r w:rsidR="00291917">
        <w:rPr>
          <w:b/>
        </w:rPr>
        <w:t>To get full points from the Oral Quiz, you must know and understand everything about what you have done.</w:t>
      </w:r>
    </w:p>
    <w:p w:rsidR="00291917" w:rsidRPr="00291917" w:rsidRDefault="00291917" w:rsidP="00291917">
      <w:pPr>
        <w:pStyle w:val="ListParagraph"/>
        <w:rPr>
          <w:lang w:val="en-US"/>
        </w:rPr>
      </w:pPr>
    </w:p>
    <w:p w:rsidR="00291917" w:rsidRPr="00291917" w:rsidRDefault="00291917" w:rsidP="00291917">
      <w:pPr>
        <w:spacing w:after="0"/>
        <w:rPr>
          <w:lang w:val="en-US"/>
        </w:rPr>
      </w:pPr>
    </w:p>
    <w:p w:rsidR="00AE59B6" w:rsidRDefault="00AE59B6" w:rsidP="00735BC1">
      <w:pPr>
        <w:spacing w:after="0"/>
        <w:rPr>
          <w:lang w:val="en-US"/>
        </w:rPr>
      </w:pPr>
    </w:p>
    <w:p w:rsidR="00A27741" w:rsidRDefault="00A27741" w:rsidP="00735BC1">
      <w:pPr>
        <w:spacing w:after="0"/>
        <w:rPr>
          <w:lang w:val="en-US"/>
        </w:rPr>
      </w:pPr>
    </w:p>
    <w:p w:rsidR="00A27741" w:rsidRDefault="00A27741" w:rsidP="00735BC1">
      <w:pPr>
        <w:spacing w:after="0"/>
        <w:rPr>
          <w:lang w:val="en-US"/>
        </w:rPr>
      </w:pPr>
    </w:p>
    <w:p w:rsidR="00C82853" w:rsidRPr="00735BC1" w:rsidRDefault="00C82853" w:rsidP="00735BC1">
      <w:pPr>
        <w:spacing w:after="0"/>
        <w:rPr>
          <w:lang w:val="en-US"/>
        </w:rPr>
      </w:pPr>
    </w:p>
    <w:p w:rsidR="00C35E47" w:rsidRDefault="00C35E47" w:rsidP="00C35E47">
      <w:pPr>
        <w:pStyle w:val="ListParagraph"/>
        <w:ind w:left="0"/>
        <w:rPr>
          <w:sz w:val="28"/>
          <w:szCs w:val="28"/>
        </w:rPr>
      </w:pPr>
      <w:r>
        <w:rPr>
          <w:b/>
          <w:sz w:val="28"/>
          <w:szCs w:val="28"/>
        </w:rPr>
        <w:t>Part 3. Submit your code for MOSS similarity testing</w:t>
      </w:r>
    </w:p>
    <w:p w:rsidR="00C35E47" w:rsidRDefault="00C35E47" w:rsidP="00F344A3">
      <w:pPr>
        <w:pStyle w:val="ListParagraph"/>
        <w:ind w:left="0"/>
        <w:jc w:val="both"/>
        <w:rPr>
          <w:lang w:val="en-US"/>
        </w:rPr>
      </w:pPr>
      <w:r>
        <w:rPr>
          <w:lang w:val="en-US"/>
        </w:rPr>
        <w:t xml:space="preserve">Submit your MIPS codes for similarity testing to the Unilica &gt; Assignment specific for your section.  You will upload </w:t>
      </w:r>
      <w:r>
        <w:rPr>
          <w:rFonts w:cs="Calibri"/>
          <w:lang w:val="en-US"/>
        </w:rPr>
        <w:t xml:space="preserve">one file: </w:t>
      </w:r>
      <w:r>
        <w:rPr>
          <w:rFonts w:cs="Calibri"/>
          <w:b/>
          <w:color w:val="222222"/>
          <w:shd w:val="clear" w:color="auto" w:fill="FFFFFF"/>
        </w:rPr>
        <w:t>name_surname_SecNo_Lab</w:t>
      </w:r>
      <w:r w:rsidR="00DD572E">
        <w:rPr>
          <w:rFonts w:cs="Calibri"/>
          <w:b/>
          <w:color w:val="222222"/>
          <w:shd w:val="clear" w:color="auto" w:fill="FFFFFF"/>
        </w:rPr>
        <w:t>5</w:t>
      </w:r>
      <w:r>
        <w:rPr>
          <w:rFonts w:cs="Calibri"/>
          <w:b/>
          <w:color w:val="222222"/>
          <w:shd w:val="clear" w:color="auto" w:fill="FFFFFF"/>
        </w:rPr>
        <w:t>.txt</w:t>
      </w:r>
      <w:r w:rsidR="007F09D1">
        <w:rPr>
          <w:rFonts w:cs="Calibri"/>
          <w:b/>
          <w:color w:val="222222"/>
          <w:shd w:val="clear" w:color="auto" w:fill="FFFFFF"/>
        </w:rPr>
        <w:t xml:space="preserve"> </w:t>
      </w:r>
      <w:r>
        <w:rPr>
          <w:rFonts w:cs="Calibri"/>
          <w:lang w:val="en-US"/>
        </w:rPr>
        <w:t>created in</w:t>
      </w:r>
      <w:r>
        <w:rPr>
          <w:lang w:val="en-US"/>
        </w:rPr>
        <w:t xml:space="preserve"> the relevant parts.  Be sure that the file contains exactly and only the codes which are specifically detailed above, </w:t>
      </w:r>
      <w:r>
        <w:rPr>
          <w:u w:val="single"/>
          <w:lang w:val="en-US"/>
        </w:rPr>
        <w:t>including Part 1 programs</w:t>
      </w:r>
      <w:r>
        <w:rPr>
          <w:lang w:val="en-US"/>
        </w:rPr>
        <w:t xml:space="preserve"> (your paper submission for preliminary work must match MOSS submission). Check the specifications!  </w:t>
      </w:r>
      <w:r>
        <w:rPr>
          <w:i/>
          <w:lang w:val="en-US"/>
        </w:rPr>
        <w:t xml:space="preserve">Even if you didn’t finish, or didn’t get the MIPS codes working, you must submit your code to the Unilica Assignment for similarity checking. </w:t>
      </w:r>
      <w:r>
        <w:rPr>
          <w:lang w:val="en-US"/>
        </w:rPr>
        <w:t xml:space="preserve"> Your codes will be compared against all the other codes in the class, by the MOSS program, to determine how similar it is (as an indication of plagiarism). So be sure that the code you submit is code that you actually wrote yourself ! All students must upload their code to Unilica &gt; Assignment </w:t>
      </w:r>
      <w:r>
        <w:rPr>
          <w:u w:val="single"/>
          <w:lang w:val="en-US"/>
        </w:rPr>
        <w:t>while the TA watches</w:t>
      </w:r>
      <w:r>
        <w:rPr>
          <w:lang w:val="en-US"/>
        </w:rPr>
        <w:t>. Submissions made without the TA observing will be deleted, resulting in a lab score of 0.</w:t>
      </w:r>
    </w:p>
    <w:p w:rsidR="00C35E47" w:rsidRDefault="00C35E47" w:rsidP="00F344A3">
      <w:pPr>
        <w:pStyle w:val="ListParagraph"/>
        <w:spacing w:after="0" w:line="240" w:lineRule="auto"/>
        <w:ind w:left="0"/>
        <w:jc w:val="both"/>
      </w:pPr>
    </w:p>
    <w:p w:rsidR="00C35E47" w:rsidRDefault="00C35E47" w:rsidP="00C35E47">
      <w:pPr>
        <w:pStyle w:val="ListParagraph"/>
        <w:ind w:left="0"/>
        <w:rPr>
          <w:b/>
          <w:sz w:val="28"/>
          <w:szCs w:val="28"/>
          <w:lang w:val="en-US"/>
        </w:rPr>
      </w:pPr>
      <w:r>
        <w:rPr>
          <w:b/>
          <w:sz w:val="28"/>
          <w:szCs w:val="28"/>
          <w:lang w:val="en-US"/>
        </w:rPr>
        <w:t>Part 4.  Cleanup</w:t>
      </w:r>
    </w:p>
    <w:p w:rsidR="00C35E47" w:rsidRDefault="00C35E47" w:rsidP="00C35E47">
      <w:pPr>
        <w:pStyle w:val="ListParagraph"/>
        <w:numPr>
          <w:ilvl w:val="0"/>
          <w:numId w:val="4"/>
        </w:numPr>
        <w:spacing w:after="0"/>
        <w:rPr>
          <w:lang w:val="en-US"/>
        </w:rPr>
      </w:pPr>
      <w:r>
        <w:rPr>
          <w:rFonts w:cs="Calibri"/>
          <w:color w:val="222222"/>
          <w:shd w:val="clear" w:color="auto" w:fill="FFFFFF"/>
          <w:lang w:val="en-US"/>
        </w:rPr>
        <w:t>After saving any files that you might</w:t>
      </w:r>
      <w:r>
        <w:rPr>
          <w:rFonts w:cs="Calibri"/>
          <w:color w:val="222222"/>
          <w:lang w:val="en-US"/>
        </w:rPr>
        <w:t xml:space="preserve"> </w:t>
      </w:r>
      <w:r>
        <w:rPr>
          <w:rFonts w:cs="Calibri"/>
          <w:color w:val="222222"/>
          <w:shd w:val="clear" w:color="auto" w:fill="FFFFFF"/>
          <w:lang w:val="en-US"/>
        </w:rPr>
        <w:t>want to have in the future to your own storage device, erase all the files</w:t>
      </w:r>
      <w:r>
        <w:rPr>
          <w:rFonts w:cs="Calibri"/>
          <w:color w:val="222222"/>
          <w:lang w:val="en-US"/>
        </w:rPr>
        <w:t xml:space="preserve"> </w:t>
      </w:r>
      <w:r>
        <w:rPr>
          <w:rFonts w:cs="Calibri"/>
          <w:color w:val="222222"/>
          <w:shd w:val="clear" w:color="auto" w:fill="FFFFFF"/>
          <w:lang w:val="en-US"/>
        </w:rPr>
        <w:t>you created from the computer in the lab.</w:t>
      </w:r>
    </w:p>
    <w:p w:rsidR="00C35E47" w:rsidRDefault="00C35E47" w:rsidP="00C35E47">
      <w:pPr>
        <w:pStyle w:val="ListParagraph"/>
        <w:numPr>
          <w:ilvl w:val="0"/>
          <w:numId w:val="4"/>
        </w:numPr>
        <w:spacing w:after="0"/>
        <w:rPr>
          <w:lang w:val="en-US"/>
        </w:rPr>
      </w:pPr>
      <w:r>
        <w:rPr>
          <w:lang w:val="en-US"/>
        </w:rPr>
        <w:t xml:space="preserve">When applicable put back all the hardware, boards, wires, tools, etc where they came from. </w:t>
      </w:r>
    </w:p>
    <w:p w:rsidR="00C35E47" w:rsidRDefault="00C35E47" w:rsidP="00C35E47">
      <w:pPr>
        <w:pStyle w:val="ListParagraph"/>
        <w:numPr>
          <w:ilvl w:val="0"/>
          <w:numId w:val="4"/>
        </w:numPr>
        <w:spacing w:after="0"/>
        <w:rPr>
          <w:lang w:val="en-US"/>
        </w:rPr>
      </w:pPr>
      <w:r>
        <w:rPr>
          <w:lang w:val="en-US"/>
        </w:rPr>
        <w:t>Clean up your lab desk, to leave it completely clean and ready for the next group who will come.</w:t>
      </w:r>
    </w:p>
    <w:p w:rsidR="00C35E47" w:rsidRDefault="00C35E47" w:rsidP="00C35E47">
      <w:pPr>
        <w:pStyle w:val="ListParagraph"/>
        <w:ind w:left="0"/>
      </w:pPr>
      <w:r>
        <w:t>---------------------------------------------------------------------------------------------------------------------------</w:t>
      </w:r>
    </w:p>
    <w:p w:rsidR="00C35E47" w:rsidRDefault="00C35E47" w:rsidP="00C35E47">
      <w:pPr>
        <w:pStyle w:val="ListParagraph"/>
        <w:ind w:left="0"/>
        <w:rPr>
          <w:b/>
          <w:sz w:val="28"/>
          <w:szCs w:val="28"/>
        </w:rPr>
      </w:pPr>
      <w:r>
        <w:rPr>
          <w:b/>
          <w:sz w:val="28"/>
          <w:szCs w:val="28"/>
        </w:rPr>
        <w:lastRenderedPageBreak/>
        <w:t>LAB POLICIES</w:t>
      </w:r>
    </w:p>
    <w:p w:rsidR="00C35E47" w:rsidRDefault="00C35E47" w:rsidP="00C35E47">
      <w:pPr>
        <w:pStyle w:val="ListParagraph"/>
        <w:numPr>
          <w:ilvl w:val="0"/>
          <w:numId w:val="5"/>
        </w:numPr>
        <w:rPr>
          <w:lang w:val="en-US"/>
        </w:rPr>
      </w:pPr>
      <w:r>
        <w:rPr>
          <w:lang w:val="en-US"/>
        </w:rPr>
        <w:t xml:space="preserve">You can do the lab only in your section. Missing your section time and doing in another day is not allowed. </w:t>
      </w:r>
    </w:p>
    <w:p w:rsidR="00C35E47" w:rsidRDefault="00C35E47" w:rsidP="00C35E47">
      <w:pPr>
        <w:pStyle w:val="ListParagraph"/>
        <w:numPr>
          <w:ilvl w:val="0"/>
          <w:numId w:val="5"/>
        </w:numPr>
        <w:rPr>
          <w:lang w:val="en-US"/>
        </w:rPr>
      </w:pPr>
      <w:r>
        <w:rPr>
          <w:lang w:val="en-US"/>
        </w:rPr>
        <w:t>Students will earn their own individual lab grade. The questions asked by the TA will have an effect on your individual lab score.</w:t>
      </w:r>
    </w:p>
    <w:p w:rsidR="00C35E47" w:rsidRDefault="00C35E47" w:rsidP="00C35E47">
      <w:pPr>
        <w:pStyle w:val="ListParagraph"/>
        <w:numPr>
          <w:ilvl w:val="0"/>
          <w:numId w:val="5"/>
        </w:numPr>
        <w:rPr>
          <w:color w:val="000000"/>
          <w:lang w:val="en-US"/>
        </w:rPr>
      </w:pPr>
      <w:r>
        <w:rPr>
          <w:lang w:val="en-US"/>
        </w:rPr>
        <w:t xml:space="preserve">Lab score </w:t>
      </w:r>
      <w:r>
        <w:rPr>
          <w:u w:val="single"/>
          <w:lang w:val="en-US"/>
        </w:rPr>
        <w:t>will be reduced to 0</w:t>
      </w:r>
      <w:r>
        <w:rPr>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Pr>
          <w:color w:val="000000"/>
          <w:lang w:val="en-US"/>
        </w:rPr>
        <w:t>Please also note that obviously you should not use any program available on the web, or in a book, etc. since MOSS will find it. The use of the ideas we discussed in the classroom is not a problem.</w:t>
      </w:r>
    </w:p>
    <w:p w:rsidR="00C35E47" w:rsidRDefault="00C35E47" w:rsidP="00C35E47">
      <w:pPr>
        <w:pStyle w:val="ListParagraph"/>
        <w:numPr>
          <w:ilvl w:val="0"/>
          <w:numId w:val="5"/>
        </w:numPr>
        <w:rPr>
          <w:lang w:val="en-US"/>
        </w:rPr>
      </w:pPr>
      <w:r>
        <w:rPr>
          <w:lang w:val="en-US"/>
        </w:rPr>
        <w:t xml:space="preserve">You must be in lab, working on the lab, from the time lab starts until your work is finished and you leave. </w:t>
      </w:r>
    </w:p>
    <w:p w:rsidR="00C35E47" w:rsidRDefault="00C35E47" w:rsidP="00C35E47">
      <w:pPr>
        <w:pStyle w:val="ListParagraph"/>
        <w:numPr>
          <w:ilvl w:val="0"/>
          <w:numId w:val="5"/>
        </w:numPr>
        <w:rPr>
          <w:lang w:val="en-US"/>
        </w:rPr>
      </w:pPr>
      <w:r>
        <w:rPr>
          <w:lang w:val="en-US"/>
        </w:rPr>
        <w:t xml:space="preserve">No cell phone usage during lab.  </w:t>
      </w:r>
    </w:p>
    <w:p w:rsidR="00C35E47" w:rsidRDefault="00C35E47" w:rsidP="00C35E47">
      <w:pPr>
        <w:pStyle w:val="ListParagraph"/>
        <w:numPr>
          <w:ilvl w:val="0"/>
          <w:numId w:val="5"/>
        </w:numPr>
        <w:rPr>
          <w:lang w:val="en-US"/>
        </w:rPr>
      </w:pPr>
      <w:r>
        <w:rPr>
          <w:lang w:val="en-US"/>
        </w:rPr>
        <w:t xml:space="preserve">Internet usage is permitted only to lab-related technical sites. </w:t>
      </w:r>
    </w:p>
    <w:p w:rsidR="00C35E47" w:rsidRDefault="00C35E47" w:rsidP="00C35E47">
      <w:pPr>
        <w:pStyle w:val="ListParagraph"/>
        <w:numPr>
          <w:ilvl w:val="0"/>
          <w:numId w:val="5"/>
        </w:numPr>
        <w:rPr>
          <w:lang w:val="en-US"/>
        </w:rPr>
      </w:pPr>
      <w:r>
        <w:rPr>
          <w:lang w:val="en-US"/>
        </w:rPr>
        <w:t>For labs that involve hardware for design you will always use the same board provided to you by the lab engineer.</w:t>
      </w:r>
    </w:p>
    <w:p w:rsidR="005C3081" w:rsidRPr="00FE5C85" w:rsidRDefault="005C3081" w:rsidP="009C46C6">
      <w:pPr>
        <w:pStyle w:val="ListParagraph"/>
        <w:spacing w:after="0"/>
        <w:ind w:left="0"/>
        <w:rPr>
          <w:lang w:val="en-US"/>
        </w:rPr>
      </w:pPr>
    </w:p>
    <w:sectPr w:rsidR="005C3081" w:rsidRPr="00FE5C8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5EC" w:rsidRDefault="000445EC" w:rsidP="00C90533">
      <w:pPr>
        <w:spacing w:after="0" w:line="240" w:lineRule="auto"/>
      </w:pPr>
      <w:r>
        <w:separator/>
      </w:r>
    </w:p>
  </w:endnote>
  <w:endnote w:type="continuationSeparator" w:id="0">
    <w:p w:rsidR="000445EC" w:rsidRDefault="000445EC" w:rsidP="00C9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434509"/>
      <w:docPartObj>
        <w:docPartGallery w:val="Page Numbers (Bottom of Page)"/>
        <w:docPartUnique/>
      </w:docPartObj>
    </w:sdtPr>
    <w:sdtEndPr>
      <w:rPr>
        <w:noProof/>
      </w:rPr>
    </w:sdtEndPr>
    <w:sdtContent>
      <w:p w:rsidR="00C90533" w:rsidRDefault="00C90533">
        <w:pPr>
          <w:pStyle w:val="Footer"/>
          <w:jc w:val="center"/>
        </w:pPr>
        <w:r>
          <w:fldChar w:fldCharType="begin"/>
        </w:r>
        <w:r>
          <w:instrText xml:space="preserve"> PAGE   \* MERGEFORMAT </w:instrText>
        </w:r>
        <w:r>
          <w:fldChar w:fldCharType="separate"/>
        </w:r>
        <w:r w:rsidR="00027D0C">
          <w:rPr>
            <w:noProof/>
          </w:rPr>
          <w:t>1</w:t>
        </w:r>
        <w:r>
          <w:rPr>
            <w:noProof/>
          </w:rPr>
          <w:fldChar w:fldCharType="end"/>
        </w:r>
      </w:p>
    </w:sdtContent>
  </w:sdt>
  <w:p w:rsidR="00C90533" w:rsidRDefault="00C90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5EC" w:rsidRDefault="000445EC" w:rsidP="00C90533">
      <w:pPr>
        <w:spacing w:after="0" w:line="240" w:lineRule="auto"/>
      </w:pPr>
      <w:r>
        <w:separator/>
      </w:r>
    </w:p>
  </w:footnote>
  <w:footnote w:type="continuationSeparator" w:id="0">
    <w:p w:rsidR="000445EC" w:rsidRDefault="000445EC" w:rsidP="00C90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B05"/>
    <w:multiLevelType w:val="hybridMultilevel"/>
    <w:tmpl w:val="B1E8BF5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0FF3EB1"/>
    <w:multiLevelType w:val="hybridMultilevel"/>
    <w:tmpl w:val="42AE83E0"/>
    <w:lvl w:ilvl="0" w:tplc="A9746BB4">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1987C70"/>
    <w:multiLevelType w:val="hybridMultilevel"/>
    <w:tmpl w:val="46E2B4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49F3891"/>
    <w:multiLevelType w:val="hybridMultilevel"/>
    <w:tmpl w:val="94E004C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2747ADC"/>
    <w:multiLevelType w:val="hybridMultilevel"/>
    <w:tmpl w:val="1786F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85C6DBB"/>
    <w:multiLevelType w:val="hybridMultilevel"/>
    <w:tmpl w:val="CA16532A"/>
    <w:lvl w:ilvl="0" w:tplc="A9746BB4">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32B1548"/>
    <w:multiLevelType w:val="hybridMultilevel"/>
    <w:tmpl w:val="E2324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6C11C85"/>
    <w:multiLevelType w:val="hybridMultilevel"/>
    <w:tmpl w:val="4ABEF3AC"/>
    <w:lvl w:ilvl="0" w:tplc="A9746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D44"/>
    <w:rsid w:val="00002FC1"/>
    <w:rsid w:val="00011499"/>
    <w:rsid w:val="00013722"/>
    <w:rsid w:val="00027D0C"/>
    <w:rsid w:val="000310F8"/>
    <w:rsid w:val="00043AD0"/>
    <w:rsid w:val="000445EC"/>
    <w:rsid w:val="0005223F"/>
    <w:rsid w:val="000B0314"/>
    <w:rsid w:val="000C0771"/>
    <w:rsid w:val="000D59C0"/>
    <w:rsid w:val="000E21BA"/>
    <w:rsid w:val="000E5D2B"/>
    <w:rsid w:val="000E6987"/>
    <w:rsid w:val="00120357"/>
    <w:rsid w:val="001466AC"/>
    <w:rsid w:val="00180E35"/>
    <w:rsid w:val="00185447"/>
    <w:rsid w:val="00197F0E"/>
    <w:rsid w:val="001B1B0B"/>
    <w:rsid w:val="001C5988"/>
    <w:rsid w:val="001E276B"/>
    <w:rsid w:val="00231628"/>
    <w:rsid w:val="00252FF9"/>
    <w:rsid w:val="00291917"/>
    <w:rsid w:val="00294E6D"/>
    <w:rsid w:val="002B464F"/>
    <w:rsid w:val="002B5D61"/>
    <w:rsid w:val="002F6DBF"/>
    <w:rsid w:val="00300E56"/>
    <w:rsid w:val="00306996"/>
    <w:rsid w:val="0031289D"/>
    <w:rsid w:val="003164FE"/>
    <w:rsid w:val="0034017C"/>
    <w:rsid w:val="00344B7F"/>
    <w:rsid w:val="0035759A"/>
    <w:rsid w:val="00365788"/>
    <w:rsid w:val="003730E4"/>
    <w:rsid w:val="00375670"/>
    <w:rsid w:val="003971B1"/>
    <w:rsid w:val="003A3142"/>
    <w:rsid w:val="003B4E08"/>
    <w:rsid w:val="003C6DDB"/>
    <w:rsid w:val="003D2CD5"/>
    <w:rsid w:val="004330F2"/>
    <w:rsid w:val="004551DA"/>
    <w:rsid w:val="004804C9"/>
    <w:rsid w:val="00480AC5"/>
    <w:rsid w:val="0049325F"/>
    <w:rsid w:val="00494E7F"/>
    <w:rsid w:val="004962C0"/>
    <w:rsid w:val="00497986"/>
    <w:rsid w:val="00570F07"/>
    <w:rsid w:val="0058563A"/>
    <w:rsid w:val="005901C0"/>
    <w:rsid w:val="005A7A74"/>
    <w:rsid w:val="005C3081"/>
    <w:rsid w:val="005D008D"/>
    <w:rsid w:val="005F119A"/>
    <w:rsid w:val="00605E5A"/>
    <w:rsid w:val="00630553"/>
    <w:rsid w:val="00630668"/>
    <w:rsid w:val="00645104"/>
    <w:rsid w:val="00645362"/>
    <w:rsid w:val="00665029"/>
    <w:rsid w:val="00682AD7"/>
    <w:rsid w:val="006910F8"/>
    <w:rsid w:val="00697042"/>
    <w:rsid w:val="006A646C"/>
    <w:rsid w:val="006B213D"/>
    <w:rsid w:val="006C3649"/>
    <w:rsid w:val="006C6F51"/>
    <w:rsid w:val="006E30B5"/>
    <w:rsid w:val="006E6570"/>
    <w:rsid w:val="00714E77"/>
    <w:rsid w:val="00714E78"/>
    <w:rsid w:val="0072058B"/>
    <w:rsid w:val="00720871"/>
    <w:rsid w:val="007240BB"/>
    <w:rsid w:val="00735BC1"/>
    <w:rsid w:val="00740E07"/>
    <w:rsid w:val="00744B67"/>
    <w:rsid w:val="0074544F"/>
    <w:rsid w:val="00753AD9"/>
    <w:rsid w:val="00782DB3"/>
    <w:rsid w:val="007970A3"/>
    <w:rsid w:val="007A3398"/>
    <w:rsid w:val="007C492E"/>
    <w:rsid w:val="007E554F"/>
    <w:rsid w:val="007F09D1"/>
    <w:rsid w:val="007F1C24"/>
    <w:rsid w:val="008124EB"/>
    <w:rsid w:val="00827CF7"/>
    <w:rsid w:val="008878F7"/>
    <w:rsid w:val="0089092F"/>
    <w:rsid w:val="008A0C8B"/>
    <w:rsid w:val="008A32C9"/>
    <w:rsid w:val="008A6112"/>
    <w:rsid w:val="008C0CC4"/>
    <w:rsid w:val="008E1070"/>
    <w:rsid w:val="008E131D"/>
    <w:rsid w:val="008E2543"/>
    <w:rsid w:val="00913D82"/>
    <w:rsid w:val="0091462C"/>
    <w:rsid w:val="009166E2"/>
    <w:rsid w:val="00917EF4"/>
    <w:rsid w:val="009308D0"/>
    <w:rsid w:val="0093102C"/>
    <w:rsid w:val="0093370F"/>
    <w:rsid w:val="00933765"/>
    <w:rsid w:val="00942B5D"/>
    <w:rsid w:val="00956DF9"/>
    <w:rsid w:val="00966F19"/>
    <w:rsid w:val="009923C2"/>
    <w:rsid w:val="009945C6"/>
    <w:rsid w:val="009C02A2"/>
    <w:rsid w:val="009C400D"/>
    <w:rsid w:val="009C46C6"/>
    <w:rsid w:val="009D67B2"/>
    <w:rsid w:val="009F4D44"/>
    <w:rsid w:val="00A27741"/>
    <w:rsid w:val="00A813E4"/>
    <w:rsid w:val="00A93DB6"/>
    <w:rsid w:val="00AD0E0C"/>
    <w:rsid w:val="00AD1542"/>
    <w:rsid w:val="00AE59B6"/>
    <w:rsid w:val="00AF7BF6"/>
    <w:rsid w:val="00B01175"/>
    <w:rsid w:val="00B0339F"/>
    <w:rsid w:val="00B06504"/>
    <w:rsid w:val="00B07EE0"/>
    <w:rsid w:val="00B22761"/>
    <w:rsid w:val="00B700EA"/>
    <w:rsid w:val="00B70C7A"/>
    <w:rsid w:val="00B848DF"/>
    <w:rsid w:val="00B94E9C"/>
    <w:rsid w:val="00BE2F38"/>
    <w:rsid w:val="00BE5CC3"/>
    <w:rsid w:val="00BE5E00"/>
    <w:rsid w:val="00C01D4D"/>
    <w:rsid w:val="00C20EC9"/>
    <w:rsid w:val="00C32D98"/>
    <w:rsid w:val="00C35E47"/>
    <w:rsid w:val="00C4760A"/>
    <w:rsid w:val="00C65118"/>
    <w:rsid w:val="00C672E8"/>
    <w:rsid w:val="00C73B37"/>
    <w:rsid w:val="00C779E2"/>
    <w:rsid w:val="00C82853"/>
    <w:rsid w:val="00C87F93"/>
    <w:rsid w:val="00C90533"/>
    <w:rsid w:val="00C95841"/>
    <w:rsid w:val="00CA0BC2"/>
    <w:rsid w:val="00CA1D9F"/>
    <w:rsid w:val="00CB4370"/>
    <w:rsid w:val="00CC39C3"/>
    <w:rsid w:val="00CC39E8"/>
    <w:rsid w:val="00CE5713"/>
    <w:rsid w:val="00CF0C44"/>
    <w:rsid w:val="00D03963"/>
    <w:rsid w:val="00D1341A"/>
    <w:rsid w:val="00D20941"/>
    <w:rsid w:val="00D228F2"/>
    <w:rsid w:val="00D3555D"/>
    <w:rsid w:val="00D41CA7"/>
    <w:rsid w:val="00D74A0A"/>
    <w:rsid w:val="00D94AC2"/>
    <w:rsid w:val="00D96CF5"/>
    <w:rsid w:val="00DA16E9"/>
    <w:rsid w:val="00DB64A1"/>
    <w:rsid w:val="00DC6F81"/>
    <w:rsid w:val="00DC7F04"/>
    <w:rsid w:val="00DD572E"/>
    <w:rsid w:val="00E02CC7"/>
    <w:rsid w:val="00E3579B"/>
    <w:rsid w:val="00E40B26"/>
    <w:rsid w:val="00E94A2E"/>
    <w:rsid w:val="00E97EE6"/>
    <w:rsid w:val="00EA6D07"/>
    <w:rsid w:val="00F07F73"/>
    <w:rsid w:val="00F344A3"/>
    <w:rsid w:val="00FA3267"/>
    <w:rsid w:val="00FB4029"/>
    <w:rsid w:val="00FD20B8"/>
    <w:rsid w:val="00FE5C85"/>
    <w:rsid w:val="00FE79C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9C1"/>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C1"/>
    <w:pPr>
      <w:ind w:left="720"/>
      <w:contextualSpacing/>
    </w:pPr>
  </w:style>
  <w:style w:type="paragraph" w:styleId="Header">
    <w:name w:val="header"/>
    <w:basedOn w:val="Normal"/>
    <w:link w:val="HeaderChar"/>
    <w:uiPriority w:val="99"/>
    <w:unhideWhenUsed/>
    <w:rsid w:val="00C905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533"/>
    <w:rPr>
      <w:rFonts w:ascii="Calibri" w:eastAsia="Calibri" w:hAnsi="Calibri" w:cs="Times New Roman"/>
      <w:lang w:eastAsia="en-US"/>
    </w:rPr>
  </w:style>
  <w:style w:type="paragraph" w:styleId="Footer">
    <w:name w:val="footer"/>
    <w:basedOn w:val="Normal"/>
    <w:link w:val="FooterChar"/>
    <w:uiPriority w:val="99"/>
    <w:unhideWhenUsed/>
    <w:rsid w:val="00C905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533"/>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9C1"/>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9C1"/>
    <w:pPr>
      <w:ind w:left="720"/>
      <w:contextualSpacing/>
    </w:pPr>
  </w:style>
  <w:style w:type="paragraph" w:styleId="Header">
    <w:name w:val="header"/>
    <w:basedOn w:val="Normal"/>
    <w:link w:val="HeaderChar"/>
    <w:uiPriority w:val="99"/>
    <w:unhideWhenUsed/>
    <w:rsid w:val="00C905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533"/>
    <w:rPr>
      <w:rFonts w:ascii="Calibri" w:eastAsia="Calibri" w:hAnsi="Calibri" w:cs="Times New Roman"/>
      <w:lang w:eastAsia="en-US"/>
    </w:rPr>
  </w:style>
  <w:style w:type="paragraph" w:styleId="Footer">
    <w:name w:val="footer"/>
    <w:basedOn w:val="Normal"/>
    <w:link w:val="FooterChar"/>
    <w:uiPriority w:val="99"/>
    <w:unhideWhenUsed/>
    <w:rsid w:val="00C905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533"/>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9309">
      <w:bodyDiv w:val="1"/>
      <w:marLeft w:val="0"/>
      <w:marRight w:val="0"/>
      <w:marTop w:val="0"/>
      <w:marBottom w:val="0"/>
      <w:divBdr>
        <w:top w:val="none" w:sz="0" w:space="0" w:color="auto"/>
        <w:left w:val="none" w:sz="0" w:space="0" w:color="auto"/>
        <w:bottom w:val="none" w:sz="0" w:space="0" w:color="auto"/>
        <w:right w:val="none" w:sz="0" w:space="0" w:color="auto"/>
      </w:divBdr>
    </w:div>
    <w:div w:id="115560428">
      <w:bodyDiv w:val="1"/>
      <w:marLeft w:val="0"/>
      <w:marRight w:val="0"/>
      <w:marTop w:val="0"/>
      <w:marBottom w:val="0"/>
      <w:divBdr>
        <w:top w:val="none" w:sz="0" w:space="0" w:color="auto"/>
        <w:left w:val="none" w:sz="0" w:space="0" w:color="auto"/>
        <w:bottom w:val="none" w:sz="0" w:space="0" w:color="auto"/>
        <w:right w:val="none" w:sz="0" w:space="0" w:color="auto"/>
      </w:divBdr>
    </w:div>
    <w:div w:id="867179666">
      <w:bodyDiv w:val="1"/>
      <w:marLeft w:val="0"/>
      <w:marRight w:val="0"/>
      <w:marTop w:val="0"/>
      <w:marBottom w:val="0"/>
      <w:divBdr>
        <w:top w:val="none" w:sz="0" w:space="0" w:color="auto"/>
        <w:left w:val="none" w:sz="0" w:space="0" w:color="auto"/>
        <w:bottom w:val="none" w:sz="0" w:space="0" w:color="auto"/>
        <w:right w:val="none" w:sz="0" w:space="0" w:color="auto"/>
      </w:divBdr>
    </w:div>
    <w:div w:id="984361583">
      <w:bodyDiv w:val="1"/>
      <w:marLeft w:val="0"/>
      <w:marRight w:val="0"/>
      <w:marTop w:val="0"/>
      <w:marBottom w:val="0"/>
      <w:divBdr>
        <w:top w:val="none" w:sz="0" w:space="0" w:color="auto"/>
        <w:left w:val="none" w:sz="0" w:space="0" w:color="auto"/>
        <w:bottom w:val="none" w:sz="0" w:space="0" w:color="auto"/>
        <w:right w:val="none" w:sz="0" w:space="0" w:color="auto"/>
      </w:divBdr>
    </w:div>
    <w:div w:id="1308775896">
      <w:bodyDiv w:val="1"/>
      <w:marLeft w:val="0"/>
      <w:marRight w:val="0"/>
      <w:marTop w:val="0"/>
      <w:marBottom w:val="0"/>
      <w:divBdr>
        <w:top w:val="none" w:sz="0" w:space="0" w:color="auto"/>
        <w:left w:val="none" w:sz="0" w:space="0" w:color="auto"/>
        <w:bottom w:val="none" w:sz="0" w:space="0" w:color="auto"/>
        <w:right w:val="none" w:sz="0" w:space="0" w:color="auto"/>
      </w:divBdr>
    </w:div>
    <w:div w:id="1344236680">
      <w:bodyDiv w:val="1"/>
      <w:marLeft w:val="0"/>
      <w:marRight w:val="0"/>
      <w:marTop w:val="0"/>
      <w:marBottom w:val="0"/>
      <w:divBdr>
        <w:top w:val="none" w:sz="0" w:space="0" w:color="auto"/>
        <w:left w:val="none" w:sz="0" w:space="0" w:color="auto"/>
        <w:bottom w:val="none" w:sz="0" w:space="0" w:color="auto"/>
        <w:right w:val="none" w:sz="0" w:space="0" w:color="auto"/>
      </w:divBdr>
    </w:div>
    <w:div w:id="1524519493">
      <w:bodyDiv w:val="1"/>
      <w:marLeft w:val="0"/>
      <w:marRight w:val="0"/>
      <w:marTop w:val="0"/>
      <w:marBottom w:val="0"/>
      <w:divBdr>
        <w:top w:val="none" w:sz="0" w:space="0" w:color="auto"/>
        <w:left w:val="none" w:sz="0" w:space="0" w:color="auto"/>
        <w:bottom w:val="none" w:sz="0" w:space="0" w:color="auto"/>
        <w:right w:val="none" w:sz="0" w:space="0" w:color="auto"/>
      </w:divBdr>
    </w:div>
    <w:div w:id="1542593602">
      <w:bodyDiv w:val="1"/>
      <w:marLeft w:val="0"/>
      <w:marRight w:val="0"/>
      <w:marTop w:val="0"/>
      <w:marBottom w:val="0"/>
      <w:divBdr>
        <w:top w:val="none" w:sz="0" w:space="0" w:color="auto"/>
        <w:left w:val="none" w:sz="0" w:space="0" w:color="auto"/>
        <w:bottom w:val="none" w:sz="0" w:space="0" w:color="auto"/>
        <w:right w:val="none" w:sz="0" w:space="0" w:color="auto"/>
      </w:divBdr>
    </w:div>
    <w:div w:id="1672172831">
      <w:bodyDiv w:val="1"/>
      <w:marLeft w:val="0"/>
      <w:marRight w:val="0"/>
      <w:marTop w:val="0"/>
      <w:marBottom w:val="0"/>
      <w:divBdr>
        <w:top w:val="none" w:sz="0" w:space="0" w:color="auto"/>
        <w:left w:val="none" w:sz="0" w:space="0" w:color="auto"/>
        <w:bottom w:val="none" w:sz="0" w:space="0" w:color="auto"/>
        <w:right w:val="none" w:sz="0" w:space="0" w:color="auto"/>
      </w:divBdr>
    </w:div>
    <w:div w:id="1672682047">
      <w:bodyDiv w:val="1"/>
      <w:marLeft w:val="0"/>
      <w:marRight w:val="0"/>
      <w:marTop w:val="0"/>
      <w:marBottom w:val="0"/>
      <w:divBdr>
        <w:top w:val="none" w:sz="0" w:space="0" w:color="auto"/>
        <w:left w:val="none" w:sz="0" w:space="0" w:color="auto"/>
        <w:bottom w:val="none" w:sz="0" w:space="0" w:color="auto"/>
        <w:right w:val="none" w:sz="0" w:space="0" w:color="auto"/>
      </w:divBdr>
    </w:div>
    <w:div w:id="1711760391">
      <w:bodyDiv w:val="1"/>
      <w:marLeft w:val="0"/>
      <w:marRight w:val="0"/>
      <w:marTop w:val="0"/>
      <w:marBottom w:val="0"/>
      <w:divBdr>
        <w:top w:val="none" w:sz="0" w:space="0" w:color="auto"/>
        <w:left w:val="none" w:sz="0" w:space="0" w:color="auto"/>
        <w:bottom w:val="none" w:sz="0" w:space="0" w:color="auto"/>
        <w:right w:val="none" w:sz="0" w:space="0" w:color="auto"/>
      </w:divBdr>
    </w:div>
    <w:div w:id="1823232897">
      <w:bodyDiv w:val="1"/>
      <w:marLeft w:val="0"/>
      <w:marRight w:val="0"/>
      <w:marTop w:val="0"/>
      <w:marBottom w:val="0"/>
      <w:divBdr>
        <w:top w:val="none" w:sz="0" w:space="0" w:color="auto"/>
        <w:left w:val="none" w:sz="0" w:space="0" w:color="auto"/>
        <w:bottom w:val="none" w:sz="0" w:space="0" w:color="auto"/>
        <w:right w:val="none" w:sz="0" w:space="0" w:color="auto"/>
      </w:divBdr>
    </w:div>
    <w:div w:id="1897085128">
      <w:bodyDiv w:val="1"/>
      <w:marLeft w:val="0"/>
      <w:marRight w:val="0"/>
      <w:marTop w:val="0"/>
      <w:marBottom w:val="0"/>
      <w:divBdr>
        <w:top w:val="none" w:sz="0" w:space="0" w:color="auto"/>
        <w:left w:val="none" w:sz="0" w:space="0" w:color="auto"/>
        <w:bottom w:val="none" w:sz="0" w:space="0" w:color="auto"/>
        <w:right w:val="none" w:sz="0" w:space="0" w:color="auto"/>
      </w:divBdr>
    </w:div>
    <w:div w:id="1900629715">
      <w:bodyDiv w:val="1"/>
      <w:marLeft w:val="0"/>
      <w:marRight w:val="0"/>
      <w:marTop w:val="0"/>
      <w:marBottom w:val="0"/>
      <w:divBdr>
        <w:top w:val="none" w:sz="0" w:space="0" w:color="auto"/>
        <w:left w:val="none" w:sz="0" w:space="0" w:color="auto"/>
        <w:bottom w:val="none" w:sz="0" w:space="0" w:color="auto"/>
        <w:right w:val="none" w:sz="0" w:space="0" w:color="auto"/>
      </w:divBdr>
    </w:div>
    <w:div w:id="1940092124">
      <w:bodyDiv w:val="1"/>
      <w:marLeft w:val="0"/>
      <w:marRight w:val="0"/>
      <w:marTop w:val="0"/>
      <w:marBottom w:val="0"/>
      <w:divBdr>
        <w:top w:val="none" w:sz="0" w:space="0" w:color="auto"/>
        <w:left w:val="none" w:sz="0" w:space="0" w:color="auto"/>
        <w:bottom w:val="none" w:sz="0" w:space="0" w:color="auto"/>
        <w:right w:val="none" w:sz="0" w:space="0" w:color="auto"/>
      </w:divBdr>
    </w:div>
    <w:div w:id="19719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Alican Büyükçakır</dc:creator>
  <cp:keywords/>
  <dc:description/>
  <cp:lastModifiedBy>Alican Büyükçakır</cp:lastModifiedBy>
  <cp:revision>91</cp:revision>
  <dcterms:created xsi:type="dcterms:W3CDTF">2018-03-26T12:48:00Z</dcterms:created>
  <dcterms:modified xsi:type="dcterms:W3CDTF">2018-03-28T13:32:00Z</dcterms:modified>
</cp:coreProperties>
</file>