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古文今讀</w:t>
      </w:r>
      <w:r>
        <w:t xml:space="preserve"> </w:t>
      </w:r>
      <w:r>
        <w:t xml:space="preserve">101–110</w:t>
      </w:r>
      <w:r>
        <w:t xml:space="preserve"> </w:t>
      </w:r>
      <w:r>
        <w:t xml:space="preserve">課　虛字整理與選擇題</w:t>
      </w:r>
    </w:p>
    <w:bookmarkStart w:id="49" w:name="古文今讀-第-101110-課"/>
    <w:p>
      <w:pPr>
        <w:pStyle w:val="Heading1"/>
      </w:pPr>
      <w:r>
        <w:t xml:space="preserve">古文今讀 第 101–110 課</w:t>
      </w:r>
    </w:p>
    <w:p>
      <w:pPr>
        <w:pStyle w:val="FirstParagraph"/>
      </w:pPr>
      <w:r>
        <w:t xml:space="preserve">整理：顧、於、固、亡，與苛政猛於虎、畫蛇添足、高山流水、朝三暮四等成語</w:t>
      </w:r>
    </w:p>
    <w:p>
      <w:pPr>
        <w:pStyle w:val="BodyText"/>
      </w:pPr>
      <w:r>
        <w:t xml:space="preserve">第101課 曾子殺彘　第102課 爭高下　第103課 遠公講學　第104課 苛政猛於虎　第105課 畫蛇添足　第106課 高山流水　第107課 楊震不受賄　第108課 預浩造塔　第109課 桃李不言　第110課 朝三暮四</w:t>
      </w:r>
    </w:p>
    <w:p>
      <w:pPr>
        <w:pStyle w:val="BodyText"/>
      </w:pPr>
      <w:r>
        <w:t xml:space="preserve">講義版（可列印）｜</w:t>
      </w:r>
      <w:hyperlink r:id="rId20">
        <w:r>
          <w:rPr>
            <w:rStyle w:val="Hyperlink"/>
          </w:rPr>
          <w:t xml:space="preserve">前往互動版</w:t>
        </w:r>
      </w:hyperlink>
      <w:r>
        <w:t xml:space="preserve">　｜　</w:t>
      </w:r>
      <w:hyperlink r:id="rId21">
        <w:r>
          <w:rPr>
            <w:rStyle w:val="Hyperlink"/>
          </w:rPr>
          <w:t xml:space="preserve">下載 Word 檔</w:t>
        </w:r>
      </w:hyperlink>
    </w:p>
    <w:p>
      <w:pPr>
        <w:pStyle w:val="BodyText"/>
      </w:pPr>
      <w:hyperlink w:anchor="handout">
        <w:r>
          <w:rPr>
            <w:rStyle w:val="Hyperlink"/>
          </w:rPr>
          <w:t xml:space="preserve">虛字整理</w:t>
        </w:r>
      </w:hyperlink>
      <w:hyperlink w:anchor="idioms">
        <w:r>
          <w:rPr>
            <w:rStyle w:val="Hyperlink"/>
          </w:rPr>
          <w:t xml:space="preserve">成語整理</w:t>
        </w:r>
      </w:hyperlink>
      <w:hyperlink w:anchor="notes">
        <w:r>
          <w:rPr>
            <w:rStyle w:val="Hyperlink"/>
          </w:rPr>
          <w:t xml:space="preserve">各課重點</w:t>
        </w:r>
      </w:hyperlink>
      <w:hyperlink w:anchor="practice">
        <w:r>
          <w:rPr>
            <w:rStyle w:val="Hyperlink"/>
          </w:rPr>
          <w:t xml:space="preserve">練習題</w:t>
        </w:r>
      </w:hyperlink>
      <w:hyperlink w:anchor="answers">
        <w:r>
          <w:rPr>
            <w:rStyle w:val="Hyperlink"/>
          </w:rPr>
          <w:t xml:space="preserve">參考答案</w:t>
        </w:r>
      </w:hyperlink>
    </w:p>
    <w:bookmarkStart w:id="30" w:name="handout"/>
    <w:bookmarkStart w:id="22" w:name="一顧ㄍㄨˋ第101課"/>
    <w:p>
      <w:pPr>
        <w:pStyle w:val="Heading2"/>
      </w:pPr>
      <w:r>
        <w:t xml:space="preserve">一、顧（ㄍㄨˋ）（第101課）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回頭、回首看，V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伯樂一「顧」</w:t>
            </w:r>
          </w:p>
          <w:p>
            <w:pPr>
              <w:pStyle w:val="Compact"/>
              <w:jc w:val="left"/>
            </w:pPr>
            <w:r>
              <w:t xml:space="preserve">後「顧」之憂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看、張望，V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「顧」視</w:t>
            </w:r>
          </w:p>
          <w:p>
            <w:pPr>
              <w:pStyle w:val="Compact"/>
              <w:jc w:val="left"/>
            </w:pPr>
            <w:r>
              <w:t xml:space="preserve">環「顧」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拜訪、探望，V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三「顧」茅廬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關注、照應，V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奮不「顧」身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注意這個卻忽略那個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「顧」此失彼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反而、連，副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「顧」不如蜀鄙之僧哉？</w:t>
            </w:r>
          </w:p>
        </w:tc>
      </w:tr>
    </w:tbl>
    <w:bookmarkEnd w:id="22"/>
    <w:bookmarkStart w:id="23" w:name="二於ㄩˊ第104105課"/>
    <w:p>
      <w:pPr>
        <w:pStyle w:val="Heading2"/>
      </w:pPr>
      <w:r>
        <w:t xml:space="preserve">二、於（ㄩˊ）（第104、105課）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對，介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「於」事無補</w:t>
            </w:r>
          </w:p>
          <w:p>
            <w:pPr>
              <w:pStyle w:val="Compact"/>
              <w:jc w:val="left"/>
            </w:pPr>
            <w:r>
              <w:t xml:space="preserve">「於」心不忍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生「於」斯，長「於」斯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給，介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己所不欲，勿施「於」人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從，介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得之「於」人者太多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向，介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子禽問「於」子貢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比，介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苛政猛「於」虎</w:t>
            </w:r>
          </w:p>
        </w:tc>
      </w:tr>
    </w:tbl>
    <w:bookmarkEnd w:id="23"/>
    <w:bookmarkStart w:id="24" w:name="三固ㄍㄨˋ第105課"/>
    <w:p>
      <w:pPr>
        <w:pStyle w:val="Heading2"/>
      </w:pPr>
      <w:r>
        <w:t xml:space="preserve">三、固（ㄍㄨˋ）（第105課）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結實的、堅硬的，形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牢「固」</w:t>
            </w:r>
          </w:p>
          <w:p>
            <w:pPr>
              <w:pStyle w:val="Compact"/>
              <w:jc w:val="left"/>
            </w:pPr>
            <w:r>
              <w:t xml:space="preserve">穩「固」</w:t>
            </w:r>
          </w:p>
          <w:p>
            <w:pPr>
              <w:pStyle w:val="Compact"/>
              <w:jc w:val="left"/>
            </w:pPr>
            <w:r>
              <w:t xml:space="preserve">堅「固」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安定，V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鞏「固」國防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堅決地，副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「固」守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本來、一向，副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「固」有道德</w:t>
            </w:r>
          </w:p>
        </w:tc>
      </w:tr>
    </w:tbl>
    <w:bookmarkEnd w:id="24"/>
    <w:bookmarkStart w:id="25" w:name="四亡ㄨㄤˊㄨˊ第105課"/>
    <w:p>
      <w:pPr>
        <w:pStyle w:val="Heading2"/>
      </w:pPr>
      <w:r>
        <w:t xml:space="preserve">四、亡（ㄨㄤˊ／ㄨˊ）（第105課）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逃跑，V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逃「亡」</w:t>
            </w:r>
          </w:p>
          <w:p>
            <w:pPr>
              <w:pStyle w:val="Compact"/>
              <w:jc w:val="left"/>
            </w:pPr>
            <w:r>
              <w:t xml:space="preserve">流「亡」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死去，V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死「亡」</w:t>
            </w:r>
          </w:p>
          <w:p>
            <w:pPr>
              <w:pStyle w:val="Compact"/>
              <w:jc w:val="left"/>
            </w:pPr>
            <w:r>
              <w:t xml:space="preserve">傷「亡」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失去，V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「亡」羊補牢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滅亡，V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滅「亡」</w:t>
            </w:r>
          </w:p>
          <w:p>
            <w:pPr>
              <w:pStyle w:val="Compact"/>
              <w:jc w:val="left"/>
            </w:pPr>
            <w:r>
              <w:t xml:space="preserve">敗「亡」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死去的，形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「亡」父</w:t>
            </w:r>
          </w:p>
          <w:p>
            <w:pPr>
              <w:pStyle w:val="Compact"/>
              <w:jc w:val="left"/>
            </w:pPr>
            <w:r>
              <w:t xml:space="preserve">「亡」兄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沒有（ㄨˊ，同「無」）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日知其所「亡」</w:t>
            </w:r>
          </w:p>
        </w:tc>
      </w:tr>
    </w:tbl>
    <w:bookmarkEnd w:id="25"/>
    <w:bookmarkStart w:id="26" w:name="五人稱代詞與自謙用語第101104109課"/>
    <w:p>
      <w:pPr>
        <w:pStyle w:val="Heading2"/>
      </w:pPr>
      <w:r>
        <w:t xml:space="preserve">五、人稱代詞與自謙用語（第101、104、109課）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第二人稱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汝＝爾＝子＝若＝君（女通汝）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第一人稱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予＝余＝吾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愚＝某＝僕</w:t>
            </w:r>
          </w:p>
        </w:tc>
      </w:tr>
    </w:tbl>
    <w:bookmarkEnd w:id="26"/>
    <w:bookmarkStart w:id="27" w:name="六於-補充被第104課"/>
    <w:p>
      <w:pPr>
        <w:pStyle w:val="Heading2"/>
      </w:pPr>
      <w:r>
        <w:t xml:space="preserve">六、於　補充：被（第104課）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受制「於」人</w:t>
            </w:r>
          </w:p>
        </w:tc>
      </w:tr>
    </w:tbl>
    <w:bookmarkEnd w:id="27"/>
    <w:bookmarkStart w:id="28" w:name="七為ㄨㄟˊㄨㄟˋ第107課"/>
    <w:p>
      <w:pPr>
        <w:pStyle w:val="Heading2"/>
      </w:pPr>
      <w:r>
        <w:t xml:space="preserve">七、為（ㄨㄟˊ／ㄨㄟˋ）（第107課）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擔任，動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王密為昌邑令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是，動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為＝是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為所吞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因為，介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為之強</w:t>
            </w:r>
          </w:p>
        </w:tc>
      </w:tr>
    </w:tbl>
    <w:bookmarkEnd w:id="28"/>
    <w:bookmarkStart w:id="29" w:name="八舉第107課"/>
    <w:p>
      <w:pPr>
        <w:pStyle w:val="Heading2"/>
      </w:pPr>
      <w:r>
        <w:t xml:space="preserve">八、舉（第107課）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興起、發動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舉義、百廢待舉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全部的、整個的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舉國上下、舉世公認、舉國歡騰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舉茂才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中舉，V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舉人</w:t>
            </w:r>
          </w:p>
        </w:tc>
      </w:tr>
    </w:tbl>
    <w:bookmarkEnd w:id="29"/>
    <w:bookmarkEnd w:id="30"/>
    <w:bookmarkStart w:id="32" w:name="idioms"/>
    <w:bookmarkStart w:id="31" w:name="九成語整理"/>
    <w:p>
      <w:pPr>
        <w:pStyle w:val="Heading2"/>
      </w:pPr>
      <w:r>
        <w:t xml:space="preserve">九、成語整理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苛政猛於虎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比喻暴政比猛虎更可怕。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畫蛇添足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比喻多此一舉，反而弄巧成拙。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高山流水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形容樂曲高妙；比喻知音難遇。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暮夜懷金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暗中行賄。楊震「四知」拒賄。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桃李不言，下自成蹊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比喻真誠篤實，自然感召人心。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朝三暮四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比喻反覆無常，或只重形式不重實質。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三顧茅廬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比喻敬賢之禮、誠心邀請。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奮不顧身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勇往直前，不顧生死。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顧此失彼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注意這個卻忽略那個，指不能全面兼顧。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伯樂一顧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比喻才能受人賞識、肯定。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亡羊補牢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丟失了羊，就趕快修補羊圈，還不算晚。比喻犯錯後及時更正，尚能補救。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日知其所亡，月無忘其所能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每天學習自己還不知道的新知識，每月溫習並記牢已經學會的技能，這樣就能稱得上是真正的好學的人。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尺有所短，寸有所長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人各有長處與短處，各有所適。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桑榆晚景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比喻晚年。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桑榆晚景／日薄西山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比喻晚年；日薄西山也比喻事物接近衰亡或人近老年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老驥伏櫪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好馬雖老，仍想奔跑千里；比喻年雖老而仍懷雄心壯志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初生之犢不畏虎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剛出生的小牛不懼怕老虎；比喻閱歷不深的年輕人膽大敢為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豆蔻年華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比喻年輕少女，多指十三、四歲之時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黃口孺子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幼兒；比喻淺薄幼稚的人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一錢太守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形容清廉的官吏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一介不取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一分一毫也不苟取；形容人的操守非常清廉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兩袖清風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衣袖內空無一物，只有滿袖清風；比喻官吏清廉，毫無貪贓枉法之事，也可形容人生活窮苦，沒有積蓄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李代桃僵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李樹代替桃樹受蟲蛀而枯乾；後指以這個代替那個，或代替別人承受苦難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投桃報李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你送我桃子，我回贈以李子；比喻朋友間的贈答或友好往來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桃李春風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比喻所栽培的門生後輩；比喻學生受到良師的諄諄教誨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鉤心鬥角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比喻彼此明爭暗鬥，各用心機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尺有所短，寸有所長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比喻人各有其長處與短處，各有所適，各有所取</w:t>
            </w:r>
          </w:p>
        </w:tc>
      </w:tr>
    </w:tbl>
    <w:bookmarkEnd w:id="31"/>
    <w:bookmarkEnd w:id="32"/>
    <w:bookmarkStart w:id="44" w:name="notes"/>
    <w:bookmarkStart w:id="43" w:name="十各課重點"/>
    <w:p>
      <w:pPr>
        <w:pStyle w:val="Heading2"/>
      </w:pPr>
      <w:r>
        <w:t xml:space="preserve">十、各課重點</w:t>
      </w:r>
    </w:p>
    <w:bookmarkStart w:id="33" w:name="第101課-曾子殺彘-韓非子"/>
    <w:p>
      <w:pPr>
        <w:pStyle w:val="Heading3"/>
      </w:pPr>
      <w:r>
        <w:t xml:space="preserve">第101課　曾子殺彘</w:t>
      </w:r>
      <w:r>
        <w:t xml:space="preserve">　《韓非子》</w:t>
      </w:r>
    </w:p>
    <w:p>
      <w:pPr>
        <w:pStyle w:val="FirstParagraph"/>
      </w:pPr>
      <w:r>
        <w:t xml:space="preserve">汝＝爾＝子＝若＝君（第二人稱）；「女」通「汝」；「市」＝市集；「特」＝只不過；「顧」＝回頭；教育孩子要以身作則、言而有信。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曾子＝曾參，孔子的學生；市＝市集；女＝你，通「汝」；還＝回去；顧＝回頭；特＝只不過；嬰兒＝此指小孩；戲＝開玩笑；知＝智慧；教＝教導、教育；烹＝煮；之＝代，指曾子之妻；隨＝跟隨；止＝阻止；彘＝豬</w:t>
      </w:r>
    </w:p>
    <w:bookmarkEnd w:id="33"/>
    <w:bookmarkStart w:id="34" w:name="第102課-爭高下-唐語林"/>
    <w:p>
      <w:pPr>
        <w:pStyle w:val="Heading3"/>
      </w:pPr>
      <w:r>
        <w:t xml:space="preserve">第102課　爭高下</w:t>
      </w:r>
      <w:r>
        <w:t xml:space="preserve">　《唐語林》</w:t>
      </w:r>
    </w:p>
    <w:p>
      <w:pPr>
        <w:pStyle w:val="FirstParagraph"/>
      </w:pPr>
      <w:r>
        <w:t xml:space="preserve">擬人法；「爾」＝你；「毫端」＝毛的末端；「辨」＝分別；寓意：尺有所短，寸有所長，團體中各有所長、應合作。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高下＝上下、勝負；是非＝事理的對與錯；爾＝你；辨＝分別、判別；鑒＝審察；毫端＝毛的末端；益＝用處；禮儀＝禮節的規範與儀式；面目＝樣子、相貌；若＝如果；無＝同「毋」不要；唯＝只有</w:t>
      </w:r>
    </w:p>
    <w:bookmarkEnd w:id="34"/>
    <w:bookmarkStart w:id="35" w:name="第103課-遠公講學-世說新語"/>
    <w:p>
      <w:pPr>
        <w:pStyle w:val="Heading3"/>
      </w:pPr>
      <w:r>
        <w:t xml:space="preserve">第103課　遠公講學</w:t>
      </w:r>
      <w:r>
        <w:t xml:space="preserve">　《世說新語》</w:t>
      </w:r>
    </w:p>
    <w:p>
      <w:pPr>
        <w:pStyle w:val="FirstParagraph"/>
      </w:pPr>
      <w:r>
        <w:t xml:space="preserve">桑榆之光＝晚年；朝陽之暉＝少壯；遠公老而好學，勉人珍惜時光；「執經登坐」「諷誦朗暢」。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遠公＝東晉高僧釋慧遠；輟＝停止；惰＝懈怠；桑榆之光＝日落時餘暉斜照桑樹、榆樹，比喻人的晚年；朝陽＝早晨的太陽，比喻少壯；暉＝日光；與＝跟隨；諷＝誦讀；苦＝懇切；高足＝對他人弟子的美稱；肅然＝莊嚴恭敬的樣子</w:t>
      </w:r>
    </w:p>
    <w:bookmarkEnd w:id="35"/>
    <w:bookmarkStart w:id="36" w:name="第104課-苛政猛於虎-禮記"/>
    <w:p>
      <w:pPr>
        <w:pStyle w:val="Heading3"/>
      </w:pPr>
      <w:r>
        <w:t xml:space="preserve">第104課　苛政猛於虎</w:t>
      </w:r>
      <w:r>
        <w:t xml:space="preserve">　《禮記》</w:t>
      </w:r>
    </w:p>
    <w:p>
      <w:pPr>
        <w:pStyle w:val="FirstParagraph"/>
      </w:pPr>
      <w:r>
        <w:t xml:space="preserve">「於」＝比（置於形容詞後表比較）；「式」通「軾」；「去」＝離開；「小子識之」的「之」指苛政猛於虎這件事；予＝余＝吾。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側＝旁；夫子＝先生，這裡指孔子；式＝車前橫木，這裡作動詞，扶在橫木上；子路＝孔子的學生；壹＝實在、的確；重＝重疊；舅＝公公；去＝離開；苛政＝專制暴虐的政令；小子＝年輕人；識＝記住；於＝比；之＝代，指苛政猛於虎這件事</w:t>
      </w:r>
    </w:p>
    <w:bookmarkEnd w:id="36"/>
    <w:bookmarkStart w:id="37" w:name="第105課-畫蛇添足-戰國策"/>
    <w:p>
      <w:pPr>
        <w:pStyle w:val="Heading3"/>
      </w:pPr>
      <w:r>
        <w:t xml:space="preserve">第105課　畫蛇添足</w:t>
      </w:r>
      <w:r>
        <w:t xml:space="preserve">　《戰國策》</w:t>
      </w:r>
    </w:p>
    <w:p>
      <w:pPr>
        <w:pStyle w:val="FirstParagraph"/>
      </w:pPr>
      <w:r>
        <w:t xml:space="preserve">「祠者」＝負責祭祀的人；「舍人」＝門客；「卮」＝酒器；「為」＝替；「固」＝本來；「亡」＝失去；多此一舉，反而弄巧成拙。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祠者＝負責祭祀的人；舍人＝門客，幫忙辦事的手下；卮酒＝一壺酒；引＝拿取；且＝將；乃＝才；卮＝古代盛酒的器具；奪＝強取；固＝本來；安能＝怎麼能；亡＝失去；為＝替</w:t>
      </w:r>
    </w:p>
    <w:bookmarkEnd w:id="37"/>
    <w:bookmarkStart w:id="38" w:name="第106課-高山流水-呂氏春秋"/>
    <w:p>
      <w:pPr>
        <w:pStyle w:val="Heading3"/>
      </w:pPr>
      <w:r>
        <w:t xml:space="preserve">第106課　高山流水</w:t>
      </w:r>
      <w:r>
        <w:t xml:space="preserve">　《呂氏春秋》</w:t>
      </w:r>
    </w:p>
    <w:p>
      <w:pPr>
        <w:pStyle w:val="FirstParagraph"/>
      </w:pPr>
      <w:r>
        <w:t xml:space="preserve">「志」＝意向；「善哉乎鼓琴」；「少選」＝一會兒；「復」＝再；知音難遇，比喻心靈契合的朋友。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鼓＝彈奏；志＝意向；太山＝即泰山；善哉＝太好了；巍巍＝崇高偉大的樣子；少選＝一會兒；湯湯＝水流盛大的樣子；破＝毀壞；絕＝斷；無足＝不值得；復＝再；高山流水：1.形容樂曲高妙 2.比喻知音難遇</w:t>
      </w:r>
    </w:p>
    <w:bookmarkEnd w:id="38"/>
    <w:bookmarkStart w:id="39" w:name="第107課-楊震不受賄-後漢書"/>
    <w:p>
      <w:pPr>
        <w:pStyle w:val="Heading3"/>
      </w:pPr>
      <w:r>
        <w:t xml:space="preserve">第107課　楊震不受賄</w:t>
      </w:r>
      <w:r>
        <w:t xml:space="preserve">　《後漢書》</w:t>
      </w:r>
    </w:p>
    <w:p>
      <w:pPr>
        <w:pStyle w:val="FirstParagraph"/>
      </w:pPr>
      <w:r>
        <w:t xml:space="preserve">「舉」＝推薦；「為」＝擔任；「故人」＝老朋友；「暮夜懷金」＝暗中行賄；天知、神知、我知、子知，四知拒賄。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楊震＝東漢高官，博學廉潔，有「關西孔子」美譽；邑＝漢代縣名；故＝從前、過去；舉＝推薦；茂才＝即秀才，東漢避光武帝劉秀名諱而改稱；謁＝拜見；懷＝藏在腹中；遺＝贈送；故人＝老朋友；愧＝羞慚；為＝擔任</w:t>
      </w:r>
    </w:p>
    <w:bookmarkEnd w:id="39"/>
    <w:bookmarkStart w:id="40" w:name="第108課-預浩造塔-歸田錄"/>
    <w:p>
      <w:pPr>
        <w:pStyle w:val="Heading3"/>
      </w:pPr>
      <w:r>
        <w:t xml:space="preserve">第108課　預浩造塔</w:t>
      </w:r>
      <w:r>
        <w:t xml:space="preserve">　《歸田錄》</w:t>
      </w:r>
    </w:p>
    <w:p>
      <w:pPr>
        <w:pStyle w:val="FirstParagraph"/>
      </w:pPr>
      <w:r>
        <w:t xml:space="preserve">「都料匠」＝總工程師；「預浩」＝宋代木工；「傾」＝傾斜；「國朝」＝本朝；「初」＝剛；讚嘆預浩思慮深遠、技藝超群。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開寶寺塔＝在京師的塔中最高；京師＝北宋都城汴梁；諸＝眾、所有；制度＝規劃、設計；都料匠＝掌管設計及施工的土木工程總負責人；預浩＝五代末至北宋初的建築師；初＝剛；傾＝傾斜；怪＝感到奇怪；如此＝這樣；國朝＝指本朝，即宋朝</w:t>
      </w:r>
    </w:p>
    <w:bookmarkEnd w:id="40"/>
    <w:bookmarkStart w:id="41" w:name="第109課-桃李不言-史記"/>
    <w:p>
      <w:pPr>
        <w:pStyle w:val="Heading3"/>
      </w:pPr>
      <w:r>
        <w:t xml:space="preserve">第109課　桃李不言</w:t>
      </w:r>
      <w:r>
        <w:t xml:space="preserve">　《史記》</w:t>
      </w:r>
    </w:p>
    <w:p>
      <w:pPr>
        <w:pStyle w:val="FirstParagraph"/>
      </w:pPr>
      <w:r>
        <w:t xml:space="preserve">「悛悛」誠懇敦厚；「鄙人」＝質樸淺陋的人；「彼」指李將軍；桃李不言，下自成蹊：為人真誠篤實，自然感召人心。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余＝我，指《史記》作者司馬遷；李將軍＝李廣；悛悛＝誠懇敦厚的樣子；鄙人＝質樸淺陋的人；道＝說、談；諺＝民間流傳具有說理、勸誡意義的話；蹊＝小路；喻＝比喻</w:t>
      </w:r>
    </w:p>
    <w:bookmarkEnd w:id="41"/>
    <w:bookmarkStart w:id="42" w:name="第110課-朝三暮四-列子"/>
    <w:p>
      <w:pPr>
        <w:pStyle w:val="Heading3"/>
      </w:pPr>
      <w:r>
        <w:t xml:space="preserve">第110課　朝三暮四</w:t>
      </w:r>
      <w:r>
        <w:t xml:space="preserve">　《列子》</w:t>
      </w:r>
    </w:p>
    <w:p>
      <w:pPr>
        <w:pStyle w:val="FirstParagraph"/>
      </w:pPr>
      <w:r>
        <w:t xml:space="preserve">「狙公」＝養猴的人；「家口」＝家中人口；「馴」＝順從；「若」＝你們；朝三暮四：比喻心意不定、反覆無常；也比喻只重形式、不重實質。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狙公＝養猴的人；狙＝獼猴；解＝理解；損＝減少；家口＝家中人口；充＝滿足；俄而＝不久；匱＝缺乏；馴＝順從；詛＝說謊、欺騙；若＝你們；芧＝橡樹的果實；伏＝趴在地上</w:t>
      </w:r>
    </w:p>
    <w:bookmarkEnd w:id="42"/>
    <w:bookmarkEnd w:id="43"/>
    <w:bookmarkEnd w:id="44"/>
    <w:bookmarkStart w:id="46" w:name="practice"/>
    <w:bookmarkStart w:id="45" w:name="古文今讀-101110-課-練習題"/>
    <w:p>
      <w:pPr>
        <w:pStyle w:val="Heading2"/>
      </w:pPr>
      <w:r>
        <w:t xml:space="preserve">古文今讀 101–110 課　練習題</w:t>
      </w:r>
    </w:p>
    <w:p>
      <w:pPr>
        <w:pStyle w:val="FirstParagraph"/>
      </w:pPr>
      <w:r>
        <w:t xml:space="preserve">班級：＿＿＿＿　座號：＿＿＿＿　姓名：＿＿＿＿＿＿　　得分：＿＿＿＿</w:t>
      </w:r>
    </w:p>
    <w:p>
      <w:pPr>
        <w:pStyle w:val="BodyText"/>
      </w:pPr>
      <w:r>
        <w:t xml:space="preserve">課文選擇題（每題 1 分，共 19 題）。</w:t>
      </w:r>
    </w:p>
    <w:p>
      <w:pPr>
        <w:numPr>
          <w:ilvl w:val="0"/>
          <w:numId w:val="1001"/>
        </w:numPr>
        <w:pStyle w:val="Compact"/>
      </w:pPr>
      <w:r>
        <w:t xml:space="preserve">【第101課】文中「隨之而泣」是因為？</w:t>
      </w:r>
    </w:p>
    <w:p>
      <w:pPr>
        <w:numPr>
          <w:ilvl w:val="1"/>
          <w:numId w:val="1002"/>
        </w:numPr>
        <w:pStyle w:val="Compact"/>
      </w:pPr>
      <w:r>
        <w:t xml:space="preserve">(A)</w:t>
      </w:r>
      <w:r>
        <w:t xml:space="preserve"> </w:t>
      </w:r>
      <w:r>
        <w:t xml:space="preserve">想吃豬肉</w:t>
      </w:r>
    </w:p>
    <w:p>
      <w:pPr>
        <w:numPr>
          <w:ilvl w:val="1"/>
          <w:numId w:val="1002"/>
        </w:numPr>
        <w:pStyle w:val="Compact"/>
      </w:pPr>
      <w:r>
        <w:t xml:space="preserve">(B)</w:t>
      </w:r>
      <w:r>
        <w:t xml:space="preserve"> </w:t>
      </w:r>
      <w:r>
        <w:t xml:space="preserve">被母親欺騙</w:t>
      </w:r>
    </w:p>
    <w:p>
      <w:pPr>
        <w:numPr>
          <w:ilvl w:val="1"/>
          <w:numId w:val="1002"/>
        </w:numPr>
        <w:pStyle w:val="Compact"/>
      </w:pPr>
      <w:r>
        <w:t xml:space="preserve">(C)</w:t>
      </w:r>
      <w:r>
        <w:t xml:space="preserve"> </w:t>
      </w:r>
      <w:r>
        <w:t xml:space="preserve">被父親責罵</w:t>
      </w:r>
    </w:p>
    <w:p>
      <w:pPr>
        <w:numPr>
          <w:ilvl w:val="1"/>
          <w:numId w:val="1002"/>
        </w:numPr>
        <w:pStyle w:val="Compact"/>
      </w:pPr>
      <w:r>
        <w:t xml:space="preserve">(D)</w:t>
      </w:r>
      <w:r>
        <w:t xml:space="preserve"> </w:t>
      </w:r>
      <w:r>
        <w:t xml:space="preserve">想和母親一起去市場</w:t>
      </w:r>
    </w:p>
    <w:p>
      <w:pPr>
        <w:numPr>
          <w:ilvl w:val="0"/>
          <w:numId w:val="1001"/>
        </w:numPr>
        <w:pStyle w:val="Compact"/>
      </w:pPr>
      <w:r>
        <w:t xml:space="preserve">【第101課】曾子殺彘是為了？</w:t>
      </w:r>
    </w:p>
    <w:p>
      <w:pPr>
        <w:numPr>
          <w:ilvl w:val="1"/>
          <w:numId w:val="1003"/>
        </w:numPr>
        <w:pStyle w:val="Compact"/>
      </w:pPr>
      <w:r>
        <w:t xml:space="preserve">(A)</w:t>
      </w:r>
      <w:r>
        <w:t xml:space="preserve"> </w:t>
      </w:r>
      <w:r>
        <w:t xml:space="preserve">表示對妻子守信用</w:t>
      </w:r>
    </w:p>
    <w:p>
      <w:pPr>
        <w:numPr>
          <w:ilvl w:val="1"/>
          <w:numId w:val="1003"/>
        </w:numPr>
        <w:pStyle w:val="Compact"/>
      </w:pPr>
      <w:r>
        <w:t xml:space="preserve">(B)</w:t>
      </w:r>
      <w:r>
        <w:t xml:space="preserve"> </w:t>
      </w:r>
      <w:r>
        <w:t xml:space="preserve">表示對兒子守信用</w:t>
      </w:r>
    </w:p>
    <w:p>
      <w:pPr>
        <w:numPr>
          <w:ilvl w:val="1"/>
          <w:numId w:val="1003"/>
        </w:numPr>
        <w:pStyle w:val="Compact"/>
      </w:pPr>
      <w:r>
        <w:t xml:space="preserve">(C)</w:t>
      </w:r>
      <w:r>
        <w:t xml:space="preserve"> </w:t>
      </w:r>
      <w:r>
        <w:t xml:space="preserve">教訓兒子不可說謊</w:t>
      </w:r>
    </w:p>
    <w:p>
      <w:pPr>
        <w:numPr>
          <w:ilvl w:val="1"/>
          <w:numId w:val="1003"/>
        </w:numPr>
        <w:pStyle w:val="Compact"/>
      </w:pPr>
      <w:r>
        <w:t xml:space="preserve">(D)</w:t>
      </w:r>
      <w:r>
        <w:t xml:space="preserve"> </w:t>
      </w:r>
      <w:r>
        <w:t xml:space="preserve">疼愛兒子不忍看他哭</w:t>
      </w:r>
    </w:p>
    <w:p>
      <w:pPr>
        <w:numPr>
          <w:ilvl w:val="0"/>
          <w:numId w:val="1001"/>
        </w:numPr>
        <w:pStyle w:val="Compact"/>
      </w:pPr>
      <w:r>
        <w:t xml:space="preserve">【第102課】本文寫作方式主要是採？</w:t>
      </w:r>
    </w:p>
    <w:p>
      <w:pPr>
        <w:numPr>
          <w:ilvl w:val="1"/>
          <w:numId w:val="1004"/>
        </w:numPr>
        <w:pStyle w:val="Compact"/>
      </w:pPr>
      <w:r>
        <w:t xml:space="preserve">(A)</w:t>
      </w:r>
      <w:r>
        <w:t xml:space="preserve"> </w:t>
      </w:r>
      <w:r>
        <w:t xml:space="preserve">擬人法</w:t>
      </w:r>
    </w:p>
    <w:p>
      <w:pPr>
        <w:numPr>
          <w:ilvl w:val="1"/>
          <w:numId w:val="1004"/>
        </w:numPr>
        <w:pStyle w:val="Compact"/>
      </w:pPr>
      <w:r>
        <w:t xml:space="preserve">(B)</w:t>
      </w:r>
      <w:r>
        <w:t xml:space="preserve"> </w:t>
      </w:r>
      <w:r>
        <w:t xml:space="preserve">摹寫法</w:t>
      </w:r>
    </w:p>
    <w:p>
      <w:pPr>
        <w:numPr>
          <w:ilvl w:val="1"/>
          <w:numId w:val="1004"/>
        </w:numPr>
        <w:pStyle w:val="Compact"/>
      </w:pPr>
      <w:r>
        <w:t xml:space="preserve">(C)</w:t>
      </w:r>
      <w:r>
        <w:t xml:space="preserve"> </w:t>
      </w:r>
      <w:r>
        <w:t xml:space="preserve">譬喻法</w:t>
      </w:r>
    </w:p>
    <w:p>
      <w:pPr>
        <w:numPr>
          <w:ilvl w:val="1"/>
          <w:numId w:val="1004"/>
        </w:numPr>
        <w:pStyle w:val="Compact"/>
      </w:pPr>
      <w:r>
        <w:t xml:space="preserve">(D)</w:t>
      </w:r>
      <w:r>
        <w:t xml:space="preserve"> </w:t>
      </w:r>
      <w:r>
        <w:t xml:space="preserve">設問法</w:t>
      </w:r>
    </w:p>
    <w:p>
      <w:pPr>
        <w:numPr>
          <w:ilvl w:val="0"/>
          <w:numId w:val="1001"/>
        </w:numPr>
        <w:pStyle w:val="Compact"/>
      </w:pPr>
      <w:r>
        <w:t xml:space="preserve">【第102課】「口曰：『我談古今是非，爾何能居我上？』」的「爾」指？</w:t>
      </w:r>
    </w:p>
    <w:p>
      <w:pPr>
        <w:numPr>
          <w:ilvl w:val="1"/>
          <w:numId w:val="1005"/>
        </w:numPr>
        <w:pStyle w:val="Compact"/>
      </w:pPr>
      <w:r>
        <w:t xml:space="preserve">(A)</w:t>
      </w:r>
      <w:r>
        <w:t xml:space="preserve"> </w:t>
      </w:r>
      <w:r>
        <w:t xml:space="preserve">鼻</w:t>
      </w:r>
    </w:p>
    <w:p>
      <w:pPr>
        <w:numPr>
          <w:ilvl w:val="1"/>
          <w:numId w:val="1005"/>
        </w:numPr>
        <w:pStyle w:val="Compact"/>
      </w:pPr>
      <w:r>
        <w:t xml:space="preserve">(B)</w:t>
      </w:r>
      <w:r>
        <w:t xml:space="preserve"> </w:t>
      </w:r>
      <w:r>
        <w:t xml:space="preserve">眼</w:t>
      </w:r>
    </w:p>
    <w:p>
      <w:pPr>
        <w:numPr>
          <w:ilvl w:val="1"/>
          <w:numId w:val="1005"/>
        </w:numPr>
        <w:pStyle w:val="Compact"/>
      </w:pPr>
      <w:r>
        <w:t xml:space="preserve">(C)</w:t>
      </w:r>
      <w:r>
        <w:t xml:space="preserve"> </w:t>
      </w:r>
      <w:r>
        <w:t xml:space="preserve">眉</w:t>
      </w:r>
    </w:p>
    <w:p>
      <w:pPr>
        <w:numPr>
          <w:ilvl w:val="1"/>
          <w:numId w:val="1005"/>
        </w:numPr>
        <w:pStyle w:val="Compact"/>
      </w:pPr>
      <w:r>
        <w:t xml:space="preserve">(D)</w:t>
      </w:r>
      <w:r>
        <w:t xml:space="preserve"> </w:t>
      </w:r>
      <w:r>
        <w:t xml:space="preserve">耳</w:t>
      </w:r>
    </w:p>
    <w:p>
      <w:pPr>
        <w:numPr>
          <w:ilvl w:val="0"/>
          <w:numId w:val="1001"/>
        </w:numPr>
        <w:pStyle w:val="Compact"/>
      </w:pPr>
      <w:r>
        <w:t xml:space="preserve">【第103課】遠公對學生說「桑榆之光」一番話，用意是？</w:t>
      </w:r>
    </w:p>
    <w:p>
      <w:pPr>
        <w:numPr>
          <w:ilvl w:val="1"/>
          <w:numId w:val="1006"/>
        </w:numPr>
        <w:pStyle w:val="Compact"/>
      </w:pPr>
      <w:r>
        <w:t xml:space="preserve">(A)</w:t>
      </w:r>
      <w:r>
        <w:t xml:space="preserve"> </w:t>
      </w:r>
      <w:r>
        <w:t xml:space="preserve">訓勉學生</w:t>
      </w:r>
    </w:p>
    <w:p>
      <w:pPr>
        <w:numPr>
          <w:ilvl w:val="1"/>
          <w:numId w:val="1006"/>
        </w:numPr>
        <w:pStyle w:val="Compact"/>
      </w:pPr>
      <w:r>
        <w:t xml:space="preserve">(B)</w:t>
      </w:r>
      <w:r>
        <w:t xml:space="preserve"> </w:t>
      </w:r>
      <w:r>
        <w:t xml:space="preserve">告訴學生專心致志</w:t>
      </w:r>
    </w:p>
    <w:p>
      <w:pPr>
        <w:numPr>
          <w:ilvl w:val="1"/>
          <w:numId w:val="1006"/>
        </w:numPr>
        <w:pStyle w:val="Compact"/>
      </w:pPr>
      <w:r>
        <w:t xml:space="preserve">(C)</w:t>
      </w:r>
      <w:r>
        <w:t xml:space="preserve"> </w:t>
      </w:r>
      <w:r>
        <w:t xml:space="preserve">希望學生像自己</w:t>
      </w:r>
    </w:p>
    <w:p>
      <w:pPr>
        <w:numPr>
          <w:ilvl w:val="1"/>
          <w:numId w:val="1006"/>
        </w:numPr>
        <w:pStyle w:val="Compact"/>
      </w:pPr>
      <w:r>
        <w:t xml:space="preserve">(D)</w:t>
      </w:r>
      <w:r>
        <w:t xml:space="preserve"> </w:t>
      </w:r>
      <w:r>
        <w:t xml:space="preserve">期勉年輕人珍惜時光、努力上進</w:t>
      </w:r>
    </w:p>
    <w:p>
      <w:pPr>
        <w:numPr>
          <w:ilvl w:val="0"/>
          <w:numId w:val="1001"/>
        </w:numPr>
        <w:pStyle w:val="Compact"/>
      </w:pPr>
      <w:r>
        <w:t xml:space="preserve">【第104課】本文的主旨是？</w:t>
      </w:r>
    </w:p>
    <w:p>
      <w:pPr>
        <w:numPr>
          <w:ilvl w:val="1"/>
          <w:numId w:val="1007"/>
        </w:numPr>
        <w:pStyle w:val="Compact"/>
      </w:pPr>
      <w:r>
        <w:t xml:space="preserve">(A)</w:t>
      </w:r>
      <w:r>
        <w:t xml:space="preserve"> </w:t>
      </w:r>
      <w:r>
        <w:t xml:space="preserve">因材施教</w:t>
      </w:r>
    </w:p>
    <w:p>
      <w:pPr>
        <w:numPr>
          <w:ilvl w:val="1"/>
          <w:numId w:val="1007"/>
        </w:numPr>
        <w:pStyle w:val="Compact"/>
      </w:pPr>
      <w:r>
        <w:t xml:space="preserve">(B)</w:t>
      </w:r>
      <w:r>
        <w:t xml:space="preserve"> </w:t>
      </w:r>
      <w:r>
        <w:t xml:space="preserve">慎選環境</w:t>
      </w:r>
    </w:p>
    <w:p>
      <w:pPr>
        <w:numPr>
          <w:ilvl w:val="1"/>
          <w:numId w:val="1007"/>
        </w:numPr>
        <w:pStyle w:val="Compact"/>
      </w:pPr>
      <w:r>
        <w:t xml:space="preserve">(C)</w:t>
      </w:r>
      <w:r>
        <w:t xml:space="preserve"> </w:t>
      </w:r>
      <w:r>
        <w:t xml:space="preserve">苛政比老虎更可怕</w:t>
      </w:r>
    </w:p>
    <w:p>
      <w:pPr>
        <w:numPr>
          <w:ilvl w:val="1"/>
          <w:numId w:val="1007"/>
        </w:numPr>
        <w:pStyle w:val="Compact"/>
      </w:pPr>
      <w:r>
        <w:t xml:space="preserve">(D)</w:t>
      </w:r>
      <w:r>
        <w:t xml:space="preserve"> </w:t>
      </w:r>
      <w:r>
        <w:t xml:space="preserve">人心險惡更甚於老虎</w:t>
      </w:r>
    </w:p>
    <w:p>
      <w:pPr>
        <w:numPr>
          <w:ilvl w:val="0"/>
          <w:numId w:val="1001"/>
        </w:numPr>
        <w:pStyle w:val="Compact"/>
      </w:pPr>
      <w:r>
        <w:t xml:space="preserve">【第104課】文中死於虎口的是婦人的？</w:t>
      </w:r>
    </w:p>
    <w:p>
      <w:pPr>
        <w:numPr>
          <w:ilvl w:val="1"/>
          <w:numId w:val="1008"/>
        </w:numPr>
        <w:pStyle w:val="Compact"/>
      </w:pPr>
      <w:r>
        <w:t xml:space="preserve">(A)</w:t>
      </w:r>
      <w:r>
        <w:t xml:space="preserve"> </w:t>
      </w:r>
      <w:r>
        <w:t xml:space="preserve">父親、哥哥和丈夫</w:t>
      </w:r>
    </w:p>
    <w:p>
      <w:pPr>
        <w:numPr>
          <w:ilvl w:val="1"/>
          <w:numId w:val="1008"/>
        </w:numPr>
        <w:pStyle w:val="Compact"/>
      </w:pPr>
      <w:r>
        <w:t xml:space="preserve">(B)</w:t>
      </w:r>
      <w:r>
        <w:t xml:space="preserve"> </w:t>
      </w:r>
      <w:r>
        <w:t xml:space="preserve">父親、丈夫和兒子</w:t>
      </w:r>
    </w:p>
    <w:p>
      <w:pPr>
        <w:numPr>
          <w:ilvl w:val="1"/>
          <w:numId w:val="1008"/>
        </w:numPr>
        <w:pStyle w:val="Compact"/>
      </w:pPr>
      <w:r>
        <w:t xml:space="preserve">(C)</w:t>
      </w:r>
      <w:r>
        <w:t xml:space="preserve"> </w:t>
      </w:r>
      <w:r>
        <w:t xml:space="preserve">公公、丈夫和兒子</w:t>
      </w:r>
    </w:p>
    <w:p>
      <w:pPr>
        <w:numPr>
          <w:ilvl w:val="1"/>
          <w:numId w:val="1008"/>
        </w:numPr>
        <w:pStyle w:val="Compact"/>
      </w:pPr>
      <w:r>
        <w:t xml:space="preserve">(D)</w:t>
      </w:r>
      <w:r>
        <w:t xml:space="preserve"> </w:t>
      </w:r>
      <w:r>
        <w:t xml:space="preserve">丈夫、兒子和孫子</w:t>
      </w:r>
    </w:p>
    <w:p>
      <w:pPr>
        <w:numPr>
          <w:ilvl w:val="0"/>
          <w:numId w:val="1001"/>
        </w:numPr>
        <w:pStyle w:val="Compact"/>
      </w:pPr>
      <w:r>
        <w:t xml:space="preserve">【第105課】本文中舍人畫蛇是為了？</w:t>
      </w:r>
    </w:p>
    <w:p>
      <w:pPr>
        <w:numPr>
          <w:ilvl w:val="1"/>
          <w:numId w:val="1009"/>
        </w:numPr>
        <w:pStyle w:val="Compact"/>
      </w:pPr>
      <w:r>
        <w:t xml:space="preserve">(A)</w:t>
      </w:r>
      <w:r>
        <w:t xml:space="preserve"> </w:t>
      </w:r>
      <w:r>
        <w:t xml:space="preserve">決定誰先喝酒</w:t>
      </w:r>
    </w:p>
    <w:p>
      <w:pPr>
        <w:numPr>
          <w:ilvl w:val="1"/>
          <w:numId w:val="1009"/>
        </w:numPr>
        <w:pStyle w:val="Compact"/>
      </w:pPr>
      <w:r>
        <w:t xml:space="preserve">(B)</w:t>
      </w:r>
      <w:r>
        <w:t xml:space="preserve"> </w:t>
      </w:r>
      <w:r>
        <w:t xml:space="preserve">決定誰可獨飲一壺酒</w:t>
      </w:r>
    </w:p>
    <w:p>
      <w:pPr>
        <w:numPr>
          <w:ilvl w:val="1"/>
          <w:numId w:val="1009"/>
        </w:numPr>
        <w:pStyle w:val="Compact"/>
      </w:pPr>
      <w:r>
        <w:t xml:space="preserve">(C)</w:t>
      </w:r>
      <w:r>
        <w:t xml:space="preserve"> </w:t>
      </w:r>
      <w:r>
        <w:t xml:space="preserve">決定誰多喝一點</w:t>
      </w:r>
    </w:p>
    <w:p>
      <w:pPr>
        <w:numPr>
          <w:ilvl w:val="1"/>
          <w:numId w:val="1009"/>
        </w:numPr>
        <w:pStyle w:val="Compact"/>
      </w:pPr>
      <w:r>
        <w:t xml:space="preserve">(D)</w:t>
      </w:r>
      <w:r>
        <w:t xml:space="preserve"> </w:t>
      </w:r>
      <w:r>
        <w:t xml:space="preserve">決定誰擔任祠者</w:t>
      </w:r>
    </w:p>
    <w:p>
      <w:pPr>
        <w:numPr>
          <w:ilvl w:val="0"/>
          <w:numId w:val="1001"/>
        </w:numPr>
        <w:pStyle w:val="Compact"/>
      </w:pPr>
      <w:r>
        <w:t xml:space="preserve">【第105課】「畫蛇添足」後人用來比喻？</w:t>
      </w:r>
    </w:p>
    <w:p>
      <w:pPr>
        <w:numPr>
          <w:ilvl w:val="1"/>
          <w:numId w:val="1010"/>
        </w:numPr>
        <w:pStyle w:val="Compact"/>
      </w:pPr>
      <w:r>
        <w:t xml:space="preserve">(A)</w:t>
      </w:r>
      <w:r>
        <w:t xml:space="preserve"> </w:t>
      </w:r>
      <w:r>
        <w:t xml:space="preserve">自成一家</w:t>
      </w:r>
    </w:p>
    <w:p>
      <w:pPr>
        <w:numPr>
          <w:ilvl w:val="1"/>
          <w:numId w:val="1010"/>
        </w:numPr>
        <w:pStyle w:val="Compact"/>
      </w:pPr>
      <w:r>
        <w:t xml:space="preserve">(B)</w:t>
      </w:r>
      <w:r>
        <w:t xml:space="preserve"> </w:t>
      </w:r>
      <w:r>
        <w:t xml:space="preserve">心願得到滿足</w:t>
      </w:r>
    </w:p>
    <w:p>
      <w:pPr>
        <w:numPr>
          <w:ilvl w:val="1"/>
          <w:numId w:val="1010"/>
        </w:numPr>
        <w:pStyle w:val="Compact"/>
      </w:pPr>
      <w:r>
        <w:t xml:space="preserve">(C)</w:t>
      </w:r>
      <w:r>
        <w:t xml:space="preserve"> </w:t>
      </w:r>
      <w:r>
        <w:t xml:space="preserve">多此一舉，結果徒勞無功</w:t>
      </w:r>
    </w:p>
    <w:p>
      <w:pPr>
        <w:numPr>
          <w:ilvl w:val="1"/>
          <w:numId w:val="1010"/>
        </w:numPr>
        <w:pStyle w:val="Compact"/>
      </w:pPr>
      <w:r>
        <w:t xml:space="preserve">(D)</w:t>
      </w:r>
      <w:r>
        <w:t xml:space="preserve"> </w:t>
      </w:r>
      <w:r>
        <w:t xml:space="preserve">在最關鍵之處加上一筆</w:t>
      </w:r>
    </w:p>
    <w:p>
      <w:pPr>
        <w:numPr>
          <w:ilvl w:val="0"/>
          <w:numId w:val="1001"/>
        </w:numPr>
        <w:pStyle w:val="Compact"/>
      </w:pPr>
      <w:r>
        <w:t xml:space="preserve">【第106課】鍾子期善於？</w:t>
      </w:r>
    </w:p>
    <w:p>
      <w:pPr>
        <w:numPr>
          <w:ilvl w:val="1"/>
          <w:numId w:val="1011"/>
        </w:numPr>
        <w:pStyle w:val="Compact"/>
      </w:pPr>
      <w:r>
        <w:t xml:space="preserve">(A)</w:t>
      </w:r>
      <w:r>
        <w:t xml:space="preserve"> </w:t>
      </w:r>
      <w:r>
        <w:t xml:space="preserve">彈琴</w:t>
      </w:r>
    </w:p>
    <w:p>
      <w:pPr>
        <w:numPr>
          <w:ilvl w:val="1"/>
          <w:numId w:val="1011"/>
        </w:numPr>
        <w:pStyle w:val="Compact"/>
      </w:pPr>
      <w:r>
        <w:t xml:space="preserve">(B)</w:t>
      </w:r>
      <w:r>
        <w:t xml:space="preserve"> </w:t>
      </w:r>
      <w:r>
        <w:t xml:space="preserve">譜曲</w:t>
      </w:r>
    </w:p>
    <w:p>
      <w:pPr>
        <w:numPr>
          <w:ilvl w:val="1"/>
          <w:numId w:val="1011"/>
        </w:numPr>
        <w:pStyle w:val="Compact"/>
      </w:pPr>
      <w:r>
        <w:t xml:space="preserve">(C)</w:t>
      </w:r>
      <w:r>
        <w:t xml:space="preserve"> </w:t>
      </w:r>
      <w:r>
        <w:t xml:space="preserve">用琴音表達伯牙的情思</w:t>
      </w:r>
    </w:p>
    <w:p>
      <w:pPr>
        <w:numPr>
          <w:ilvl w:val="1"/>
          <w:numId w:val="1011"/>
        </w:numPr>
        <w:pStyle w:val="Compact"/>
      </w:pPr>
      <w:r>
        <w:t xml:space="preserve">(D)</w:t>
      </w:r>
      <w:r>
        <w:t xml:space="preserve"> </w:t>
      </w:r>
      <w:r>
        <w:t xml:space="preserve">聽出伯牙琴音裡要表達的心意</w:t>
      </w:r>
    </w:p>
    <w:p>
      <w:pPr>
        <w:numPr>
          <w:ilvl w:val="0"/>
          <w:numId w:val="1001"/>
        </w:numPr>
        <w:pStyle w:val="Compact"/>
      </w:pPr>
      <w:r>
        <w:t xml:space="preserve">【第106課】「知音」的意思是？</w:t>
      </w:r>
    </w:p>
    <w:p>
      <w:pPr>
        <w:numPr>
          <w:ilvl w:val="1"/>
          <w:numId w:val="1012"/>
        </w:numPr>
        <w:pStyle w:val="Compact"/>
      </w:pPr>
      <w:r>
        <w:t xml:space="preserve">(A)</w:t>
      </w:r>
      <w:r>
        <w:t xml:space="preserve"> </w:t>
      </w:r>
      <w:r>
        <w:t xml:space="preserve">精通樂理的人</w:t>
      </w:r>
    </w:p>
    <w:p>
      <w:pPr>
        <w:numPr>
          <w:ilvl w:val="1"/>
          <w:numId w:val="1012"/>
        </w:numPr>
        <w:pStyle w:val="Compact"/>
      </w:pPr>
      <w:r>
        <w:t xml:space="preserve">(B)</w:t>
      </w:r>
      <w:r>
        <w:t xml:space="preserve"> </w:t>
      </w:r>
      <w:r>
        <w:t xml:space="preserve">不會違背自己意思的朋友</w:t>
      </w:r>
    </w:p>
    <w:p>
      <w:pPr>
        <w:numPr>
          <w:ilvl w:val="1"/>
          <w:numId w:val="1012"/>
        </w:numPr>
        <w:pStyle w:val="Compact"/>
      </w:pPr>
      <w:r>
        <w:t xml:space="preserve">(C)</w:t>
      </w:r>
      <w:r>
        <w:t xml:space="preserve"> </w:t>
      </w:r>
      <w:r>
        <w:t xml:space="preserve">心靈相契合、相知甚深的朋友</w:t>
      </w:r>
    </w:p>
    <w:p>
      <w:pPr>
        <w:numPr>
          <w:ilvl w:val="1"/>
          <w:numId w:val="1012"/>
        </w:numPr>
        <w:pStyle w:val="Compact"/>
      </w:pPr>
      <w:r>
        <w:t xml:space="preserve">(D)</w:t>
      </w:r>
      <w:r>
        <w:t xml:space="preserve"> </w:t>
      </w:r>
      <w:r>
        <w:t xml:space="preserve">共患難的朋友</w:t>
      </w:r>
    </w:p>
    <w:p>
      <w:pPr>
        <w:numPr>
          <w:ilvl w:val="0"/>
          <w:numId w:val="1001"/>
        </w:numPr>
        <w:pStyle w:val="Compact"/>
      </w:pPr>
      <w:r>
        <w:t xml:space="preserve">【第107課】王密為何懷金贈楊震？</w:t>
      </w:r>
    </w:p>
    <w:p>
      <w:pPr>
        <w:numPr>
          <w:ilvl w:val="1"/>
          <w:numId w:val="1013"/>
        </w:numPr>
        <w:pStyle w:val="Compact"/>
      </w:pPr>
      <w:r>
        <w:t xml:space="preserve">(A)</w:t>
      </w:r>
      <w:r>
        <w:t xml:space="preserve"> </w:t>
      </w:r>
      <w:r>
        <w:t xml:space="preserve">希望楊震讓他考取秀才</w:t>
      </w:r>
    </w:p>
    <w:p>
      <w:pPr>
        <w:numPr>
          <w:ilvl w:val="1"/>
          <w:numId w:val="1013"/>
        </w:numPr>
        <w:pStyle w:val="Compact"/>
      </w:pPr>
      <w:r>
        <w:t xml:space="preserve">(B)</w:t>
      </w:r>
      <w:r>
        <w:t xml:space="preserve"> </w:t>
      </w:r>
      <w:r>
        <w:t xml:space="preserve">希望楊震推薦他為秀才</w:t>
      </w:r>
    </w:p>
    <w:p>
      <w:pPr>
        <w:numPr>
          <w:ilvl w:val="1"/>
          <w:numId w:val="1013"/>
        </w:numPr>
        <w:pStyle w:val="Compact"/>
      </w:pPr>
      <w:r>
        <w:t xml:space="preserve">(C)</w:t>
      </w:r>
      <w:r>
        <w:t xml:space="preserve"> </w:t>
      </w:r>
      <w:r>
        <w:t xml:space="preserve">感謝楊震薦舉他為秀才</w:t>
      </w:r>
    </w:p>
    <w:p>
      <w:pPr>
        <w:numPr>
          <w:ilvl w:val="1"/>
          <w:numId w:val="1013"/>
        </w:numPr>
        <w:pStyle w:val="Compact"/>
      </w:pPr>
      <w:r>
        <w:t xml:space="preserve">(D)</w:t>
      </w:r>
      <w:r>
        <w:t xml:space="preserve"> </w:t>
      </w:r>
      <w:r>
        <w:t xml:space="preserve">請楊震收買他</w:t>
      </w:r>
    </w:p>
    <w:p>
      <w:pPr>
        <w:numPr>
          <w:ilvl w:val="0"/>
          <w:numId w:val="1001"/>
        </w:numPr>
        <w:pStyle w:val="Compact"/>
      </w:pPr>
      <w:r>
        <w:t xml:space="preserve">【第107課】「暮夜懷金」後人用來比喻？</w:t>
      </w:r>
    </w:p>
    <w:p>
      <w:pPr>
        <w:numPr>
          <w:ilvl w:val="1"/>
          <w:numId w:val="1014"/>
        </w:numPr>
        <w:pStyle w:val="Compact"/>
      </w:pPr>
      <w:r>
        <w:t xml:space="preserve">(A)</w:t>
      </w:r>
      <w:r>
        <w:t xml:space="preserve"> </w:t>
      </w:r>
      <w:r>
        <w:t xml:space="preserve">中飽私囊</w:t>
      </w:r>
    </w:p>
    <w:p>
      <w:pPr>
        <w:numPr>
          <w:ilvl w:val="1"/>
          <w:numId w:val="1014"/>
        </w:numPr>
        <w:pStyle w:val="Compact"/>
      </w:pPr>
      <w:r>
        <w:t xml:space="preserve">(B)</w:t>
      </w:r>
      <w:r>
        <w:t xml:space="preserve"> </w:t>
      </w:r>
      <w:r>
        <w:t xml:space="preserve">暗中行賄</w:t>
      </w:r>
    </w:p>
    <w:p>
      <w:pPr>
        <w:numPr>
          <w:ilvl w:val="1"/>
          <w:numId w:val="1014"/>
        </w:numPr>
        <w:pStyle w:val="Compact"/>
      </w:pPr>
      <w:r>
        <w:t xml:space="preserve">(C)</w:t>
      </w:r>
      <w:r>
        <w:t xml:space="preserve"> </w:t>
      </w:r>
      <w:r>
        <w:t xml:space="preserve">知恩圖報</w:t>
      </w:r>
    </w:p>
    <w:p>
      <w:pPr>
        <w:numPr>
          <w:ilvl w:val="1"/>
          <w:numId w:val="1014"/>
        </w:numPr>
        <w:pStyle w:val="Compact"/>
      </w:pPr>
      <w:r>
        <w:t xml:space="preserve">(D)</w:t>
      </w:r>
      <w:r>
        <w:t xml:space="preserve"> </w:t>
      </w:r>
      <w:r>
        <w:t xml:space="preserve">徇私舞弊</w:t>
      </w:r>
    </w:p>
    <w:p>
      <w:pPr>
        <w:numPr>
          <w:ilvl w:val="0"/>
          <w:numId w:val="1001"/>
        </w:numPr>
        <w:pStyle w:val="Compact"/>
      </w:pPr>
      <w:r>
        <w:t xml:space="preserve">【第108課】「國朝以來木工，一人而已」的語氣是？</w:t>
      </w:r>
    </w:p>
    <w:p>
      <w:pPr>
        <w:numPr>
          <w:ilvl w:val="1"/>
          <w:numId w:val="1015"/>
        </w:numPr>
        <w:pStyle w:val="Compact"/>
      </w:pPr>
      <w:r>
        <w:t xml:space="preserve">(A)</w:t>
      </w:r>
      <w:r>
        <w:t xml:space="preserve"> </w:t>
      </w:r>
      <w:r>
        <w:t xml:space="preserve">調侃</w:t>
      </w:r>
    </w:p>
    <w:p>
      <w:pPr>
        <w:numPr>
          <w:ilvl w:val="1"/>
          <w:numId w:val="1015"/>
        </w:numPr>
        <w:pStyle w:val="Compact"/>
      </w:pPr>
      <w:r>
        <w:t xml:space="preserve">(B)</w:t>
      </w:r>
      <w:r>
        <w:t xml:space="preserve"> </w:t>
      </w:r>
      <w:r>
        <w:t xml:space="preserve">盛讚</w:t>
      </w:r>
    </w:p>
    <w:p>
      <w:pPr>
        <w:numPr>
          <w:ilvl w:val="1"/>
          <w:numId w:val="1015"/>
        </w:numPr>
        <w:pStyle w:val="Compact"/>
      </w:pPr>
      <w:r>
        <w:t xml:space="preserve">(C)</w:t>
      </w:r>
      <w:r>
        <w:t xml:space="preserve"> </w:t>
      </w:r>
      <w:r>
        <w:t xml:space="preserve">諷刺</w:t>
      </w:r>
    </w:p>
    <w:p>
      <w:pPr>
        <w:numPr>
          <w:ilvl w:val="1"/>
          <w:numId w:val="1015"/>
        </w:numPr>
        <w:pStyle w:val="Compact"/>
      </w:pPr>
      <w:r>
        <w:t xml:space="preserve">(D)</w:t>
      </w:r>
      <w:r>
        <w:t xml:space="preserve"> </w:t>
      </w:r>
      <w:r>
        <w:t xml:space="preserve">不予置評</w:t>
      </w:r>
    </w:p>
    <w:p>
      <w:pPr>
        <w:numPr>
          <w:ilvl w:val="0"/>
          <w:numId w:val="1001"/>
        </w:numPr>
        <w:pStyle w:val="Compact"/>
      </w:pPr>
      <w:r>
        <w:t xml:space="preserve">【第109課】本文的主旨是？</w:t>
      </w:r>
    </w:p>
    <w:p>
      <w:pPr>
        <w:numPr>
          <w:ilvl w:val="1"/>
          <w:numId w:val="1016"/>
        </w:numPr>
        <w:pStyle w:val="Compact"/>
      </w:pPr>
      <w:r>
        <w:t xml:space="preserve">(A)</w:t>
      </w:r>
      <w:r>
        <w:t xml:space="preserve"> </w:t>
      </w:r>
      <w:r>
        <w:t xml:space="preserve">讚揚李將軍愛護百姓</w:t>
      </w:r>
    </w:p>
    <w:p>
      <w:pPr>
        <w:numPr>
          <w:ilvl w:val="1"/>
          <w:numId w:val="1016"/>
        </w:numPr>
        <w:pStyle w:val="Compact"/>
      </w:pPr>
      <w:r>
        <w:t xml:space="preserve">(B)</w:t>
      </w:r>
      <w:r>
        <w:t xml:space="preserve"> </w:t>
      </w:r>
      <w:r>
        <w:t xml:space="preserve">讚美李將軍外形如桃李</w:t>
      </w:r>
    </w:p>
    <w:p>
      <w:pPr>
        <w:numPr>
          <w:ilvl w:val="1"/>
          <w:numId w:val="1016"/>
        </w:numPr>
        <w:pStyle w:val="Compact"/>
      </w:pPr>
      <w:r>
        <w:t xml:space="preserve">(C)</w:t>
      </w:r>
      <w:r>
        <w:t xml:space="preserve"> </w:t>
      </w:r>
      <w:r>
        <w:t xml:space="preserve">讚揚李廣忠厚篤實的人格，令人景仰</w:t>
      </w:r>
    </w:p>
    <w:p>
      <w:pPr>
        <w:numPr>
          <w:ilvl w:val="1"/>
          <w:numId w:val="1016"/>
        </w:numPr>
        <w:pStyle w:val="Compact"/>
      </w:pPr>
      <w:r>
        <w:t xml:space="preserve">(D)</w:t>
      </w:r>
      <w:r>
        <w:t xml:space="preserve"> </w:t>
      </w:r>
      <w:r>
        <w:t xml:space="preserve">感嘆李將軍人格偉大</w:t>
      </w:r>
    </w:p>
    <w:p>
      <w:pPr>
        <w:numPr>
          <w:ilvl w:val="0"/>
          <w:numId w:val="1001"/>
        </w:numPr>
        <w:pStyle w:val="Compact"/>
      </w:pPr>
      <w:r>
        <w:t xml:space="preserve">【第109課】「桃李不言，下自成蹊」說明了什麼道理？</w:t>
      </w:r>
    </w:p>
    <w:p>
      <w:pPr>
        <w:numPr>
          <w:ilvl w:val="1"/>
          <w:numId w:val="1017"/>
        </w:numPr>
        <w:pStyle w:val="Compact"/>
      </w:pPr>
      <w:r>
        <w:t xml:space="preserve">(A)</w:t>
      </w:r>
      <w:r>
        <w:t xml:space="preserve"> </w:t>
      </w:r>
      <w:r>
        <w:t xml:space="preserve">不善言辭的人常被忽略</w:t>
      </w:r>
    </w:p>
    <w:p>
      <w:pPr>
        <w:numPr>
          <w:ilvl w:val="1"/>
          <w:numId w:val="1017"/>
        </w:numPr>
        <w:pStyle w:val="Compact"/>
      </w:pPr>
      <w:r>
        <w:t xml:space="preserve">(B)</w:t>
      </w:r>
      <w:r>
        <w:t xml:space="preserve"> </w:t>
      </w:r>
      <w:r>
        <w:t xml:space="preserve">不喜歡說話的人朋友較少</w:t>
      </w:r>
    </w:p>
    <w:p>
      <w:pPr>
        <w:numPr>
          <w:ilvl w:val="1"/>
          <w:numId w:val="1017"/>
        </w:numPr>
        <w:pStyle w:val="Compact"/>
      </w:pPr>
      <w:r>
        <w:t xml:space="preserve">(C)</w:t>
      </w:r>
      <w:r>
        <w:t xml:space="preserve"> </w:t>
      </w:r>
      <w:r>
        <w:t xml:space="preserve">只要努力付出，一定有豐碩成果</w:t>
      </w:r>
    </w:p>
    <w:p>
      <w:pPr>
        <w:numPr>
          <w:ilvl w:val="1"/>
          <w:numId w:val="1017"/>
        </w:numPr>
        <w:pStyle w:val="Compact"/>
      </w:pPr>
      <w:r>
        <w:t xml:space="preserve">(D)</w:t>
      </w:r>
      <w:r>
        <w:t xml:space="preserve"> </w:t>
      </w:r>
      <w:r>
        <w:t xml:space="preserve">為人真誠篤實，自然能感召人</w:t>
      </w:r>
    </w:p>
    <w:p>
      <w:pPr>
        <w:numPr>
          <w:ilvl w:val="0"/>
          <w:numId w:val="1001"/>
        </w:numPr>
        <w:pStyle w:val="Compact"/>
      </w:pPr>
      <w:r>
        <w:t xml:space="preserve">【第110課】狙公「恐眾狙之不馴於己也」是在擔心？</w:t>
      </w:r>
    </w:p>
    <w:p>
      <w:pPr>
        <w:numPr>
          <w:ilvl w:val="1"/>
          <w:numId w:val="1018"/>
        </w:numPr>
        <w:pStyle w:val="Compact"/>
      </w:pPr>
      <w:r>
        <w:t xml:space="preserve">(A)</w:t>
      </w:r>
      <w:r>
        <w:t xml:space="preserve"> </w:t>
      </w:r>
      <w:r>
        <w:t xml:space="preserve">猴子不順從</w:t>
      </w:r>
    </w:p>
    <w:p>
      <w:pPr>
        <w:numPr>
          <w:ilvl w:val="1"/>
          <w:numId w:val="1018"/>
        </w:numPr>
        <w:pStyle w:val="Compact"/>
      </w:pPr>
      <w:r>
        <w:t xml:space="preserve">(B)</w:t>
      </w:r>
      <w:r>
        <w:t xml:space="preserve"> </w:t>
      </w:r>
      <w:r>
        <w:t xml:space="preserve">減少食糧</w:t>
      </w:r>
    </w:p>
    <w:p>
      <w:pPr>
        <w:numPr>
          <w:ilvl w:val="1"/>
          <w:numId w:val="1018"/>
        </w:numPr>
        <w:pStyle w:val="Compact"/>
      </w:pPr>
      <w:r>
        <w:t xml:space="preserve">(C)</w:t>
      </w:r>
      <w:r>
        <w:t xml:space="preserve"> </w:t>
      </w:r>
      <w:r>
        <w:t xml:space="preserve">改吃香蕉</w:t>
      </w:r>
    </w:p>
    <w:p>
      <w:pPr>
        <w:numPr>
          <w:ilvl w:val="1"/>
          <w:numId w:val="1018"/>
        </w:numPr>
        <w:pStyle w:val="Compact"/>
      </w:pPr>
      <w:r>
        <w:t xml:space="preserve">(D)</w:t>
      </w:r>
      <w:r>
        <w:t xml:space="preserve"> </w:t>
      </w:r>
      <w:r>
        <w:t xml:space="preserve">增加飼養</w:t>
      </w:r>
    </w:p>
    <w:p>
      <w:pPr>
        <w:numPr>
          <w:ilvl w:val="0"/>
          <w:numId w:val="1001"/>
        </w:numPr>
        <w:pStyle w:val="Compact"/>
      </w:pPr>
      <w:r>
        <w:t xml:space="preserve">【第110課】本文的寓意是？</w:t>
      </w:r>
    </w:p>
    <w:p>
      <w:pPr>
        <w:numPr>
          <w:ilvl w:val="1"/>
          <w:numId w:val="1019"/>
        </w:numPr>
        <w:pStyle w:val="Compact"/>
      </w:pPr>
      <w:r>
        <w:t xml:space="preserve">(A)</w:t>
      </w:r>
      <w:r>
        <w:t xml:space="preserve"> </w:t>
      </w:r>
      <w:r>
        <w:t xml:space="preserve">飼養動物不能半途而廢</w:t>
      </w:r>
    </w:p>
    <w:p>
      <w:pPr>
        <w:numPr>
          <w:ilvl w:val="1"/>
          <w:numId w:val="1019"/>
        </w:numPr>
        <w:pStyle w:val="Compact"/>
      </w:pPr>
      <w:r>
        <w:t xml:space="preserve">(B)</w:t>
      </w:r>
      <w:r>
        <w:t xml:space="preserve"> </w:t>
      </w:r>
      <w:r>
        <w:t xml:space="preserve">貪圖眼前的利益常有後患</w:t>
      </w:r>
    </w:p>
    <w:p>
      <w:pPr>
        <w:numPr>
          <w:ilvl w:val="1"/>
          <w:numId w:val="1019"/>
        </w:numPr>
        <w:pStyle w:val="Compact"/>
      </w:pPr>
      <w:r>
        <w:t xml:space="preserve">(C)</w:t>
      </w:r>
      <w:r>
        <w:t xml:space="preserve"> </w:t>
      </w:r>
      <w:r>
        <w:t xml:space="preserve">對牛彈琴</w:t>
      </w:r>
    </w:p>
    <w:p>
      <w:pPr>
        <w:numPr>
          <w:ilvl w:val="1"/>
          <w:numId w:val="1019"/>
        </w:numPr>
        <w:pStyle w:val="Compact"/>
      </w:pPr>
      <w:r>
        <w:t xml:space="preserve">(D)</w:t>
      </w:r>
      <w:r>
        <w:t xml:space="preserve"> </w:t>
      </w:r>
      <w:r>
        <w:t xml:space="preserve">看事情要重實際，不要被形式迷惑</w:t>
      </w:r>
    </w:p>
    <w:p>
      <w:pPr>
        <w:numPr>
          <w:ilvl w:val="0"/>
          <w:numId w:val="1001"/>
        </w:numPr>
        <w:pStyle w:val="Compact"/>
      </w:pPr>
      <w:r>
        <w:t xml:space="preserve">【第110課】「朝三暮四」用來比喻？</w:t>
      </w:r>
    </w:p>
    <w:p>
      <w:pPr>
        <w:numPr>
          <w:ilvl w:val="1"/>
          <w:numId w:val="1020"/>
        </w:numPr>
        <w:pStyle w:val="Compact"/>
      </w:pPr>
      <w:r>
        <w:t xml:space="preserve">(A)</w:t>
      </w:r>
      <w:r>
        <w:t xml:space="preserve"> </w:t>
      </w:r>
      <w:r>
        <w:t xml:space="preserve">陷入絕境</w:t>
      </w:r>
    </w:p>
    <w:p>
      <w:pPr>
        <w:numPr>
          <w:ilvl w:val="1"/>
          <w:numId w:val="1020"/>
        </w:numPr>
        <w:pStyle w:val="Compact"/>
      </w:pPr>
      <w:r>
        <w:t xml:space="preserve">(B)</w:t>
      </w:r>
      <w:r>
        <w:t xml:space="preserve"> </w:t>
      </w:r>
      <w:r>
        <w:t xml:space="preserve">心意不定、反覆無常</w:t>
      </w:r>
    </w:p>
    <w:p>
      <w:pPr>
        <w:numPr>
          <w:ilvl w:val="1"/>
          <w:numId w:val="1020"/>
        </w:numPr>
        <w:pStyle w:val="Compact"/>
      </w:pPr>
      <w:r>
        <w:t xml:space="preserve">(C)</w:t>
      </w:r>
      <w:r>
        <w:t xml:space="preserve"> </w:t>
      </w:r>
      <w:r>
        <w:t xml:space="preserve">鉤心鬥角</w:t>
      </w:r>
    </w:p>
    <w:p>
      <w:pPr>
        <w:numPr>
          <w:ilvl w:val="1"/>
          <w:numId w:val="1020"/>
        </w:numPr>
        <w:pStyle w:val="Compact"/>
      </w:pPr>
      <w:r>
        <w:t xml:space="preserve">(D)</w:t>
      </w:r>
      <w:r>
        <w:t xml:space="preserve"> </w:t>
      </w:r>
      <w:r>
        <w:t xml:space="preserve">騎虎難下</w:t>
      </w:r>
    </w:p>
    <w:bookmarkEnd w:id="45"/>
    <w:bookmarkEnd w:id="46"/>
    <w:bookmarkStart w:id="48" w:name="answers"/>
    <w:bookmarkStart w:id="47" w:name="參考答案與解析"/>
    <w:p>
      <w:pPr>
        <w:pStyle w:val="Heading2"/>
      </w:pPr>
      <w:r>
        <w:t xml:space="preserve">參考答案與解析</w:t>
      </w:r>
    </w:p>
    <w:p>
      <w:pPr>
        <w:pStyle w:val="FirstParagraph"/>
      </w:pPr>
      <w:r>
        <w:t xml:space="preserve">顯示參考答案與解析（老師用）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題號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兒子哭著要跟母親去市集。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母親欺騙孩子，孩子就不信母親；曾子殺彘是為兒子守信。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口、鼻、眼、眉會說話爭論，屬擬人法。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口對鼻說話。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以晚年之光勉勵少壯者。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「苛政猛於虎」。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公公、丈夫、兒子皆死於虎。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先畫成者飲此酒。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添足而失酒。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伯牙志在高山、流水，子期皆能聽出。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源於伯牙與鍾子期。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感謝楊震先前的薦舉。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夜裡暗中送金行賄。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讚美預浩技藝獨步一時。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以桃李比喻李將軍篤實。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桃李不言而人來。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馴＝順從。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朝三暮四、朝四暮三總數相同。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反覆無常。</w:t>
            </w:r>
          </w:p>
        </w:tc>
      </w:tr>
    </w:tbl>
    <w:bookmarkEnd w:id="47"/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Hant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index.html" TargetMode="External" /><Relationship Type="http://schemas.openxmlformats.org/officeDocument/2006/relationships/hyperlink" Id="rId21" Target="&#21476;&#25991;&#20170;&#35712;101-110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dex.html" TargetMode="External" /><Relationship Type="http://schemas.openxmlformats.org/officeDocument/2006/relationships/hyperlink" Id="rId21" Target="&#21476;&#25991;&#20170;&#35712;101-110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古文今讀 101–110 課　虛字整理與選擇題</dc:title>
  <dc:creator/>
  <dc:language>zh-Hant</dc:language>
  <cp:keywords/>
  <dcterms:created xsi:type="dcterms:W3CDTF">2026-10-04T15:00:08Z</dcterms:created>
  <dcterms:modified xsi:type="dcterms:W3CDTF">2026-10-04T15:00:08Z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