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大概、大都，讀ㄕㄨㄞˋ。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ㄕㄨㄞˋ（大概、大都）／ㄌㄩˋ（比率）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「黃雀延頸，欲啄螳螂，</w:t>
      </w:r>
      <w:r>
        <w:rPr>
          <w:bCs/>
          <w:b/>
        </w:rPr>
        <w:t xml:space="preserve">而</w:t>
      </w:r>
      <w:r>
        <w:t xml:space="preserve">不知彈丸在其下也」的「而」，意思是？</w:t>
      </w:r>
    </w:p>
    <w:p>
      <w:pPr>
        <w:numPr>
          <w:ilvl w:val="0"/>
          <w:numId w:val="1005"/>
        </w:numPr>
        <w:pStyle w:val="Compact"/>
      </w:pPr>
      <w:r>
        <w:t xml:space="preserve">並且　(B) 卻、但（轉折）　(C) 於是　(D) 如果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如果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下列哪一句的「而」，意思可解釋為「卻」？</w:t>
      </w:r>
    </w:p>
    <w:p>
      <w:pPr>
        <w:numPr>
          <w:ilvl w:val="0"/>
          <w:numId w:val="1007"/>
        </w:numPr>
        <w:pStyle w:val="Compact"/>
      </w:pPr>
      <w:r>
        <w:t xml:space="preserve">魯侯御而觴之於廟　(B) 先自度其足，而置之其坐　(C) 螳螂委身曲附，欲取蟬，而不知黃雀在其傍也　(D) 三日而死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「不知彈丸在</w:t>
      </w:r>
      <w:r>
        <w:rPr>
          <w:bCs/>
          <w:b/>
        </w:rPr>
        <w:t xml:space="preserve">其</w:t>
      </w:r>
      <w:r>
        <w:t xml:space="preserve">下也」的「其」，指的是？</w:t>
      </w:r>
    </w:p>
    <w:p>
      <w:pPr>
        <w:numPr>
          <w:ilvl w:val="0"/>
          <w:numId w:val="1010"/>
        </w:numPr>
        <w:pStyle w:val="Compact"/>
      </w:pPr>
      <w:r>
        <w:t xml:space="preserve">蟬　(B) 螳螂　(C) 彈丸　(D) 黃雀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而：連詞，表轉折，黃雀一心想啄螳螂，卻不知彈丸就在牠下方。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「而不知黃雀在其傍也」的「而」表轉折，可解釋為「卻」；其餘各句的「而」只是連接前後的動作或狀況，沒有「卻」的意思。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其：代詞，指黃雀；彈丸瞄準的是黃雀。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2026-09-28T08:34:43Z</dcterms:created>
  <dcterms:modified xsi:type="dcterms:W3CDTF">2026-09-28T08:34:43Z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