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53AD4" w14:textId="77777777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3E782508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65E97339">
                                  <wp:extent cx="361950" cy="361950"/>
                                  <wp:effectExtent l="0" t="0" r="0" b="0"/>
                                  <wp:docPr id="6" name="Picture 6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Charlie\AppData\Local\Microsoft\Windows\INetCache\Content.Word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4DE81DE1">
                                  <wp:extent cx="361950" cy="361950"/>
                                  <wp:effectExtent l="0" t="0" r="0" b="0"/>
                                  <wp:docPr id="7" name="Picture 7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C:\Users\Charlie\AppData\Local\Microsoft\Windows\INetCache\Content.Word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10A00CEA">
                                  <wp:extent cx="363600" cy="363600"/>
                                  <wp:effectExtent l="0" t="0" r="0" b="0"/>
                                  <wp:docPr id="2" name="Picture 2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ebsit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F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" filled="f" stroked="f" strokeweight=".5pt">
                <v:textbox>
                  <w:txbxContent>
                    <w:p w:rsidR="009B0980" w:rsidRDefault="009B0980" w:rsidP="009B0980">
                      <w:bookmarkStart w:id="1" w:name="_GoBack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5620F7CB" wp14:editId="49CF0D53">
                            <wp:extent cx="361950" cy="361950"/>
                            <wp:effectExtent l="0" t="0" r="0" b="0"/>
                            <wp:docPr id="6" name="Picture 6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C:\Users\Charlie\AppData\Local\Microsoft\Windows\INetCache\Content.Word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35771210" wp14:editId="33FCB100">
                            <wp:extent cx="361950" cy="361950"/>
                            <wp:effectExtent l="0" t="0" r="0" b="0"/>
                            <wp:docPr id="7" name="Picture 7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C:\Users\Charlie\AppData\Local\Microsoft\Windows\INetCache\Content.Word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363600" cy="363600"/>
                            <wp:effectExtent l="0" t="0" r="0" b="0"/>
                            <wp:docPr id="2" name="Picture 2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ebsit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rPr>
            <w:rFonts w:cs="Tahoma"/>
            <w:b/>
            <w:color w:val="230400"/>
            <w:sz w:val="52"/>
            <w:szCs w:val="20"/>
          </w:rPr>
          <w:alias w:val="Author"/>
          <w:tag w:val=""/>
          <w:id w:val="-1076823702"/>
          <w:placeholder>
            <w:docPart w:val="27783A234926403B8E4B660855F4F1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0A6AE0">
            <w:rPr>
              <w:rFonts w:cs="Tahoma"/>
              <w:b/>
              <w:color w:val="230400"/>
              <w:sz w:val="52"/>
              <w:szCs w:val="20"/>
            </w:rPr>
            <w:t>Charlie Gunning</w:t>
          </w:r>
        </w:sdtContent>
      </w:sdt>
      <w:r w:rsidRPr="000A6AE0">
        <w:rPr>
          <w:rFonts w:cs="Tahoma"/>
          <w:caps/>
          <w:color w:val="230400"/>
        </w:rPr>
        <w:br/>
      </w:r>
      <w:hyperlink r:id="rId20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21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A6AE0" w:rsidRPr="000A6AE0" w14:paraId="15E7AD8F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1939A818" w14:textId="77777777" w:rsidR="00FC3AC7" w:rsidRPr="000A6AE0" w:rsidRDefault="00FC3AC7" w:rsidP="000A6AE0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>WILMINGTON HEALTHCARE</w:t>
            </w:r>
          </w:p>
        </w:tc>
        <w:tc>
          <w:tcPr>
            <w:tcW w:w="5494" w:type="dxa"/>
            <w:vAlign w:val="center"/>
          </w:tcPr>
          <w:p w14:paraId="53F26A5F" w14:textId="77777777" w:rsidR="00FC3AC7" w:rsidRPr="000A6AE0" w:rsidRDefault="002F4DD2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="00FC3AC7" w:rsidRPr="000A6AE0">
              <w:rPr>
                <w:color w:val="230400"/>
              </w:rPr>
              <w:t xml:space="preserve"> 2019 - Present</w:t>
            </w:r>
          </w:p>
        </w:tc>
      </w:tr>
      <w:tr w:rsidR="000A6AE0" w:rsidRPr="000A6AE0" w14:paraId="2F479C07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5922AC98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Design, implementation and maintenance of the business' data and information solutions.</w:t>
            </w:r>
          </w:p>
          <w:p w14:paraId="22442EBE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 including Tableau, Git, GitHub and Visual Studio Code.</w:t>
            </w:r>
          </w:p>
          <w:p w14:paraId="2CC1FB9A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  <w:p w14:paraId="28DE0ED9" w14:textId="77777777" w:rsidR="000A6AE0" w:rsidRP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Introducing new ideas and best-practices learned from previous employment to streamline existing processes.</w:t>
            </w:r>
          </w:p>
          <w:p w14:paraId="43B19942" w14:textId="77777777" w:rsidR="000A6AE0" w:rsidRDefault="000A6AE0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Proactively learning C# and Tableau outside of work to broaden knowledge and share experiences.</w:t>
            </w:r>
          </w:p>
          <w:p w14:paraId="69EC74BE" w14:textId="5E56EBBC" w:rsidR="00006BAC" w:rsidRPr="000A6AE0" w:rsidRDefault="00AA4EA1" w:rsidP="000A6AE0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Proactively learning HTML/CSS/JavaScript to improve knowledge on website and application</w:t>
            </w:r>
            <w:bookmarkStart w:id="0" w:name="_GoBack"/>
            <w:bookmarkEnd w:id="0"/>
            <w:r>
              <w:rPr>
                <w:color w:val="230400"/>
              </w:rPr>
              <w:t xml:space="preserve"> development.</w:t>
            </w:r>
          </w:p>
        </w:tc>
      </w:tr>
      <w:tr w:rsidR="00252546" w:rsidRPr="000A6AE0" w14:paraId="60023329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0A6AE0" w:rsidRPr="000A6AE0" w14:paraId="4B26ED32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Design, implementation and maintenance of the business' Operational Data Store (ODS) and Data Warehouse (DW).</w:t>
            </w:r>
          </w:p>
          <w:p w14:paraId="4019392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Creation and maintenance of SQL Server Integration Services (SSIS) packages to aid with the above process through Visual Studio (VS 2013).</w:t>
            </w:r>
          </w:p>
          <w:p w14:paraId="22B1C264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Promotion of code/Changesets through different environments (i.e. Test/UAT/Pre-Production/Production) through Source Control.</w:t>
            </w:r>
          </w:p>
          <w:p w14:paraId="187B458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Performing systems testing on solutions built by developers and reporting defects through Team Foundation Server (TFS 2012).</w:t>
            </w:r>
          </w:p>
          <w:p w14:paraId="4C2725A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Extensive use of SQL Server Management Studio (SSMS 2008/2014) to create and alter tables and stored procedures as well as frequent querying of the ODS/DW for reporting and analysis.</w:t>
            </w:r>
          </w:p>
          <w:p w14:paraId="14DC812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Use of SQL Server Reporting Services (SSRS 2008), Report Builder (2008/2014), SharePoint lists and Excel to produce reports for the business based on data from ODS/DW and other sources.</w:t>
            </w:r>
          </w:p>
          <w:p w14:paraId="6A53E7A5" w14:textId="77777777" w:rsidR="000A6AE0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Consistently being recognised for the above responsibilities and extra work through weekly, monthly, quarterly and annual awards within the department.</w:t>
            </w:r>
          </w:p>
        </w:tc>
      </w:tr>
      <w:tr w:rsidR="00252546" w:rsidRPr="000A6AE0" w14:paraId="65D53683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1B1B962B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12EBA0C4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0C5C9E9B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  <w:r>
              <w:rPr>
                <w:color w:val="230400"/>
              </w:rPr>
              <w:br/>
            </w:r>
          </w:p>
          <w:p w14:paraId="583D4F83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Being the first point of contact for new and existing customers of the Society.</w:t>
            </w:r>
          </w:p>
          <w:p w14:paraId="43203F1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Handling day-to-day transactions within a Financial Services environment (e.g. account deposits, withdrawals, openings, closures).</w:t>
            </w:r>
          </w:p>
          <w:p w14:paraId="472026E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Assessing customers’ needs to inform them of products and services relevant to their situation and refer them to formal advice if necessary.</w:t>
            </w:r>
          </w:p>
          <w:p w14:paraId="37820AF8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 xml:space="preserve">Offered Business Intelligence position at the Society’s Head Office within probationary period. </w:t>
            </w:r>
          </w:p>
        </w:tc>
      </w:tr>
      <w:tr w:rsidR="00252546" w:rsidRPr="000A6AE0" w14:paraId="69B1BE11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63420EB8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252546" w:rsidRPr="000A6AE0" w14:paraId="0A23A356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783BA1ED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  <w:r>
              <w:rPr>
                <w:color w:val="230400"/>
              </w:rPr>
              <w:br/>
            </w:r>
          </w:p>
          <w:p w14:paraId="22BFEF52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Assisting new and existing customers in buying used cars and being the main point of contact for any issues.</w:t>
            </w:r>
          </w:p>
          <w:p w14:paraId="384CD7C2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Identifying customers’ needs to help find the right car and offer test drives/demonstrations.</w:t>
            </w:r>
          </w:p>
          <w:p w14:paraId="76FE0570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Joint-highest score achieved by an individual for examinations at the end of training without prior car sales experience.</w:t>
            </w:r>
          </w:p>
        </w:tc>
      </w:tr>
      <w:tr w:rsidR="00252546" w:rsidRPr="000A6AE0" w14:paraId="202CB2FC" w14:textId="77777777" w:rsidTr="00F35CCC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252546" w:rsidRPr="000A6AE0" w:rsidRDefault="00252546" w:rsidP="00556F6E">
            <w:pPr>
              <w:jc w:val="right"/>
              <w:rPr>
                <w:color w:val="230400"/>
              </w:rPr>
            </w:pPr>
          </w:p>
        </w:tc>
      </w:tr>
      <w:tr w:rsidR="00252546" w:rsidRPr="000A6AE0" w14:paraId="0B42A2D1" w14:textId="77777777" w:rsidTr="00F35CCC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="00252546" w:rsidRPr="00252546">
              <w:rPr>
                <w:color w:val="230400"/>
              </w:rPr>
              <w:t xml:space="preserve"> 2014</w:t>
            </w:r>
          </w:p>
        </w:tc>
      </w:tr>
      <w:tr w:rsidR="00252546" w:rsidRPr="000A6AE0" w14:paraId="0C601C99" w14:textId="77777777" w:rsidTr="00F35CCC">
        <w:trPr>
          <w:trHeight w:val="1460"/>
        </w:trPr>
        <w:tc>
          <w:tcPr>
            <w:tcW w:w="10988" w:type="dxa"/>
            <w:gridSpan w:val="2"/>
            <w:vAlign w:val="center"/>
          </w:tcPr>
          <w:p w14:paraId="166CE5A0" w14:textId="77777777" w:rsidR="00252546" w:rsidRPr="000A6AE0" w:rsidRDefault="00252546" w:rsidP="00556F6E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  <w:r>
              <w:rPr>
                <w:color w:val="230400"/>
              </w:rPr>
              <w:br/>
            </w:r>
          </w:p>
          <w:p w14:paraId="6AB1D95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Management of colleagues and providing on-site training as well as assisting in any over-the-counter issues.</w:t>
            </w:r>
          </w:p>
          <w:p w14:paraId="43EC54AC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Ensuring a safe working environment for my team.</w:t>
            </w:r>
          </w:p>
          <w:p w14:paraId="5C791171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Arranging and participating in several marketing events (e.g. World Cup, Grand National, Fixed Odds Betting Terminal tournaments) and making sure my team are engaged in the events.</w:t>
            </w:r>
          </w:p>
          <w:p w14:paraId="2B9EF66A" w14:textId="77777777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Monitoring business levels and providing solutions to increase footfall, turnover and profit margins.</w:t>
            </w:r>
          </w:p>
        </w:tc>
      </w:tr>
    </w:tbl>
    <w:p w14:paraId="5E35D61F" w14:textId="77777777" w:rsidR="00AE56D4" w:rsidRDefault="00AE56D4" w:rsidP="00252546">
      <w:pPr>
        <w:spacing w:before="120"/>
        <w:rPr>
          <w:color w:val="230400"/>
          <w:sz w:val="21"/>
        </w:rPr>
      </w:pPr>
    </w:p>
    <w:p w14:paraId="52645A79" w14:textId="3AE09042" w:rsidR="00654B74" w:rsidRPr="000A6AE0" w:rsidRDefault="00AE56D4" w:rsidP="00654B74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79"/>
        <w:gridCol w:w="2016"/>
        <w:gridCol w:w="2154"/>
        <w:gridCol w:w="1193"/>
        <w:gridCol w:w="1897"/>
        <w:gridCol w:w="141"/>
        <w:gridCol w:w="225"/>
      </w:tblGrid>
      <w:tr w:rsidR="00841C05" w:rsidRPr="000A6AE0" w14:paraId="63278CAA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6EEFAD6B" w14:textId="77777777" w:rsidR="00AE56D4" w:rsidRPr="000A6AE0" w:rsidRDefault="002F4DD2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</w:t>
            </w:r>
            <w:r w:rsidR="00AD66C9">
              <w:rPr>
                <w:b/>
                <w:color w:val="230400"/>
              </w:rPr>
              <w:t>ASSACHUSETTS</w:t>
            </w:r>
            <w:r>
              <w:rPr>
                <w:b/>
                <w:color w:val="230400"/>
              </w:rPr>
              <w:t xml:space="preserve"> </w:t>
            </w:r>
            <w:r w:rsidR="00AD66C9">
              <w:rPr>
                <w:b/>
                <w:color w:val="230400"/>
              </w:rPr>
              <w:t>INSTITUTE OF TECHNOLOGY (MITX</w:t>
            </w:r>
            <w:r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14:paraId="7BDCDD6D" w14:textId="77777777" w:rsidR="00AE56D4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2F4DD2" w:rsidRPr="000A6AE0" w14:paraId="091D166E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7F4C4F83" w14:textId="77777777" w:rsidR="002F4DD2" w:rsidRPr="002F4DD2" w:rsidRDefault="002F4DD2" w:rsidP="002F4DD2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263" w:type="dxa"/>
            <w:gridSpan w:val="3"/>
            <w:vAlign w:val="center"/>
          </w:tcPr>
          <w:p w14:paraId="2D935B2A" w14:textId="77777777" w:rsidR="002F4DD2" w:rsidRPr="002F4DD2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AD66C9" w:rsidRPr="000A6AE0" w14:paraId="5701B7CB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3BF227F8" w14:textId="77777777" w:rsidR="00AD66C9" w:rsidRPr="002F4DD2" w:rsidRDefault="00AD66C9" w:rsidP="002F4DD2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53F41CCD" w14:textId="77777777" w:rsidR="00AD66C9" w:rsidRDefault="00AD66C9" w:rsidP="002F4DD2">
            <w:pPr>
              <w:jc w:val="right"/>
              <w:rPr>
                <w:color w:val="230400"/>
              </w:rPr>
            </w:pPr>
          </w:p>
        </w:tc>
      </w:tr>
      <w:tr w:rsidR="00841C05" w:rsidRPr="000A6AE0" w14:paraId="62E531AC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77F4BFFC" w14:textId="77777777" w:rsidR="00AE56D4" w:rsidRPr="000A6AE0" w:rsidRDefault="00AD66C9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263" w:type="dxa"/>
            <w:gridSpan w:val="3"/>
            <w:vAlign w:val="center"/>
          </w:tcPr>
          <w:p w14:paraId="03760D34" w14:textId="77777777" w:rsidR="00AE56D4" w:rsidRPr="000A6AE0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AD66C9" w:rsidRPr="000A6AE0" w14:paraId="67BAF106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0DAF6CA7" w14:textId="77777777" w:rsidR="00AD66C9" w:rsidRPr="00AD66C9" w:rsidRDefault="00AD66C9" w:rsidP="00AD66C9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263" w:type="dxa"/>
            <w:gridSpan w:val="3"/>
            <w:vAlign w:val="center"/>
          </w:tcPr>
          <w:p w14:paraId="1DE7FBFE" w14:textId="77777777" w:rsidR="00AD66C9" w:rsidRDefault="00AD66C9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AD66C9" w:rsidRPr="000A6AE0" w14:paraId="32DEC4B0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09BD6466" w14:textId="77777777" w:rsidR="00AD66C9" w:rsidRDefault="00AD66C9" w:rsidP="00AD66C9">
            <w:pPr>
              <w:rPr>
                <w:color w:val="230400"/>
              </w:rPr>
            </w:pPr>
          </w:p>
        </w:tc>
        <w:tc>
          <w:tcPr>
            <w:tcW w:w="2263" w:type="dxa"/>
            <w:gridSpan w:val="3"/>
            <w:vAlign w:val="center"/>
          </w:tcPr>
          <w:p w14:paraId="41C16224" w14:textId="77777777" w:rsidR="00AD66C9" w:rsidRDefault="00AD66C9" w:rsidP="00556F6E">
            <w:pPr>
              <w:jc w:val="right"/>
              <w:rPr>
                <w:color w:val="230400"/>
              </w:rPr>
            </w:pPr>
          </w:p>
        </w:tc>
      </w:tr>
      <w:tr w:rsidR="00AD66C9" w:rsidRPr="000A6AE0" w14:paraId="41337971" w14:textId="77777777" w:rsidTr="00841C05">
        <w:trPr>
          <w:trHeight w:val="340"/>
        </w:trPr>
        <w:tc>
          <w:tcPr>
            <w:tcW w:w="8732" w:type="dxa"/>
            <w:gridSpan w:val="5"/>
            <w:vAlign w:val="center"/>
          </w:tcPr>
          <w:p w14:paraId="272C63F6" w14:textId="77777777" w:rsidR="00AD66C9" w:rsidRPr="00AD66C9" w:rsidRDefault="00AD66C9" w:rsidP="00AD66C9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 xml:space="preserve">WESTCLIFF HIGH SCHOOL FOR BOYS </w:t>
            </w:r>
            <w:r w:rsidR="009707BC">
              <w:rPr>
                <w:b/>
                <w:color w:val="230400"/>
              </w:rPr>
              <w:t>(</w:t>
            </w:r>
            <w:r>
              <w:rPr>
                <w:b/>
                <w:color w:val="230400"/>
              </w:rPr>
              <w:t>SIXTH FORM COLLEGE</w:t>
            </w:r>
            <w:r w:rsidR="009707BC">
              <w:rPr>
                <w:b/>
                <w:color w:val="230400"/>
              </w:rPr>
              <w:t>)</w:t>
            </w:r>
          </w:p>
        </w:tc>
        <w:tc>
          <w:tcPr>
            <w:tcW w:w="2263" w:type="dxa"/>
            <w:gridSpan w:val="3"/>
            <w:vAlign w:val="center"/>
          </w:tcPr>
          <w:p w14:paraId="6D03ADE7" w14:textId="77777777" w:rsidR="00AD66C9" w:rsidRDefault="009707BC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</w:t>
            </w:r>
            <w:r w:rsidR="00326150">
              <w:rPr>
                <w:color w:val="230400"/>
              </w:rPr>
              <w:t xml:space="preserve"> – Sep 2008</w:t>
            </w:r>
          </w:p>
        </w:tc>
      </w:tr>
      <w:tr w:rsidR="00841C05" w:rsidRPr="000A6AE0" w14:paraId="20DD8A64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EC6CE12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Geology</w:t>
            </w:r>
          </w:p>
        </w:tc>
        <w:tc>
          <w:tcPr>
            <w:tcW w:w="279" w:type="dxa"/>
            <w:vAlign w:val="center"/>
          </w:tcPr>
          <w:p w14:paraId="5BDC8990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3696516C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A*</w:t>
            </w:r>
          </w:p>
        </w:tc>
        <w:tc>
          <w:tcPr>
            <w:tcW w:w="2154" w:type="dxa"/>
            <w:vAlign w:val="center"/>
          </w:tcPr>
          <w:p w14:paraId="3FBE7C98" w14:textId="77777777" w:rsidR="00841C05" w:rsidRPr="00326150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9BE9D54" w14:textId="77777777"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141" w:type="dxa"/>
            <w:vAlign w:val="center"/>
          </w:tcPr>
          <w:p w14:paraId="70A64547" w14:textId="77777777" w:rsidR="00841C05" w:rsidRPr="00326150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35BCA39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14:paraId="2580F799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E12D553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Dual-Award Science</w:t>
            </w:r>
          </w:p>
        </w:tc>
        <w:tc>
          <w:tcPr>
            <w:tcW w:w="279" w:type="dxa"/>
            <w:vAlign w:val="center"/>
          </w:tcPr>
          <w:p w14:paraId="638EB76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51FCE8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AA</w:t>
            </w:r>
          </w:p>
        </w:tc>
        <w:tc>
          <w:tcPr>
            <w:tcW w:w="2154" w:type="dxa"/>
            <w:vAlign w:val="center"/>
          </w:tcPr>
          <w:p w14:paraId="6043DE06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26A96E1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141" w:type="dxa"/>
            <w:vAlign w:val="center"/>
          </w:tcPr>
          <w:p w14:paraId="4CF21185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7D9703F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</w:tr>
      <w:tr w:rsidR="00841C05" w:rsidRPr="000A6AE0" w14:paraId="2D1BEF57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5FA777A1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Mathematics</w:t>
            </w:r>
          </w:p>
        </w:tc>
        <w:tc>
          <w:tcPr>
            <w:tcW w:w="279" w:type="dxa"/>
            <w:vAlign w:val="center"/>
          </w:tcPr>
          <w:p w14:paraId="36A54D88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E9C1F69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466E0A83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69617BD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141" w:type="dxa"/>
            <w:vAlign w:val="center"/>
          </w:tcPr>
          <w:p w14:paraId="47196076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33966E8D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841C05" w:rsidRPr="000A6AE0" w14:paraId="6E3A3A22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23B9A776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GCSE German</w:t>
            </w:r>
          </w:p>
        </w:tc>
        <w:tc>
          <w:tcPr>
            <w:tcW w:w="279" w:type="dxa"/>
            <w:vAlign w:val="center"/>
          </w:tcPr>
          <w:p w14:paraId="245A1EF4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30623C40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43AE3346" w14:textId="77777777" w:rsidR="00841C05" w:rsidRDefault="00841C05" w:rsidP="00841C05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CF1DDF9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141" w:type="dxa"/>
            <w:vAlign w:val="center"/>
          </w:tcPr>
          <w:p w14:paraId="35DD4F42" w14:textId="77777777" w:rsidR="00841C05" w:rsidRDefault="00841C05" w:rsidP="00841C05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25" w:type="dxa"/>
            <w:vAlign w:val="center"/>
          </w:tcPr>
          <w:p w14:paraId="06365A7E" w14:textId="77777777" w:rsidR="00841C05" w:rsidRDefault="00841C05" w:rsidP="00841C05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841C05" w:rsidRPr="000A6AE0" w14:paraId="4477A60A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4AD52A8E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Music</w:t>
            </w:r>
          </w:p>
        </w:tc>
        <w:tc>
          <w:tcPr>
            <w:tcW w:w="279" w:type="dxa"/>
            <w:vAlign w:val="center"/>
          </w:tcPr>
          <w:p w14:paraId="6ECE5B55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7D92AC3C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7EE66A69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688D3EA5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DA92D91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2E45BD30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2E2E5F5D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3D29B20A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Geography</w:t>
            </w:r>
          </w:p>
        </w:tc>
        <w:tc>
          <w:tcPr>
            <w:tcW w:w="279" w:type="dxa"/>
            <w:vAlign w:val="center"/>
          </w:tcPr>
          <w:p w14:paraId="039FEC66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293CB277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A</w:t>
            </w:r>
          </w:p>
        </w:tc>
        <w:tc>
          <w:tcPr>
            <w:tcW w:w="2154" w:type="dxa"/>
            <w:vAlign w:val="center"/>
          </w:tcPr>
          <w:p w14:paraId="1897358E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BEE568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179B5D6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354188EB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25D1ED61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440D3668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Literature</w:t>
            </w:r>
          </w:p>
        </w:tc>
        <w:tc>
          <w:tcPr>
            <w:tcW w:w="279" w:type="dxa"/>
            <w:vAlign w:val="center"/>
          </w:tcPr>
          <w:p w14:paraId="49ED1E24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28AA31E2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14:paraId="244866AC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08979779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3A9ABF45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5DA88A63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7A3FAB31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018C6DEC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Citizenship (Short)</w:t>
            </w:r>
          </w:p>
        </w:tc>
        <w:tc>
          <w:tcPr>
            <w:tcW w:w="279" w:type="dxa"/>
            <w:vAlign w:val="center"/>
          </w:tcPr>
          <w:p w14:paraId="03619562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51AC8F3E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54" w:type="dxa"/>
            <w:vAlign w:val="center"/>
          </w:tcPr>
          <w:p w14:paraId="64001D2A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36BB477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05F71BC4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73F0DC48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477EB150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77976C83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English Language</w:t>
            </w:r>
          </w:p>
        </w:tc>
        <w:tc>
          <w:tcPr>
            <w:tcW w:w="279" w:type="dxa"/>
            <w:vAlign w:val="center"/>
          </w:tcPr>
          <w:p w14:paraId="072AC538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0EDCB0EA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14:paraId="437BC3FE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7E1ACFF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65A86D99" w14:textId="77777777" w:rsidR="00841C05" w:rsidRDefault="00841C05" w:rsidP="00841C05">
            <w:pPr>
              <w:ind w:right="400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09817C00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  <w:tr w:rsidR="00841C05" w:rsidRPr="000A6AE0" w14:paraId="31247870" w14:textId="77777777" w:rsidTr="00841C05">
        <w:trPr>
          <w:trHeight w:val="340"/>
        </w:trPr>
        <w:tc>
          <w:tcPr>
            <w:tcW w:w="3090" w:type="dxa"/>
            <w:vAlign w:val="center"/>
          </w:tcPr>
          <w:p w14:paraId="6265356F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GCSE ICT (Short)</w:t>
            </w:r>
          </w:p>
        </w:tc>
        <w:tc>
          <w:tcPr>
            <w:tcW w:w="279" w:type="dxa"/>
            <w:vAlign w:val="center"/>
          </w:tcPr>
          <w:p w14:paraId="5FBFC853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–</w:t>
            </w:r>
          </w:p>
        </w:tc>
        <w:tc>
          <w:tcPr>
            <w:tcW w:w="2016" w:type="dxa"/>
            <w:vAlign w:val="center"/>
          </w:tcPr>
          <w:p w14:paraId="5B7512A9" w14:textId="77777777" w:rsidR="00841C05" w:rsidRDefault="00841C05" w:rsidP="001634E7">
            <w:pPr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54" w:type="dxa"/>
            <w:vAlign w:val="center"/>
          </w:tcPr>
          <w:p w14:paraId="3559B68F" w14:textId="77777777" w:rsidR="00841C05" w:rsidRDefault="00841C05" w:rsidP="001634E7">
            <w:pPr>
              <w:rPr>
                <w:color w:val="230400"/>
              </w:rPr>
            </w:pPr>
          </w:p>
        </w:tc>
        <w:tc>
          <w:tcPr>
            <w:tcW w:w="3090" w:type="dxa"/>
            <w:gridSpan w:val="2"/>
            <w:vAlign w:val="center"/>
          </w:tcPr>
          <w:p w14:paraId="4DBD6BA2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141" w:type="dxa"/>
            <w:vAlign w:val="center"/>
          </w:tcPr>
          <w:p w14:paraId="76D6FDF7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  <w:tc>
          <w:tcPr>
            <w:tcW w:w="225" w:type="dxa"/>
            <w:vAlign w:val="center"/>
          </w:tcPr>
          <w:p w14:paraId="30D9DDF3" w14:textId="77777777" w:rsidR="00841C05" w:rsidRDefault="00841C05" w:rsidP="001634E7">
            <w:pPr>
              <w:jc w:val="right"/>
              <w:rPr>
                <w:color w:val="230400"/>
              </w:rPr>
            </w:pPr>
          </w:p>
        </w:tc>
      </w:tr>
    </w:tbl>
    <w:p w14:paraId="5F2D2D43" w14:textId="77777777" w:rsidR="001C1A2A" w:rsidRPr="000A6AE0" w:rsidRDefault="001C1A2A" w:rsidP="001C1A2A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2423DF" w:rsidRPr="000A6AE0" w14:paraId="514A6459" w14:textId="77777777" w:rsidTr="00841C05">
        <w:trPr>
          <w:trHeight w:val="340"/>
        </w:trPr>
        <w:tc>
          <w:tcPr>
            <w:tcW w:w="5494" w:type="dxa"/>
            <w:vAlign w:val="center"/>
          </w:tcPr>
          <w:p w14:paraId="632E559B" w14:textId="77777777" w:rsidR="002423DF" w:rsidRPr="000A6AE0" w:rsidRDefault="002423DF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0396F53A" w14:textId="77777777" w:rsidR="002423DF" w:rsidRPr="000A6AE0" w:rsidRDefault="002423DF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2423DF" w:rsidRPr="000A6AE0" w14:paraId="7B65E71E" w14:textId="77777777" w:rsidTr="00841C05">
        <w:trPr>
          <w:trHeight w:val="340"/>
        </w:trPr>
        <w:tc>
          <w:tcPr>
            <w:tcW w:w="10988" w:type="dxa"/>
            <w:gridSpan w:val="2"/>
            <w:vAlign w:val="center"/>
          </w:tcPr>
          <w:p w14:paraId="2DF87F9A" w14:textId="77777777" w:rsidR="002423DF" w:rsidRPr="000A6AE0" w:rsidRDefault="002423DF" w:rsidP="00556F6E">
            <w:pPr>
              <w:rPr>
                <w:color w:val="230400"/>
              </w:rPr>
            </w:pPr>
            <w:r>
              <w:rPr>
                <w:color w:val="230400"/>
              </w:rPr>
              <w:t>Special Constable</w:t>
            </w:r>
            <w:r>
              <w:rPr>
                <w:color w:val="230400"/>
              </w:rPr>
              <w:br/>
            </w:r>
          </w:p>
          <w:p w14:paraId="3144058C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Same responsibilities and powers as with regular Police Officer duties.</w:t>
            </w:r>
          </w:p>
          <w:p w14:paraId="19959418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Patrolling the local area to create visible presence as well as deter or handle criminal activity.</w:t>
            </w:r>
          </w:p>
          <w:p w14:paraId="1A5F1418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Attending local events to ensure public safety and offer support.</w:t>
            </w:r>
          </w:p>
          <w:p w14:paraId="4C92991C" w14:textId="77777777" w:rsidR="002423DF" w:rsidRPr="002423DF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Involvement in organised operations to act against drug-related criminal activity.</w:t>
            </w:r>
          </w:p>
          <w:p w14:paraId="2F08B073" w14:textId="77777777" w:rsidR="002423DF" w:rsidRPr="000A6AE0" w:rsidRDefault="002423DF" w:rsidP="002423DF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423DF">
              <w:rPr>
                <w:color w:val="230400"/>
              </w:rPr>
              <w:t>Working with Response Officers to respond to ‘999’ emergencies.</w:t>
            </w:r>
          </w:p>
        </w:tc>
      </w:tr>
    </w:tbl>
    <w:p w14:paraId="0F6064B6" w14:textId="77777777" w:rsidR="00252546" w:rsidRPr="000A6AE0" w:rsidRDefault="00252546" w:rsidP="002423DF">
      <w:pPr>
        <w:spacing w:before="120"/>
        <w:rPr>
          <w:color w:val="230400"/>
          <w:sz w:val="21"/>
        </w:rPr>
      </w:pPr>
    </w:p>
    <w:sectPr w:rsidR="00252546" w:rsidRPr="000A6AE0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49E75" w14:textId="77777777" w:rsidR="00A26058" w:rsidRDefault="00A26058" w:rsidP="00255965">
      <w:pPr>
        <w:spacing w:after="0" w:line="240" w:lineRule="auto"/>
      </w:pPr>
      <w:r>
        <w:separator/>
      </w:r>
    </w:p>
  </w:endnote>
  <w:endnote w:type="continuationSeparator" w:id="0">
    <w:p w14:paraId="4B5C472F" w14:textId="77777777" w:rsidR="00A26058" w:rsidRDefault="00A26058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8F87B" w14:textId="77777777" w:rsidR="00A26058" w:rsidRDefault="00A26058" w:rsidP="00255965">
      <w:pPr>
        <w:spacing w:after="0" w:line="240" w:lineRule="auto"/>
      </w:pPr>
      <w:r>
        <w:separator/>
      </w:r>
    </w:p>
  </w:footnote>
  <w:footnote w:type="continuationSeparator" w:id="0">
    <w:p w14:paraId="1EE9D1CB" w14:textId="77777777" w:rsidR="00A26058" w:rsidRDefault="00A26058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6BAC"/>
    <w:rsid w:val="000A6AE0"/>
    <w:rsid w:val="001634E7"/>
    <w:rsid w:val="001C1A2A"/>
    <w:rsid w:val="002423DF"/>
    <w:rsid w:val="00252224"/>
    <w:rsid w:val="00252546"/>
    <w:rsid w:val="00255965"/>
    <w:rsid w:val="002D44AB"/>
    <w:rsid w:val="002F4DD2"/>
    <w:rsid w:val="00326150"/>
    <w:rsid w:val="003D2714"/>
    <w:rsid w:val="00464A3A"/>
    <w:rsid w:val="005A33B1"/>
    <w:rsid w:val="00654B74"/>
    <w:rsid w:val="00705CF5"/>
    <w:rsid w:val="00841C05"/>
    <w:rsid w:val="00866C11"/>
    <w:rsid w:val="008923F7"/>
    <w:rsid w:val="00896C5B"/>
    <w:rsid w:val="008A44A8"/>
    <w:rsid w:val="00921694"/>
    <w:rsid w:val="009707BC"/>
    <w:rsid w:val="009A370B"/>
    <w:rsid w:val="009B0980"/>
    <w:rsid w:val="00A236F4"/>
    <w:rsid w:val="00A26058"/>
    <w:rsid w:val="00AA4EA1"/>
    <w:rsid w:val="00AD66C9"/>
    <w:rsid w:val="00AE56D4"/>
    <w:rsid w:val="00B70241"/>
    <w:rsid w:val="00C27B03"/>
    <w:rsid w:val="00F35CCC"/>
    <w:rsid w:val="00F9404B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5797"/>
  <w15:chartTrackingRefBased/>
  <w15:docId w15:val="{0B2CB174-8049-46BB-BF66-55FDCD00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has90uk.github.io/" TargetMode="External"/><Relationship Id="rId3" Type="http://schemas.openxmlformats.org/officeDocument/2006/relationships/styles" Target="styles.xml"/><Relationship Id="rId21" Type="http://schemas.openxmlformats.org/officeDocument/2006/relationships/hyperlink" Target="tel:447904475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s90uk" TargetMode="External"/><Relationship Id="rId20" Type="http://schemas.openxmlformats.org/officeDocument/2006/relationships/hyperlink" Target="mailto:chas9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charlie-gunning-1990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783A234926403B8E4B660855F4F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695DF-B940-4ED1-B560-0F50712B598D}"/>
      </w:docPartPr>
      <w:docPartBody>
        <w:p w:rsidR="00C750CA" w:rsidRDefault="00437620" w:rsidP="00437620">
          <w:pPr>
            <w:pStyle w:val="27783A234926403B8E4B660855F4F171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73"/>
    <w:rsid w:val="00437620"/>
    <w:rsid w:val="00523F37"/>
    <w:rsid w:val="008055BD"/>
    <w:rsid w:val="00AE22D2"/>
    <w:rsid w:val="00C750CA"/>
    <w:rsid w:val="00C92073"/>
    <w:rsid w:val="00D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B9B494EC884763801A8D30E5949751">
    <w:name w:val="87B9B494EC884763801A8D30E5949751"/>
    <w:rsid w:val="00C92073"/>
  </w:style>
  <w:style w:type="paragraph" w:customStyle="1" w:styleId="B6A35D2EC5124443A71E114BCFF9C8C1">
    <w:name w:val="B6A35D2EC5124443A71E114BCFF9C8C1"/>
    <w:rsid w:val="00C92073"/>
  </w:style>
  <w:style w:type="character" w:styleId="PlaceholderText">
    <w:name w:val="Placeholder Text"/>
    <w:basedOn w:val="DefaultParagraphFont"/>
    <w:uiPriority w:val="99"/>
    <w:semiHidden/>
    <w:rsid w:val="00C92073"/>
    <w:rPr>
      <w:color w:val="808080"/>
    </w:rPr>
  </w:style>
  <w:style w:type="paragraph" w:customStyle="1" w:styleId="B6A35D2EC5124443A71E114BCFF9C8C11">
    <w:name w:val="B6A35D2EC5124443A71E114BCFF9C8C11"/>
    <w:rsid w:val="00C9207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E3E46E89A3E4473899D34E1A69020221">
    <w:name w:val="E3E46E89A3E4473899D34E1A69020221"/>
    <w:rsid w:val="00C92073"/>
  </w:style>
  <w:style w:type="paragraph" w:customStyle="1" w:styleId="CF4551BA3C884C438D0FED883661478A">
    <w:name w:val="CF4551BA3C884C438D0FED883661478A"/>
    <w:rsid w:val="00C92073"/>
  </w:style>
  <w:style w:type="paragraph" w:customStyle="1" w:styleId="A7F509D799664952B1BA4A152692E11C">
    <w:name w:val="A7F509D799664952B1BA4A152692E11C"/>
    <w:rsid w:val="00C92073"/>
  </w:style>
  <w:style w:type="paragraph" w:customStyle="1" w:styleId="27783A234926403B8E4B660855F4F171">
    <w:name w:val="27783A234926403B8E4B660855F4F171"/>
    <w:rsid w:val="00437620"/>
  </w:style>
  <w:style w:type="paragraph" w:customStyle="1" w:styleId="0CECE09D15214890AED9B817611770D9">
    <w:name w:val="0CECE09D15214890AED9B817611770D9"/>
    <w:rsid w:val="00437620"/>
  </w:style>
  <w:style w:type="paragraph" w:customStyle="1" w:styleId="6A8A22BAF3DB48C08DF074722122A3D9">
    <w:name w:val="6A8A22BAF3DB48C08DF074722122A3D9"/>
    <w:rsid w:val="00437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7136-EB8A-4BED-AF89-117812D9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Gunning</dc:creator>
  <cp:keywords/>
  <dc:description/>
  <cp:lastModifiedBy>Charlie Gunning</cp:lastModifiedBy>
  <cp:revision>3</cp:revision>
  <cp:lastPrinted>2019-09-13T22:45:00Z</cp:lastPrinted>
  <dcterms:created xsi:type="dcterms:W3CDTF">2019-12-30T15:02:00Z</dcterms:created>
  <dcterms:modified xsi:type="dcterms:W3CDTF">2019-12-30T15:05:00Z</dcterms:modified>
</cp:coreProperties>
</file>