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SofiaSans-bold.ttf" ContentType="application/x-font-ttf"/>
  <Override PartName="/word/fonts/SofiaSans-boldItalic.ttf" ContentType="application/x-font-ttf"/>
  <Override PartName="/word/fonts/SofiaSans-italic.ttf" ContentType="application/x-font-ttf"/>
  <Override PartName="/word/fonts/SofiaSans-regular.ttf" ContentType="application/x-font-ttf"/>
  <Override PartName="/word/fonts/SofiaSansCondensed-bold.ttf" ContentType="application/x-font-ttf"/>
  <Override PartName="/word/fonts/SofiaSansCondensed-boldItalic.ttf" ContentType="application/x-font-ttf"/>
  <Override PartName="/word/fonts/SofiaSansCondensed-italic.ttf" ContentType="application/x-font-ttf"/>
  <Override PartName="/word/fonts/SofiaSansCondensed-regular.ttf" ContentType="application/x-font-ttf"/>
  <Override PartName="/word/fonts/SofiaSansCondensedLight-bold.ttf" ContentType="application/x-font-ttf"/>
  <Override PartName="/word/fonts/SofiaSansCondensedLight-boldItalic.ttf" ContentType="application/x-font-ttf"/>
  <Override PartName="/word/fonts/SofiaSansCondensedLight-italic.ttf" ContentType="application/x-font-ttf"/>
  <Override PartName="/word/fonts/SofiaSansCondensedLight-regular.ttf" ContentType="application/x-font-ttf"/>
  <Override PartName="/word/fonts/SofiaSansExtraCondensed-bold.ttf" ContentType="application/x-font-ttf"/>
  <Override PartName="/word/fonts/SofiaSansExtraCondensed-boldItalic.ttf" ContentType="application/x-font-ttf"/>
  <Override PartName="/word/fonts/SofiaSansExtraCondensed-italic.ttf" ContentType="application/x-font-ttf"/>
  <Override PartName="/word/fonts/SofiaSansExtraCondensed-regular.ttf" ContentType="application/x-font-ttf"/>
  <Override PartName="/word/fonts/SofiaSansSemiBold-bold.ttf" ContentType="application/x-font-ttf"/>
  <Override PartName="/word/fonts/SofiaSansSemiBold-boldItalic.ttf" ContentType="application/x-font-ttf"/>
  <Override PartName="/word/fonts/SofiaSansSemiBold-italic.ttf" ContentType="application/x-font-ttf"/>
  <Override PartName="/word/fonts/SofiaSans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me35knawk448" w:id="0"/>
      <w:bookmarkEnd w:id="0"/>
      <w:r w:rsidDel="00000000" w:rsidR="00000000" w:rsidRPr="00000000">
        <w:rPr>
          <w:rFonts w:ascii="Sofia Sans Extra Condensed" w:cs="Sofia Sans Extra Condensed" w:eastAsia="Sofia Sans Extra Condensed" w:hAnsi="Sofia Sans Extra Condensed"/>
          <w:b w:val="1"/>
          <w:bCs w:val="1"/>
          <w:i w:val="0"/>
          <w:iCs w:val="0"/>
          <w:smallCaps w:val="0"/>
          <w:strike w:val="0"/>
          <w:color w:val="000000"/>
          <w:sz w:val="56"/>
          <w:szCs w:val="56"/>
          <w:u w:val="none"/>
          <w:shd w:fill="auto" w:val="clear"/>
          <w:vertAlign w:val="baseline"/>
          <w:rtl w:val="0"/>
        </w:rPr>
        <w:t xml:space="preserve">KURSPLAN</w:t>
      </w:r>
      <w:r w:rsidDel="00000000" w:rsidR="00000000" w:rsidRPr="00000000">
        <w:rPr>
          <w:rtl w:val="0"/>
        </w:rPr>
      </w:r>
    </w:p>
    <w:p w:rsidR="00000000" w:rsidDel="00000000" w:rsidP="00000000" w:rsidRDefault="00000000" w:rsidRPr="00000000" w14:paraId="00000002">
      <w:pPr>
        <w:rPr/>
      </w:pPr>
      <w:r w:rsidDel="00000000" w:rsidR="00000000" w:rsidRPr="00000000">
        <w:rPr/>
        <w:drawing>
          <wp:inline distB="114300" distT="114300" distL="114300" distR="114300">
            <wp:extent cx="3316950" cy="874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16950" cy="874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widowControl w:val="0"/>
        <w:ind w:right="0"/>
        <w:rPr>
          <w:rFonts w:ascii="Arial" w:cs="Arial" w:eastAsia="Arial" w:hAnsi="Arial"/>
          <w:sz w:val="22"/>
          <w:szCs w:val="22"/>
        </w:rPr>
      </w:pPr>
      <w:r w:rsidDel="00000000" w:rsidR="00000000" w:rsidRPr="00000000">
        <w:rPr>
          <w:rtl w:val="0"/>
        </w:rPr>
      </w:r>
    </w:p>
    <w:tbl>
      <w:tblPr>
        <w:tblStyle w:val="Table1"/>
        <w:tblW w:w="10440.0" w:type="dxa"/>
        <w:jc w:val="left"/>
        <w:tblInd w:w="-690.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5160"/>
        <w:gridCol w:w="5280"/>
        <w:tblGridChange w:id="0">
          <w:tblGrid>
            <w:gridCol w:w="5160"/>
            <w:gridCol w:w="5280"/>
          </w:tblGrid>
        </w:tblGridChange>
      </w:tblGrid>
      <w:tr>
        <w:trPr>
          <w:cantSplit w:val="0"/>
          <w:trHeight w:val="1095" w:hRule="atLeast"/>
          <w:tblHeader w:val="0"/>
        </w:trPr>
        <w:tc>
          <w:tcPr>
            <w:gridSpan w:val="2"/>
            <w:tcMar>
              <w:top w:w="140.0" w:type="dxa"/>
              <w:left w:w="140.0" w:type="dxa"/>
              <w:bottom w:w="140.0" w:type="dxa"/>
              <w:right w:w="140.0" w:type="dxa"/>
            </w:tcMar>
          </w:tcPr>
          <w:p w:rsidR="00000000" w:rsidDel="00000000" w:rsidP="00000000" w:rsidRDefault="00000000" w:rsidRPr="00000000" w14:paraId="00000005">
            <w:pPr>
              <w:widowControl w:val="0"/>
              <w:spacing w:line="240" w:lineRule="auto"/>
              <w:ind w:left="0" w:right="1030.8661417322844"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Kursbenämning:</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240" w:before="240" w:line="240" w:lineRule="auto"/>
              <w:ind w:left="0" w:right="0" w:firstLine="0"/>
              <w:rPr>
                <w:sz w:val="20"/>
                <w:szCs w:val="20"/>
                <w:highlight w:val="white"/>
              </w:rPr>
            </w:pPr>
            <w:r w:rsidDel="00000000" w:rsidR="00000000" w:rsidRPr="00000000">
              <w:rPr>
                <w:rFonts w:ascii="Sofia Sans Condensed" w:cs="Sofia Sans Condensed" w:eastAsia="Sofia Sans Condensed" w:hAnsi="Sofia Sans Condensed"/>
                <w:b w:val="1"/>
                <w:bCs w:val="1"/>
                <w:sz w:val="56"/>
                <w:szCs w:val="56"/>
                <w:highlight w:val="white"/>
                <w:rtl w:val="0"/>
              </w:rPr>
              <w:t>Avancerad fullstackutveckling, Cloud och DevOps</w:t>
            </w:r>
            <w:r w:rsidDel="00000000" w:rsidR="00000000" w:rsidRPr="00000000">
              <w:rPr>
                <w:rtl w:val="0"/>
              </w:rPr>
            </w:r>
          </w:p>
        </w:tc>
      </w:tr>
      <w:tr>
        <w:trPr>
          <w:cantSplit w:val="0"/>
          <w:trHeight w:val="980" w:hRule="atLeast"/>
          <w:tblHeader w:val="0"/>
        </w:trPr>
        <w:tc>
          <w:tcPr>
            <w:tcMar>
              <w:top w:w="140.0" w:type="dxa"/>
              <w:left w:w="140.0" w:type="dxa"/>
              <w:bottom w:w="140.0" w:type="dxa"/>
              <w:right w:w="140.0" w:type="dxa"/>
            </w:tcMar>
          </w:tcPr>
          <w:p w:rsidR="00000000" w:rsidDel="00000000" w:rsidP="00000000" w:rsidRDefault="00000000" w:rsidRPr="00000000" w14:paraId="00000008">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Kurspoäng:</w:t>
            </w:r>
          </w:p>
          <w:p w:rsidR="00000000" w:rsidDel="00000000" w:rsidP="00000000" w:rsidRDefault="00000000" w:rsidRPr="00000000" w14:paraId="00000009">
            <w:pPr>
              <w:widowControl w:val="0"/>
              <w:spacing w:line="240" w:lineRule="auto"/>
              <w:ind w:left="0" w:right="0" w:firstLine="0"/>
              <w:rPr/>
            </w:pPr>
            <w:r w:rsidDel="00000000" w:rsidR="00000000" w:rsidRPr="00000000">
              <w:rPr>
                <w:rFonts w:ascii="Sofia Sans Condensed Light" w:cs="Sofia Sans Condensed Light" w:eastAsia="Sofia Sans Condensed Light" w:hAnsi="Sofia Sans Condensed Light"/>
                <w:color w:val="434343"/>
                <w:sz w:val="26"/>
                <w:szCs w:val="26"/>
                <w:rtl w:val="0"/>
              </w:rPr>
              <w:t>65 YHp</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0A">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Undervisningsspråk:</w:t>
            </w:r>
          </w:p>
          <w:p w:rsidR="00000000" w:rsidDel="00000000" w:rsidP="00000000" w:rsidRDefault="00000000" w:rsidRPr="00000000" w14:paraId="0000000B">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Condensed Light" w:cs="Sofia Sans Condensed Light" w:eastAsia="Sofia Sans Condensed Light" w:hAnsi="Sofia Sans Condensed Light"/>
                <w:color w:val="434343"/>
                <w:sz w:val="26"/>
                <w:szCs w:val="26"/>
                <w:rtl w:val="0"/>
              </w:rPr>
              <w:t>Svenska</w:t>
            </w:r>
            <w:r w:rsidDel="00000000" w:rsidR="00000000" w:rsidRPr="00000000">
              <w:rPr>
                <w:rtl w:val="0"/>
              </w:rPr>
            </w:r>
          </w:p>
        </w:tc>
      </w:tr>
      <w:tr>
        <w:trPr>
          <w:cantSplit w:val="0"/>
          <w:trHeight w:val="930" w:hRule="atLeast"/>
          <w:tblHeader w:val="0"/>
        </w:trPr>
        <w:tc>
          <w:tcPr>
            <w:tcMar>
              <w:top w:w="140.0" w:type="dxa"/>
              <w:left w:w="140.0" w:type="dxa"/>
              <w:bottom w:w="140.0" w:type="dxa"/>
              <w:right w:w="140.0" w:type="dxa"/>
            </w:tcMar>
          </w:tcPr>
          <w:p w:rsidR="00000000" w:rsidDel="00000000" w:rsidP="00000000" w:rsidRDefault="00000000" w:rsidRPr="00000000" w14:paraId="0000000C">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Utbildningsnummer- och omgång:</w:t>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right="-1032.9921259842508" w:firstLine="0"/>
              <w:rPr/>
            </w:pPr>
            <w:r w:rsidDel="00000000" w:rsidR="00000000" w:rsidRPr="00000000">
              <w:rPr>
                <w:rFonts w:ascii="Sofia Sans Condensed Light" w:cs="Sofia Sans Condensed Light" w:eastAsia="Sofia Sans Condensed Light" w:hAnsi="Sofia Sans Condensed Light"/>
                <w:color w:val="434343"/>
                <w:sz w:val="26"/>
                <w:szCs w:val="26"/>
                <w:rtl w:val="0"/>
              </w:rPr>
              <w:t>[ny MYH-ansökan — fastställs vid beviljande]</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0E">
            <w:pPr>
              <w:widowControl w:val="0"/>
              <w:spacing w:line="240" w:lineRule="auto"/>
              <w:ind w:left="0" w:right="0" w:firstLine="0"/>
              <w:rPr>
                <w:rFonts w:ascii="Sofia Sans SemiBold" w:cs="Sofia Sans SemiBold" w:eastAsia="Sofia Sans SemiBold" w:hAnsi="Sofia Sans SemiBold"/>
              </w:rPr>
            </w:pPr>
            <w:r w:rsidDel="00000000" w:rsidR="00000000" w:rsidRPr="00000000">
              <w:rPr>
                <w:rFonts w:ascii="Sofia Sans SemiBold" w:cs="Sofia Sans SemiBold" w:eastAsia="Sofia Sans SemiBold" w:hAnsi="Sofia Sans SemiBold"/>
                <w:rtl w:val="0"/>
              </w:rPr>
              <w:t xml:space="preserve">Kursplan fastställd:</w:t>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240" w:line="240" w:lineRule="auto"/>
              <w:ind w:left="0" w:right="-1032.9921259842508" w:firstLine="0"/>
              <w:rPr>
                <w:highlight w:val="white"/>
              </w:rPr>
            </w:pPr>
            <w:r w:rsidDel="00000000" w:rsidR="00000000" w:rsidRPr="00000000">
              <w:rPr>
                <w:rFonts w:ascii="Sofia Sans Condensed Light" w:cs="Sofia Sans Condensed Light" w:eastAsia="Sofia Sans Condensed Light" w:hAnsi="Sofia Sans Condensed Light"/>
                <w:color w:val="434343"/>
                <w:sz w:val="26"/>
                <w:szCs w:val="26"/>
                <w:rtl w:val="0"/>
              </w:rPr>
              <w:t>[ÅÅÅÅ-MM-DD]</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Title"/>
        <w:widowControl w:val="0"/>
        <w:spacing w:line="240" w:lineRule="auto"/>
        <w:ind w:right="0"/>
        <w:rPr>
          <w:highlight w:val="white"/>
        </w:rPr>
      </w:pPr>
      <w:bookmarkStart w:colFirst="0" w:colLast="0" w:name="_1faw7u9swkum" w:id="1"/>
      <w:bookmarkEnd w:id="1"/>
      <w:r w:rsidDel="00000000" w:rsidR="00000000" w:rsidRPr="00000000">
        <w:rPr>
          <w:rtl w:val="0"/>
        </w:rPr>
        <w:t xml:space="preserve">KURSENS HUVUDSAKLIGA INNEHÅLL</w:t>
        <w:br w:type="textWrapping"/>
      </w:r>
      <w:r w:rsidDel="00000000" w:rsidR="00000000" w:rsidRPr="00000000">
        <w:rPr>
          <w:rFonts w:ascii="Sofia Sans Condensed Light" w:cs="Sofia Sans Condensed Light" w:eastAsia="Sofia Sans Condensed Light" w:hAnsi="Sofia Sans Condensed Light"/>
          <w:b w:val="0"/>
          <w:bCs w:val="0"/>
          <w:sz w:val="28"/>
          <w:szCs w:val="28"/>
          <w:highlight w:val="white"/>
          <w:rtl w:val="0"/>
        </w:rPr>
        <w:t xml:space="preserve">Kursen fördjupar den studerandes förståelse för fullstackutveckling genom arbete med moderna tekniker och ramverk. Fokus ligger på cloud-baserad drift, CI/CD-pipelines och DevOps-metoder för automatiserad och kvalitetssäkrad leverans av webbtjänster. Studerande introduceras till molnbaserade hostinglösningar (t.ex. AWS, Azure, Google Cloud eller motsvarande), serverless-arkitektur, avancerad versionshantering med Git samt automatiserade CI/CD-flöden.
I fullstack-fördjupningen behandlas GraphQL som alternativ till REST-API, och den studerande får arbeta med ett valbart JavaScript-ramverk utöver React, exempelvis Vue, Svelte eller Angular,  för att bredda förståelsen av ramverksmönster. Inom valt ramverk behandlas komponentstruktur, routing, state management, rendering, prestanda och skalbarhet. Headless CMS introduceras som integrationspartner för moderna fullstackapplikationer.
AI-verktyg används som stöd i utvecklingsarbetet t.ex. för att tolka dokumentation, generera tester eller felanalysera CI/CD-flöden, med fortsatt kritisk granskning av output.</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br w:type="textWrapping"/>
        <w:br w:type="textWrapping"/>
        <w:br w:type="textWrapping"/>
      </w:r>
    </w:p>
    <w:p w:rsidR="00000000" w:rsidDel="00000000" w:rsidP="00000000" w:rsidRDefault="00000000" w:rsidRPr="00000000" w14:paraId="00000013">
      <w:pPr>
        <w:pStyle w:val="Title"/>
        <w:widowControl w:val="0"/>
        <w:spacing w:line="240" w:lineRule="auto"/>
        <w:ind w:right="0"/>
        <w:rPr/>
      </w:pPr>
      <w:bookmarkStart w:colFirst="0" w:colLast="0" w:name="_nesp4nee5e86" w:id="2"/>
      <w:bookmarkEnd w:id="2"/>
      <w:r w:rsidDel="00000000" w:rsidR="00000000" w:rsidRPr="00000000">
        <w:rPr>
          <w:rtl w:val="0"/>
        </w:rPr>
        <w:t xml:space="preserve">KURSMÅL</w:t>
        <w:br w:type="textWrapping"/>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Vid avslutad kurs med godkända resultat, kan den studerande:</w:t>
      </w:r>
      <w:r w:rsidDel="00000000" w:rsidR="00000000" w:rsidRPr="00000000">
        <w:rPr>
          <w:rtl w:val="0"/>
        </w:rPr>
      </w:r>
    </w:p>
    <w:p w:rsidR="00000000" w:rsidDel="00000000" w:rsidP="00000000" w:rsidRDefault="00000000" w:rsidRPr="00000000" w14:paraId="00000014">
      <w:pPr>
        <w:ind w:left="-708.6614173228347" w:firstLine="0"/>
        <w:rPr/>
      </w:pPr>
      <w:r w:rsidDel="00000000" w:rsidR="00000000" w:rsidRPr="00000000">
        <w:rPr>
          <w:rtl w:val="0"/>
        </w:rPr>
        <w:t xml:space="preserve"> </w:t>
      </w:r>
    </w:p>
    <w:p w:rsidR="00000000" w:rsidDel="00000000" w:rsidP="00000000" w:rsidRDefault="00000000" w:rsidRPr="00000000" w14:paraId="00000015">
      <w:pPr>
        <w:rPr>
          <w:b w:val="1"/>
          <w:bCs w:val="1"/>
        </w:rPr>
      </w:pPr>
      <w:r w:rsidDel="00000000" w:rsidR="00000000" w:rsidRPr="00000000">
        <w:rPr>
          <w:b w:val="1"/>
          <w:bCs w:val="1"/>
          <w:rtl w:val="0"/>
        </w:rPr>
        <w:t xml:space="preserve">KUNSKAPER:</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cloud hostinglösningar (t.ex. AWS, Azure, Google Cloud eller motsvarande) samt serverless-arkitektur</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CI/CD pipelines och DevOps-metoder för kvalitetssäkrad leverans</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avancerad versionshantering med Git</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GraphQL och dess användningsområden i förhållande till REST</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grundläggande tekniker och uppbyggnad inom ett valbart JavaScript-ramverk (t.ex. Vue, Svelte eller Angular)</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routing och state management inom valt ramverk samt andra verktyg inom ramverkets ekosystem</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rendering, prestanda och skalbarhet inom valt ramverk</w:t>
      </w:r>
    </w:p>
    <w:p w:rsidR="00000000" w:rsidDel="00000000" w:rsidP="00000000" w:rsidRDefault="00000000" w:rsidRPr="00000000" w14:paraId="00000016">
      <w:pPr>
        <w:numPr>
          <w:ilvl w:val="0"/>
          <w:numId w:val="1"/>
        </w:numPr>
        <w:ind w:left="283.46456692913375" w:hanging="360"/>
        <w:rPr>
          <w:rFonts w:ascii="Sofia Sans Condensed Light" w:cs="Sofia Sans Condensed Light" w:eastAsia="Sofia Sans Condensed Light" w:hAnsi="Sofia Sans Condensed Light"/>
          <w:sz w:val="22"/>
          <w:szCs w:val="22"/>
        </w:rPr>
      </w:pPr>
      <w:r w:rsidDel="00000000" w:rsidR="00000000" w:rsidRPr="00000000">
        <w:rPr>
          <w:rFonts w:ascii="Sofia Sans Condensed Light" w:cs="Sofia Sans Condensed Light" w:eastAsia="Sofia Sans Condensed Light" w:hAnsi="Sofia Sans Condensed Light"/>
          <w:highlight w:val="white"/>
          <w:rtl w:val="0"/>
        </w:rPr>
        <w:t xml:space="preserve">Redogöra för headless CMS och dess integration med moderna fullstackapplikationer</w:t>
      </w:r>
    </w:p>
    <w:p w:rsidR="00000000" w:rsidDel="00000000" w:rsidP="00000000" w:rsidRDefault="00000000" w:rsidRPr="00000000" w14:paraId="00000021">
      <w:pPr>
        <w:ind w:left="283.46456692913375" w:firstLine="0"/>
        <w:rPr>
          <w:rFonts w:ascii="Sofia Sans Condensed Light" w:cs="Sofia Sans Condensed Light" w:eastAsia="Sofia Sans Condensed Light" w:hAnsi="Sofia Sans Condensed Light"/>
          <w:shd w:fill="fff2cc" w:val="clear"/>
        </w:rPr>
      </w:pPr>
      <w:r w:rsidDel="00000000" w:rsidR="00000000" w:rsidRPr="00000000">
        <w:rPr>
          <w:rtl w:val="0"/>
        </w:rPr>
      </w:r>
    </w:p>
    <w:p w:rsidR="00000000" w:rsidDel="00000000" w:rsidP="00000000" w:rsidRDefault="00000000" w:rsidRPr="00000000" w14:paraId="00000022">
      <w:pPr>
        <w:pStyle w:val="Heading2"/>
        <w:spacing w:line="276" w:lineRule="auto"/>
        <w:ind w:right="0"/>
        <w:rPr>
          <w:rFonts w:ascii="Sofia Sans Condensed Light" w:cs="Sofia Sans Condensed Light" w:eastAsia="Sofia Sans Condensed Light" w:hAnsi="Sofia Sans Condensed Light"/>
          <w:sz w:val="24"/>
          <w:szCs w:val="24"/>
          <w:highlight w:val="white"/>
        </w:rPr>
      </w:pPr>
      <w:bookmarkStart w:colFirst="0" w:colLast="0" w:name="_xl623nbq0lxb" w:id="3"/>
      <w:bookmarkEnd w:id="3"/>
      <w:r w:rsidDel="00000000" w:rsidR="00000000" w:rsidRPr="00000000">
        <w:rPr>
          <w:rFonts w:ascii="Sofia Sans" w:cs="Sofia Sans" w:eastAsia="Sofia Sans" w:hAnsi="Sofia Sans"/>
          <w:b w:val="1"/>
          <w:bCs w:val="1"/>
          <w:sz w:val="24"/>
          <w:szCs w:val="24"/>
          <w:rtl w:val="0"/>
        </w:rPr>
        <w:t xml:space="preserve">FÄRDIGHETER:</w:t>
      </w:r>
      <w:r w:rsidDel="00000000" w:rsidR="00000000" w:rsidRPr="00000000">
        <w:rPr>
          <w:rtl w:val="0"/>
        </w:rPr>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Implementera och driftsätta webbtjänster på cloud hostinglösningar</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Tillämpa avancerad funktionalitet i versionshantering med Git</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Tillämpa CI/CD pipeline för automatiserad leverans</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Planera och implementera ett GraphQL API</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Utveckla en webbtjänst i valt JavaScriptramverk med routing och state management</w:t>
      </w:r>
    </w:p>
    <w:p w:rsidR="00000000" w:rsidDel="00000000" w:rsidP="00000000" w:rsidRDefault="00000000" w:rsidRPr="00000000" w14:paraId="00000023">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Integrera och arbeta med headless CMS i ett fullstackprojekt</w:t>
      </w:r>
    </w:p>
    <w:p w:rsidR="00000000" w:rsidDel="00000000" w:rsidP="00000000" w:rsidRDefault="00000000" w:rsidRPr="00000000" w14:paraId="00000029">
      <w:pPr>
        <w:pStyle w:val="Heading2"/>
        <w:spacing w:line="276" w:lineRule="auto"/>
        <w:ind w:right="0"/>
        <w:rPr>
          <w:rFonts w:ascii="Sofia Sans Condensed Light" w:cs="Sofia Sans Condensed Light" w:eastAsia="Sofia Sans Condensed Light" w:hAnsi="Sofia Sans Condensed Light"/>
          <w:sz w:val="24"/>
          <w:szCs w:val="24"/>
          <w:shd w:fill="fff2cc" w:val="clear"/>
        </w:rPr>
      </w:pPr>
      <w:bookmarkStart w:colFirst="0" w:colLast="0" w:name="_ocku6bxnqf1f" w:id="4"/>
      <w:bookmarkEnd w:id="4"/>
      <w:r w:rsidDel="00000000" w:rsidR="00000000" w:rsidRPr="00000000">
        <w:rPr>
          <w:rFonts w:ascii="Sofia Sans" w:cs="Sofia Sans" w:eastAsia="Sofia Sans" w:hAnsi="Sofia Sans"/>
          <w:b w:val="1"/>
          <w:bCs w:val="1"/>
          <w:sz w:val="24"/>
          <w:szCs w:val="24"/>
          <w:rtl w:val="0"/>
        </w:rPr>
        <w:t xml:space="preserve">KOMPETENSER: </w:t>
      </w:r>
      <w:r w:rsidDel="00000000" w:rsidR="00000000" w:rsidRPr="00000000">
        <w:rPr>
          <w:rtl w:val="0"/>
        </w:rPr>
      </w:r>
    </w:p>
    <w:p w:rsidR="00000000" w:rsidDel="00000000" w:rsidP="00000000" w:rsidRDefault="00000000" w:rsidRPr="00000000" w14:paraId="0000002A">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Argumentera för val av API, databas, säkerhet och hostingstrategi i ett fullstackprojekt</w:t>
      </w:r>
    </w:p>
    <w:p w:rsidR="00000000" w:rsidDel="00000000" w:rsidP="00000000" w:rsidRDefault="00000000" w:rsidRPr="00000000" w14:paraId="0000002A">
      <w:pPr>
        <w:numPr>
          <w:ilvl w:val="0"/>
          <w:numId w:val="1"/>
        </w:numPr>
        <w:ind w:left="283.46456692913375"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highlight w:val="white"/>
          <w:rtl w:val="0"/>
        </w:rPr>
        <w:t xml:space="preserve">Motivera och välja lösningar för routing, state management, struktur, skalbarhet och prestanda inom valt JavaScript-ramverk</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br w:type="textWrapping"/>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pStyle w:val="Title"/>
        <w:widowControl w:val="0"/>
        <w:spacing w:line="240" w:lineRule="auto"/>
        <w:ind w:right="0"/>
        <w:rPr/>
      </w:pPr>
      <w:bookmarkStart w:colFirst="0" w:colLast="0" w:name="_k4hqmalire4o" w:id="5"/>
      <w:bookmarkEnd w:id="5"/>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Title"/>
        <w:widowControl w:val="0"/>
        <w:spacing w:line="240" w:lineRule="auto"/>
        <w:ind w:right="0"/>
        <w:rPr/>
      </w:pPr>
      <w:bookmarkStart w:colFirst="0" w:colLast="0" w:name="_6hqib0anlwer" w:id="6"/>
      <w:bookmarkEnd w:id="6"/>
      <w:r w:rsidDel="00000000" w:rsidR="00000000" w:rsidRPr="00000000">
        <w:rPr>
          <w:rtl w:val="0"/>
        </w:rPr>
        <w:t xml:space="preserve">FORMER FÖR KUNSKAPSKONTROLL</w:t>
      </w:r>
    </w:p>
    <w:p w:rsidR="00000000" w:rsidDel="00000000" w:rsidP="00000000" w:rsidRDefault="00000000" w:rsidRPr="00000000" w14:paraId="00000032">
      <w:pPr>
        <w:rPr/>
      </w:pPr>
      <w:r w:rsidDel="00000000" w:rsidR="00000000" w:rsidRPr="00000000">
        <w:rPr>
          <w:rFonts w:ascii="Sofia Sans Condensed Light" w:cs="Sofia Sans Condensed Light" w:eastAsia="Sofia Sans Condensed Light" w:hAnsi="Sofia Sans Condensed Light"/>
          <w:rtl w:val="0"/>
        </w:rPr>
        <w:t xml:space="preserve">Den studerande bedöms utifrån följande obligatoriska examinationsmoment: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Individuell skriftlig inlämning av kursmål 1, 2, 3, 4, 5, 6, 7, 8</w:t>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Laborationer av kursmål 9, 10, 11</w:t>
      </w:r>
    </w:p>
    <w:p w:rsidR="00000000" w:rsidDel="00000000" w:rsidP="00000000" w:rsidRDefault="00000000" w:rsidRPr="00000000" w14:paraId="00000034">
      <w:pPr>
        <w:numPr>
          <w:ilvl w:val="0"/>
          <w:numId w:val="2"/>
        </w:numPr>
        <w:spacing w:after="0" w:afterAutospacing="0" w:before="100" w:line="276" w:lineRule="auto"/>
        <w:ind w:left="283.4645669291339" w:right="0" w:hanging="360"/>
        <w:rPr>
          <w:rFonts w:ascii="Sofia Sans Condensed Light" w:cs="Sofia Sans Condensed Light" w:eastAsia="Sofia Sans Condensed Light" w:hAnsi="Sofia Sans Condensed Light"/>
        </w:rPr>
      </w:pPr>
      <w:r w:rsidDel="00000000" w:rsidR="00000000" w:rsidRPr="00000000">
        <w:rPr>
          <w:rFonts w:ascii="Sofia Sans Condensed Light" w:cs="Sofia Sans Condensed Light" w:eastAsia="Sofia Sans Condensed Light" w:hAnsi="Sofia Sans Condensed Light"/>
          <w:rtl w:val="0"/>
        </w:rPr>
        <w:t xml:space="preserve">Projektarbete med muntlig presentation av kursmål 12, 13, 14, 15, 16</w:t>
      </w:r>
    </w:p>
    <w:p w:rsidR="00000000" w:rsidDel="00000000" w:rsidP="00000000" w:rsidRDefault="00000000" w:rsidRPr="00000000" w14:paraId="00000036">
      <w:pPr>
        <w:pStyle w:val="Title"/>
        <w:widowControl w:val="0"/>
        <w:spacing w:line="240" w:lineRule="auto"/>
        <w:ind w:right="0"/>
        <w:rPr/>
      </w:pPr>
      <w:bookmarkStart w:colFirst="0" w:colLast="0" w:name="_bw3atp9g4h0q" w:id="7"/>
      <w:bookmarkEnd w:id="7"/>
      <w:r w:rsidDel="00000000" w:rsidR="00000000" w:rsidRPr="00000000">
        <w:rPr>
          <w:rtl w:val="0"/>
        </w:rPr>
        <w:t xml:space="preserve">PRINCIPER FÖR BETYGSSÄTTNING</w:t>
        <w:br w:type="textWrapping"/>
      </w:r>
      <w:r w:rsidDel="00000000" w:rsidR="00000000" w:rsidRPr="00000000">
        <w:rPr>
          <w:rFonts w:ascii="Sofia Sans" w:cs="Sofia Sans" w:eastAsia="Sofia Sans" w:hAnsi="Sofia Sans"/>
          <w:b w:val="0"/>
          <w:bCs w:val="0"/>
          <w:sz w:val="24"/>
          <w:szCs w:val="24"/>
          <w:rtl w:val="0"/>
        </w:rPr>
        <w:t xml:space="preserve">Betyg sätts i form av icke godkänt (IG), godkänt (G) eller väl godkänt (VG)</w:t>
        <w:br w:type="textWrapping"/>
      </w:r>
      <w:r w:rsidDel="00000000" w:rsidR="00000000" w:rsidRPr="00000000">
        <w:rPr>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14388" cy="29969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14388" cy="299695"/>
                    </a:xfrm>
                    <a:prstGeom prst="rect"/>
                    <a:ln/>
                  </pic:spPr>
                </pic:pic>
              </a:graphicData>
            </a:graphic>
          </wp:inline>
        </w:drawing>
      </w:r>
      <w:r w:rsidDel="00000000" w:rsidR="00000000" w:rsidRPr="00000000">
        <w:rPr>
          <w:rFonts w:ascii="Sofia Sans" w:cs="Sofia Sans" w:eastAsia="Sofia Sans" w:hAnsi="Sofia Sans"/>
          <w:b w:val="0"/>
          <w:bCs w:val="0"/>
          <w:sz w:val="24"/>
          <w:szCs w:val="24"/>
          <w:rtl w:val="0"/>
        </w:rPr>
        <w:t xml:space="preserve"> </w:t>
        <w:br w:type="textWrapping"/>
        <w:t xml:space="preserve">Icke godkänt (IG):</w:t>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 Samtliga kursmål är inte uppfyllda</w:t>
        <w:br w:type="textWrapping"/>
      </w:r>
      <w:r w:rsidDel="00000000" w:rsidR="00000000" w:rsidRPr="00000000">
        <w:rPr>
          <w:rFonts w:ascii="Sofia Sans" w:cs="Sofia Sans" w:eastAsia="Sofia Sans" w:hAnsi="Sofia Sans"/>
          <w:b w:val="0"/>
          <w:bCs w:val="0"/>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24055" cy="299657"/>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24055" cy="299657"/>
                    </a:xfrm>
                    <a:prstGeom prst="rect"/>
                    <a:ln/>
                  </pic:spPr>
                </pic:pic>
              </a:graphicData>
            </a:graphic>
          </wp:inline>
        </w:drawing>
      </w:r>
      <w:r w:rsidDel="00000000" w:rsidR="00000000" w:rsidRPr="00000000">
        <w:rPr>
          <w:rFonts w:ascii="Sofia Sans" w:cs="Sofia Sans" w:eastAsia="Sofia Sans" w:hAnsi="Sofia Sans"/>
          <w:b w:val="0"/>
          <w:bCs w:val="0"/>
          <w:sz w:val="24"/>
          <w:szCs w:val="24"/>
          <w:rtl w:val="0"/>
        </w:rPr>
        <w:t xml:space="preserve"> </w:t>
        <w:br w:type="textWrapping"/>
        <w:t xml:space="preserve">Godkänt (G):</w:t>
      </w:r>
      <w:r w:rsidDel="00000000" w:rsidR="00000000" w:rsidRPr="00000000">
        <w:rPr>
          <w:rFonts w:ascii="Sofia Sans Condensed Light" w:cs="Sofia Sans Condensed Light" w:eastAsia="Sofia Sans Condensed Light" w:hAnsi="Sofia Sans Condensed Light"/>
          <w:b w:val="0"/>
          <w:bCs w:val="0"/>
          <w:sz w:val="24"/>
          <w:szCs w:val="24"/>
          <w:rtl w:val="0"/>
        </w:rPr>
        <w:t xml:space="preserve"> Samtliga kursmål är uppfyllda</w:t>
        <w:br w:type="textWrapping"/>
      </w:r>
      <w:r w:rsidDel="00000000" w:rsidR="00000000" w:rsidRPr="00000000">
        <w:rPr>
          <w:rFonts w:ascii="Sofia Sans" w:cs="Sofia Sans" w:eastAsia="Sofia Sans" w:hAnsi="Sofia Sans"/>
          <w:b w:val="0"/>
          <w:bCs w:val="0"/>
          <w:sz w:val="24"/>
          <w:szCs w:val="24"/>
          <w:rtl w:val="0"/>
        </w:rPr>
        <w:br w:type="textWrapping"/>
      </w:r>
      <w:r w:rsidDel="00000000" w:rsidR="00000000" w:rsidRPr="00000000">
        <w:rPr>
          <w:rFonts w:ascii="Sofia Sans" w:cs="Sofia Sans" w:eastAsia="Sofia Sans" w:hAnsi="Sofia Sans"/>
          <w:b w:val="0"/>
          <w:bCs w:val="0"/>
          <w:sz w:val="24"/>
          <w:szCs w:val="24"/>
        </w:rPr>
        <w:drawing>
          <wp:inline distB="114300" distT="114300" distL="114300" distR="114300">
            <wp:extent cx="842963" cy="30236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42963" cy="302367"/>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Arial" w:cs="Arial" w:eastAsia="Arial" w:hAnsi="Arial"/>
        </w:rPr>
      </w:pPr>
      <w:r w:rsidDel="00000000" w:rsidR="00000000" w:rsidRPr="00000000">
        <w:rPr>
          <w:rtl w:val="0"/>
        </w:rPr>
        <w:t xml:space="preserve">Väl godkänt (VG): </w:t>
      </w:r>
      <w:r w:rsidDel="00000000" w:rsidR="00000000" w:rsidRPr="00000000">
        <w:rPr>
          <w:rFonts w:ascii="Sofia Sans Condensed Light" w:cs="Sofia Sans Condensed Light" w:eastAsia="Sofia Sans Condensed Light" w:hAnsi="Sofia Sans Condensed Light"/>
          <w:rtl w:val="0"/>
        </w:rPr>
        <w:t xml:space="preserve">Den studerande har genomfört kursen och uppnått godkänt i alla kursmål.</w:t>
        <w:br w:type="textWrapping"/>
        <w:t xml:space="preserve">Dessutom kan den studerande med stor säkerhet och skicklighet:</w:t>
        <w:br w:type="textWrapping"/>
      </w:r>
      <w:r w:rsidDel="00000000" w:rsidR="00000000" w:rsidRPr="00000000">
        <w:rPr>
          <w:rtl w:val="0"/>
        </w:rPr>
      </w:r>
    </w:p>
    <w:p w:rsidR="00000000" w:rsidDel="00000000" w:rsidP="00000000" w:rsidRDefault="00000000" w:rsidRPr="00000000" w14:paraId="00000038">
      <w:pPr>
        <w:numPr>
          <w:ilvl w:val="1"/>
          <w:numId w:val="3"/>
        </w:numPr>
        <w:ind w:left="708.6614173228347" w:hanging="360"/>
      </w:pPr>
      <w:r w:rsidDel="00000000" w:rsidR="00000000" w:rsidRPr="00000000">
        <w:rPr>
          <w:rFonts w:ascii="Sofia Sans Condensed Light" w:cs="Sofia Sans Condensed Light" w:eastAsia="Sofia Sans Condensed Light" w:hAnsi="Sofia Sans Condensed Light"/>
          <w:highlight w:val="white"/>
          <w:rtl w:val="0"/>
        </w:rPr>
        <w:t xml:space="preserve">Argumentera för val av API, databas, säkerhet och hostingstrategi i ett fullstackprojekt (kursmål 15)</w:t>
      </w:r>
    </w:p>
    <w:p w:rsidR="00000000" w:rsidDel="00000000" w:rsidP="00000000" w:rsidRDefault="00000000" w:rsidRPr="00000000" w14:paraId="00000038">
      <w:pPr>
        <w:numPr>
          <w:ilvl w:val="1"/>
          <w:numId w:val="3"/>
        </w:numPr>
        <w:ind w:left="708.6614173228347" w:hanging="360"/>
      </w:pPr>
      <w:r w:rsidDel="00000000" w:rsidR="00000000" w:rsidRPr="00000000">
        <w:rPr>
          <w:rFonts w:ascii="Sofia Sans Condensed Light" w:cs="Sofia Sans Condensed Light" w:eastAsia="Sofia Sans Condensed Light" w:hAnsi="Sofia Sans Condensed Light"/>
          <w:highlight w:val="white"/>
          <w:rtl w:val="0"/>
        </w:rPr>
        <w:t xml:space="preserve">Motivera och välja lösningar för routing, state management, struktur, skalbarhet och prestanda inom valt JavaScript-ramverk (kursmål 16)</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Title"/>
        <w:widowControl w:val="0"/>
        <w:spacing w:line="240" w:lineRule="auto"/>
        <w:ind w:right="0"/>
        <w:rPr>
          <w:rFonts w:ascii="Sofia Sans Condensed Light" w:cs="Sofia Sans Condensed Light" w:eastAsia="Sofia Sans Condensed Light" w:hAnsi="Sofia Sans Condensed Light"/>
          <w:b w:val="0"/>
          <w:bCs w:val="0"/>
          <w:sz w:val="24"/>
          <w:szCs w:val="24"/>
          <w:highlight w:val="white"/>
        </w:rPr>
      </w:pPr>
      <w:bookmarkStart w:colFirst="0" w:colLast="0" w:name="_njelxkzhrewo" w:id="8"/>
      <w:bookmarkEnd w:id="8"/>
      <w:r w:rsidDel="00000000" w:rsidR="00000000" w:rsidRPr="00000000">
        <w:rPr>
          <w:rtl w:val="0"/>
        </w:rPr>
        <w:t xml:space="preserve">KOMPLETTERING</w:t>
        <w:br w:type="textWrapping"/>
      </w:r>
      <w:r w:rsidDel="00000000" w:rsidR="00000000" w:rsidRPr="00000000">
        <w:rPr>
          <w:rFonts w:ascii="Sofia Sans Condensed Light" w:cs="Sofia Sans Condensed Light" w:eastAsia="Sofia Sans Condensed Light" w:hAnsi="Sofia Sans Condensed Light"/>
          <w:b w:val="0"/>
          <w:bCs w:val="0"/>
          <w:sz w:val="24"/>
          <w:szCs w:val="24"/>
          <w:highlight w:val="white"/>
          <w:rtl w:val="0"/>
        </w:rPr>
        <w:t xml:space="preserve">För varje examinationsmoment har den studerande rätt att delta på en ordinarie examination och en (1) omexamination.  Utbildare avgör i vilka fall omexamination kan ske i form av komplettering.</w:t>
        <w:br w:type="textWrapping"/>
        <w:br w:type="textWrapping"/>
        <w:t xml:space="preserve">Tid och form för omexamination alternativt komplettering fastställs av utbildningsanordnaren och utbildare som sedan förmedlar detta till den studerande.</w:t>
        <w:br w:type="textWrapping"/>
        <w:br w:type="textWrapping"/>
        <w:br w:type="textWrapping"/>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ab/>
      </w:r>
    </w:p>
    <w:sectPr>
      <w:headerReference r:id="rId10" w:type="default"/>
      <w:footerReference r:id="rId11"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ofi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fia Sans Condensed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Sofia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fia Sans Extra Condense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Sofia Sans Condense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rFonts w:ascii="Sofia Sans Extra Condensed" w:cs="Sofia Sans Extra Condensed" w:eastAsia="Sofia Sans Extra Condensed" w:hAnsi="Sofia Sans Extra Condensed"/>
        <w:b w:val="1"/>
        <w:bCs w:val="1"/>
        <w:color w:val="2b2f2f"/>
      </w:rPr>
    </w:pPr>
    <w:r w:rsidDel="00000000" w:rsidR="00000000" w:rsidRPr="00000000">
      <w:rPr>
        <w:rtl w:val="0"/>
      </w:rPr>
    </w:r>
  </w:p>
  <w:p w:rsidR="00000000" w:rsidDel="00000000" w:rsidP="00000000" w:rsidRDefault="00000000" w:rsidRPr="00000000" w14:paraId="0000003E">
    <w:pPr>
      <w:ind w:right="-749.5275590551165" w:hanging="708.6614173228347"/>
      <w:rPr>
        <w:rFonts w:ascii="Sofia Sans Extra Condensed" w:cs="Sofia Sans Extra Condensed" w:eastAsia="Sofia Sans Extra Condensed" w:hAnsi="Sofia Sans Extra Condensed"/>
        <w:b w:val="1"/>
        <w:bCs w:val="1"/>
        <w:color w:val="2b2f2f"/>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5429250</wp:posOffset>
          </wp:positionH>
          <wp:positionV relativeFrom="paragraph">
            <wp:posOffset>323850</wp:posOffset>
          </wp:positionV>
          <wp:extent cx="657225" cy="657225"/>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57225" cy="657225"/>
                  </a:xfrm>
                  <a:prstGeom prst="rect"/>
                  <a:ln/>
                </pic:spPr>
              </pic:pic>
            </a:graphicData>
          </a:graphic>
        </wp:anchor>
      </w:drawing>
    </w:r>
  </w:p>
  <w:p w:rsidR="00000000" w:rsidDel="00000000" w:rsidP="00000000" w:rsidRDefault="00000000" w:rsidRPr="00000000" w14:paraId="0000003F">
    <w:pPr>
      <w:rPr>
        <w:rFonts w:ascii="Sofia Sans Extra Condensed" w:cs="Sofia Sans Extra Condensed" w:eastAsia="Sofia Sans Extra Condensed" w:hAnsi="Sofia Sans Extra Condensed"/>
        <w:b w:val="1"/>
        <w:bCs w:val="1"/>
        <w:color w:val="2b2f2f"/>
      </w:rPr>
    </w:pPr>
    <w:r w:rsidDel="00000000" w:rsidR="00000000" w:rsidRPr="00000000">
      <w:rPr>
        <w:rtl w:val="0"/>
      </w:rPr>
    </w:r>
  </w:p>
  <w:p w:rsidR="00000000" w:rsidDel="00000000" w:rsidP="00000000" w:rsidRDefault="00000000" w:rsidRPr="00000000" w14:paraId="00000040">
    <w:pPr>
      <w:rPr>
        <w:rFonts w:ascii="Sofia Sans Extra Condensed" w:cs="Sofia Sans Extra Condensed" w:eastAsia="Sofia Sans Extra Condensed" w:hAnsi="Sofia Sans Extra Condensed"/>
        <w:b w:val="1"/>
        <w:bCs w:val="1"/>
        <w:color w:val="2b2f2f"/>
      </w:rPr>
    </w:pPr>
    <w:r w:rsidDel="00000000" w:rsidR="00000000" w:rsidRPr="00000000">
      <w:rPr>
        <w:rFonts w:ascii="Sofia Sans Extra Condensed" w:cs="Sofia Sans Extra Condensed" w:eastAsia="Sofia Sans Extra Condensed" w:hAnsi="Sofia Sans Extra Condensed"/>
        <w:b w:val="1"/>
        <w:bCs w:val="1"/>
        <w:color w:val="2b2f2f"/>
        <w:rtl w:val="0"/>
      </w:rPr>
      <w:t xml:space="preserve">CHAS ACADEMY AB</w:t>
    </w:r>
  </w:p>
  <w:p w:rsidR="00000000" w:rsidDel="00000000" w:rsidP="00000000" w:rsidRDefault="00000000" w:rsidRPr="00000000" w14:paraId="00000041">
    <w:pPr>
      <w:rPr>
        <w:rFonts w:ascii="Sofia Sans Extra Condensed" w:cs="Sofia Sans Extra Condensed" w:eastAsia="Sofia Sans Extra Condensed" w:hAnsi="Sofia Sans Extra Condensed"/>
        <w:color w:val="2b2f2f"/>
      </w:rPr>
    </w:pPr>
    <w:r w:rsidDel="00000000" w:rsidR="00000000" w:rsidRPr="00000000">
      <w:rPr>
        <w:rFonts w:ascii="Sofia Sans Extra Condensed" w:cs="Sofia Sans Extra Condensed" w:eastAsia="Sofia Sans Extra Condensed" w:hAnsi="Sofia Sans Extra Condensed"/>
        <w:color w:val="2b2f2f"/>
        <w:rtl w:val="0"/>
      </w:rPr>
      <w:t xml:space="preserve">Arenavägen 61</w:t>
    </w:r>
  </w:p>
  <w:p w:rsidR="00000000" w:rsidDel="00000000" w:rsidP="00000000" w:rsidRDefault="00000000" w:rsidRPr="00000000" w14:paraId="00000042">
    <w:pPr>
      <w:rPr/>
    </w:pPr>
    <w:r w:rsidDel="00000000" w:rsidR="00000000" w:rsidRPr="00000000">
      <w:rPr>
        <w:rFonts w:ascii="Sofia Sans Extra Condensed" w:cs="Sofia Sans Extra Condensed" w:eastAsia="Sofia Sans Extra Condensed" w:hAnsi="Sofia Sans Extra Condensed"/>
        <w:color w:val="2b2f2f"/>
        <w:rtl w:val="0"/>
      </w:rPr>
      <w:t xml:space="preserve">121 77 Johanneshov, Sweden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Style w:val="Title"/>
      <w:tabs>
        <w:tab w:val="left" w:leader="none" w:pos="6803.149606299212"/>
      </w:tabs>
      <w:rPr>
        <w:sz w:val="40"/>
        <w:szCs w:val="40"/>
      </w:rPr>
    </w:pPr>
    <w:bookmarkStart w:colFirst="0" w:colLast="0" w:name="_mx9vfuszmse7" w:id="9"/>
    <w:bookmarkEnd w:id="9"/>
    <w:r w:rsidDel="00000000" w:rsidR="00000000" w:rsidRPr="00000000">
      <w:rPr>
        <w:color w:val="d4d4d4"/>
        <w:sz w:val="68"/>
        <w:szCs w:val="68"/>
        <w:rtl w:val="0"/>
      </w:rPr>
      <w:t xml:space="preserve">KURSPLAN</w:t>
    </w:r>
    <w:r w:rsidDel="00000000" w:rsidR="00000000" w:rsidRPr="00000000">
      <w:rPr>
        <w:color w:val="d4d4d4"/>
        <w:rtl w:val="0"/>
      </w:rPr>
      <w:tab/>
    </w:r>
    <w:r w:rsidDel="00000000" w:rsidR="00000000" w:rsidRPr="00000000">
      <w:rPr>
        <w:color w:val="d4d4d4"/>
        <w:sz w:val="40"/>
        <w:szCs w:val="40"/>
        <w:rtl w:val="0"/>
      </w:rPr>
      <w:t xml:space="preserve">CHAS ACADEMY</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46456692913375" w:hanging="360"/>
      </w:pPr>
      <w:rPr>
        <w:highlight w:val="whit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283.4645669291339"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left"/>
      <w:pPr>
        <w:ind w:left="425.19685039370086" w:hanging="360"/>
      </w:pPr>
      <w:rPr>
        <w:u w:val="none"/>
      </w:rPr>
    </w:lvl>
    <w:lvl w:ilvl="1">
      <w:start w:val="1"/>
      <w:numFmt w:val="bullet"/>
      <w:lvlText w:val="●"/>
      <w:lvlJc w:val="left"/>
      <w:pPr>
        <w:ind w:left="708.6614173228347" w:hanging="360.00000000000006"/>
      </w:pPr>
      <w:rPr>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fia Sans" w:cs="Sofia Sans" w:eastAsia="Sofia Sans" w:hAnsi="Sofia Sans"/>
        <w:sz w:val="24"/>
        <w:szCs w:val="24"/>
        <w:lang w:val="sv"/>
      </w:rPr>
    </w:rPrDefault>
    <w:pPrDefault>
      <w:pPr>
        <w:spacing w:line="276" w:lineRule="auto"/>
        <w:ind w:left="-566.9291338582677" w:right="-607.7952755905511"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566.9291338582677" w:firstLine="0"/>
    </w:pPr>
    <w:rPr>
      <w:rFonts w:ascii="Sofia Sans Condensed" w:cs="Sofia Sans Condensed" w:eastAsia="Sofia Sans Condensed" w:hAnsi="Sofia Sans Condensed"/>
      <w:sz w:val="40"/>
      <w:szCs w:val="40"/>
    </w:rPr>
  </w:style>
  <w:style w:type="paragraph" w:styleId="Heading2">
    <w:name w:val="heading 2"/>
    <w:basedOn w:val="Normal"/>
    <w:next w:val="Normal"/>
    <w:pPr>
      <w:keepNext w:val="1"/>
      <w:keepLines w:val="1"/>
      <w:spacing w:after="120" w:before="360" w:lineRule="auto"/>
      <w:ind w:left="-566.9291338582677" w:firstLine="0"/>
    </w:pPr>
    <w:rPr>
      <w:rFonts w:ascii="Sofia Sans Condensed" w:cs="Sofia Sans Condensed" w:eastAsia="Sofia Sans Condensed" w:hAnsi="Sofia Sans Condensed"/>
      <w:sz w:val="32"/>
      <w:szCs w:val="32"/>
    </w:rPr>
  </w:style>
  <w:style w:type="paragraph" w:styleId="Heading3">
    <w:name w:val="heading 3"/>
    <w:basedOn w:val="Normal"/>
    <w:next w:val="Normal"/>
    <w:pPr>
      <w:keepNext w:val="1"/>
      <w:keepLines w:val="1"/>
      <w:spacing w:after="80" w:before="320" w:lineRule="auto"/>
      <w:ind w:left="-566.9291338582677" w:firstLine="0"/>
    </w:pPr>
    <w:rPr>
      <w:rFonts w:ascii="Sofia Sans Condensed" w:cs="Sofia Sans Condensed" w:eastAsia="Sofia Sans Condensed" w:hAnsi="Sofia Sans Condensed"/>
      <w:color w:val="434343"/>
      <w:sz w:val="28"/>
      <w:szCs w:val="28"/>
    </w:rPr>
  </w:style>
  <w:style w:type="paragraph" w:styleId="Heading4">
    <w:name w:val="heading 4"/>
    <w:basedOn w:val="Normal"/>
    <w:next w:val="Normal"/>
    <w:pPr>
      <w:keepNext w:val="1"/>
      <w:keepLines w:val="1"/>
      <w:spacing w:after="80" w:before="280" w:lineRule="auto"/>
      <w:ind w:left="-566.9291338582677" w:firstLine="0"/>
    </w:pPr>
    <w:rPr>
      <w:rFonts w:ascii="Sofia Sans Condensed" w:cs="Sofia Sans Condensed" w:eastAsia="Sofia Sans Condensed" w:hAnsi="Sofia Sans Condensed"/>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566.9291338582677" w:right="-607.7952755905511" w:firstLine="0"/>
    </w:pPr>
    <w:rPr>
      <w:rFonts w:ascii="Sofia Sans Extra Condensed" w:cs="Sofia Sans Extra Condensed" w:eastAsia="Sofia Sans Extra Condensed" w:hAnsi="Sofia Sans Extra Condensed"/>
      <w:b w:val="1"/>
      <w:bCs w:val="1"/>
      <w:sz w:val="56"/>
      <w:szCs w:val="56"/>
    </w:rPr>
  </w:style>
  <w:style w:type="paragraph" w:styleId="Subtitle">
    <w:name w:val="Subtitle"/>
    <w:basedOn w:val="Normal"/>
    <w:next w:val="Normal"/>
    <w:pPr>
      <w:keepNext w:val="1"/>
      <w:keepLines w:val="1"/>
      <w:spacing w:after="320" w:lineRule="auto"/>
      <w:ind w:left="-566.9291338582677" w:right="-607.7952755905511" w:firstLine="0"/>
    </w:pPr>
    <w:rPr>
      <w:rFonts w:ascii="Sofia Sans Condensed" w:cs="Sofia Sans Condensed" w:eastAsia="Sofia Sans Condensed" w:hAnsi="Sofia Sans Condensed"/>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20" Type="http://schemas.openxmlformats.org/officeDocument/2006/relationships/font" Target="fonts/SofiaSansCondensed-boldItalic.ttf"/><Relationship Id="rId11" Type="http://schemas.openxmlformats.org/officeDocument/2006/relationships/font" Target="fonts/SofiaSansSemiBold-italic.ttf"/><Relationship Id="rId10" Type="http://schemas.openxmlformats.org/officeDocument/2006/relationships/font" Target="fonts/SofiaSansSemiBold-bold.ttf"/><Relationship Id="rId13" Type="http://schemas.openxmlformats.org/officeDocument/2006/relationships/font" Target="fonts/SofiaSansExtraCondensed-regular.ttf"/><Relationship Id="rId12" Type="http://schemas.openxmlformats.org/officeDocument/2006/relationships/font" Target="fonts/SofiaSansSemiBold-boldItalic.ttf"/><Relationship Id="rId1" Type="http://schemas.openxmlformats.org/officeDocument/2006/relationships/font" Target="fonts/SofiaSans-regular.ttf"/><Relationship Id="rId2" Type="http://schemas.openxmlformats.org/officeDocument/2006/relationships/font" Target="fonts/SofiaSans-bold.ttf"/><Relationship Id="rId3" Type="http://schemas.openxmlformats.org/officeDocument/2006/relationships/font" Target="fonts/SofiaSans-italic.ttf"/><Relationship Id="rId4" Type="http://schemas.openxmlformats.org/officeDocument/2006/relationships/font" Target="fonts/SofiaSans-boldItalic.ttf"/><Relationship Id="rId9" Type="http://schemas.openxmlformats.org/officeDocument/2006/relationships/font" Target="fonts/SofiaSansSemiBold-regular.ttf"/><Relationship Id="rId15" Type="http://schemas.openxmlformats.org/officeDocument/2006/relationships/font" Target="fonts/SofiaSansExtraCondensed-italic.ttf"/><Relationship Id="rId14" Type="http://schemas.openxmlformats.org/officeDocument/2006/relationships/font" Target="fonts/SofiaSansExtraCondensed-bold.ttf"/><Relationship Id="rId17" Type="http://schemas.openxmlformats.org/officeDocument/2006/relationships/font" Target="fonts/SofiaSansCondensed-regular.ttf"/><Relationship Id="rId16" Type="http://schemas.openxmlformats.org/officeDocument/2006/relationships/font" Target="fonts/SofiaSansExtraCondensed-boldItalic.ttf"/><Relationship Id="rId5" Type="http://schemas.openxmlformats.org/officeDocument/2006/relationships/font" Target="fonts/SofiaSansCondensedLight-regular.ttf"/><Relationship Id="rId19" Type="http://schemas.openxmlformats.org/officeDocument/2006/relationships/font" Target="fonts/SofiaSansCondensed-italic.ttf"/><Relationship Id="rId6" Type="http://schemas.openxmlformats.org/officeDocument/2006/relationships/font" Target="fonts/SofiaSansCondensedLight-bold.ttf"/><Relationship Id="rId18" Type="http://schemas.openxmlformats.org/officeDocument/2006/relationships/font" Target="fonts/SofiaSansCondensed-bold.ttf"/><Relationship Id="rId7" Type="http://schemas.openxmlformats.org/officeDocument/2006/relationships/font" Target="fonts/SofiaSansCondensedLight-italic.ttf"/><Relationship Id="rId8" Type="http://schemas.openxmlformats.org/officeDocument/2006/relationships/font" Target="fonts/SofiaSansCondensed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