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MAT282 · FALL 2026 · MIDTERM FORM B · ANSWER KEY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Answer key</w:t>
      </w:r>
      <w:r>
        <w:rPr>
          <w:rFonts w:ascii="Arial" w:cs="Arial" w:eastAsia="Arial" w:hAnsi="Arial"/>
          <w:b/>
          <w:bCs/>
          <w:color w:val="1F3A5F"/>
          <w:sz w:val="18"/>
          <w:szCs w:val="18"/>
          <w:shd w:fill="DCE6F2" w:color="auto" w:val="clear"/>
        </w:rPr>
        <w:t xml:space="preserve">   Form B   </w:t>
      </w:r>
    </w:p>
    <w:p>
      <w:pPr>
        <w:keepLines/>
        <w:spacing w:after="6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Worked solutions and marking guide · 50 points · </w:t>
      </w: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instructor copy: do not distribute before the exam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 this first.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Sample = 10 days. Round to 1 decimal place unless told. Apply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follow-through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(error carried forward) from B1 to C2, from C2 to C4. For C2/C4 accept a, b within ±0.05 of the printed values. Exact values: ȳ = 119.0; Sxx = 99.32; Sxy = 575.00; Syy = 5398; b = 5.789; a = −22.26.</w:t>
            </w:r>
          </w:p>
        </w:tc>
      </w:tr>
    </w:tbl>
    <w:p>
      <w:pPr>
        <w:spacing w:after="80" w:before="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 · Quick answer sheet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500"/>
        <w:gridCol w:w="2700"/>
      </w:tblGrid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answer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the marks split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 + unit (trading day) + a falsifying result. Model: “On days with higher temperature, more iced coffee units are sold (r &gt; 0); falsified if r ≤ 0 or a flat cloud.”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direction + unit stated; 1 falsifier that is checkable in the data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Rising cloud of dots with an upward line; competing variable named with a direction (e.g. weekend ↑ sales, beach_event ↑, rain ↓).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sketch consistent with hypothesis; 1 variable + direction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(a) e.g. units sold also reflect stock, price, weekend crowds, not “wanting” only; (b) reliability / comparability: same concept measured under changed conditions.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+ 1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 = 1190 ÷ 10 = 119.0; median = 118.5.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each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Σ(Units − mean)² = 5398 · variance = 599.8 · s = 24.5. (Dividing by 10 → 23.2: lose the variance/s marks only.)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Σ (follow-through) + 1 variance + 1 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Weekend: n = 3, mean 135.3 · Weekday: n = 7, mean 112.0.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per group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(120 × 112.0 + 48 × 135.3) ÷ 168 = 118.7. Weekend days are over-sampled (4 of 10 = 40% vs 48/168 = 29%), so the plain mean is biased.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calculation + 1 reason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B5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 extreme day: Aug 2 (173); z = (173 − 119.0) ÷ 24.5 = 2.20; |z| &gt; 2 → outlier. Any defended decision (keep and report both ways is best: day is real and consistent with hot/event day; removal needs a documented error).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z + flag; 1 justified decision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dots within one minor grid square; × at (24.4, 119); straight line through ~×, balanced above/below, positive slope.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dots; 1 ×; 1 line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= 575.00 ÷ 99.32 = 5.79; a = 119.0 − 5.79 × 24.4 = −22.3; ŷ = −22.3 + 5.79x; one more unit of X goes with ≈ 5.8 more cups.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b + 1 a + 1 sentence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 = 575.00 ÷ √(99.32 × 5398) = 0.79; R² = 0.62 → about 62% of the day-to-day variation in iced coffee units is associated with temperature; the rest is unexplained.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r and R²; 1 interpretation (not “percent correct”)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25: ŷ 119.6, res 3.4; Jun 29: ŷ 86.6, res 23.4; Aug 2: ŷ 156.7, res 16.3; Aug 8: ŷ 120.8, res 17.2. MAE = 15.1. Worst: Jun 29 (|res| 23.4).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predictions + 1 residual signs/values + 1 MAE + 1 worst day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H2 =AVERAGEIFS(E2:E11, C2:C11, 1) · H3 =COUNTIFS(C2:C11, 1, D2:D11, 1) · H4 =FORECAST(26, E2:E11, B2:B11) (= 128.3); AVERAGEIF is acceptable for H2; FORECAST argument order is x, known_y, known_x.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each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(a) The ranges have different lengths (B2:B10 has 9 cells; E2:E11 has 10). (b) =CORREL(B2:B11, E2:E11).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+ 1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(a) Row 1 is reversed: Col 1 = weekend, Col 2 = beach_event, Col 3 = temperature_c = 3.94, Col 4 = intercept 14.89. (b) Each +1 °C goes with ≈ 3.94 more cups per day, holding the other variables fixed. (c) Intercept: expected units when all X = 0 (extrapolation: not meaningful here).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mapping + 1 interpretation “holding constant” + 1 intercept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(a) t = 13.30 ÷ 2.26 = 5.89; |t| &gt; 2 → significant. (b) SE of y = 11.9: a forecast typically misses the actual by about 12 cups; R² = 0.68.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+ 1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Predicted = 14.89 + … = 139.8; residual = 6 − 139.8 = 6.2; |residual| &lt; 11.9: an ordinary day for the model.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predicted + residual; 1 comparison/interpretation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= 1.66; difference = −2.5; t = −1.52 → NOT significant. Observational before/after; season/temperature changed over the same dates (add temperature, event, weekend to LINEST).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 + 1 t and decision + 1 limitation/variable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Predicted = 164; range 140 to 188. Lost sale costs more than waste (4.00 vs 1.20) → prepare toward the upper end (accept any consistent likelihood × consequence reasoning).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range + 1 reasoned choice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(i) clear hypothesis with a reason; (ii) expected sign; (iii) named LINEST cells (coef, SE, t, R², SE of y / residual pattern); (iv) concrete falsifier. Accept any listed variable.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each</w:t>
            </w:r>
          </w:p>
        </w:tc>
      </w:tr>
    </w:tbl>
    <w:p>
      <w:pPr>
        <w:spacing w:after="80" w:before="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 · Worked solutions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000"/>
        <w:gridCol w:w="1100"/>
        <w:gridCol w:w="900"/>
        <w:gridCol w:w="1100"/>
        <w:gridCol w:w="1900"/>
        <w:gridCol w:w="1900"/>
      </w:tblGrid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Weekend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 − mean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(Y − mean)²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−18.0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324.0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 10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21.5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−39.0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1521.0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 29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−9.0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Jul 23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2916.0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361.0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12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25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 17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−13.0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169.0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1190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5398.0</w:t>
            </w:r>
          </w:p>
        </w:tc>
      </w:tr>
    </w:tbl>
    <w:p>
      <w:pPr>
        <w:spacing w:after="80" w:before="0"/>
      </w:pPr>
    </w:p>
    <w:p>
      <w:pPr>
        <w:spacing w:after="60" w:before="40"/>
        <w:jc w:val="center"/>
      </w:pPr>
      <w:r>
        <w:drawing>
          <wp:inline distT="0" distB="0" distL="0" distR="0">
            <wp:extent cx="4752975" cy="2447925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C1 key plot.</w:t>
      </w:r>
      <w:r>
        <w:rPr>
          <w:rFonts w:ascii="Arial" w:cs="Arial" w:eastAsia="Arial" w:hAnsi="Arial"/>
          <w:sz w:val="19"/>
          <w:szCs w:val="19"/>
        </w:rPr>
        <w:t xml:space="preserve"> Red line: ŷ = −22.3 + 5.79x. Residuals sum to ≈ 0 for the least-squares line (they do not for a by-eye line).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LINEST decode (all 168 days).</w:t>
      </w:r>
      <w:r>
        <w:rPr>
          <w:rFonts w:ascii="Arial" w:cs="Arial" w:eastAsia="Arial" w:hAnsi="Arial"/>
          <w:sz w:val="19"/>
          <w:szCs w:val="19"/>
        </w:rPr>
        <w:t xml:space="preserve"> Coefficients: weekend 17.72, event 13.30, temperature_c 3.94, intercept 14.89; R² = 0.68, SE of y = 11.9, F = 118.5, df = 164. Simple regression (temperature only): R² = 0.47, SE of y = 15.4.</w:t>
      </w:r>
    </w:p>
    <w:sectPr>
      <w:headerReference w:type="default" r:id="rId7"/>
      <w:footerReference w:type="default" r:id="rId8"/>
      <w:pgSz w:w="11906" w:h="16838" w:orient="portrait"/>
      <w:pgMar w:top="1000" w:right="850" w:bottom="900" w:left="8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Arial" w:cs="Arial" w:eastAsia="Arial" w:hAnsi="Arial"/>
        <w:color w:val="777777"/>
        <w:sz w:val="15"/>
        <w:szCs w:val="15"/>
      </w:rPr>
      <w:t xml:space="preserve">Fall 2026</w:t>
    </w:r>
    <w:r>
      <w:rPr>
        <w:rFonts w:ascii="Arial" w:cs="Arial" w:eastAsia="Arial" w:hAnsi="Arial"/>
        <w:color w:val="777777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tabs>
        <w:tab w:val="right" w:pos="10206"/>
      </w:tabs>
    </w:pPr>
    <w:r>
      <w:rPr>
        <w:rFonts w:ascii="Arial" w:cs="Arial" w:eastAsia="Arial" w:hAnsi="Arial"/>
        <w:color w:val="444444"/>
        <w:sz w:val="16"/>
        <w:szCs w:val="16"/>
      </w:rPr>
      <w:t xml:space="preserve">MAT282 · Midterm Form B · ANSWER KEY</w:t>
    </w:r>
    <w:r>
      <w:rPr>
        <w:rFonts w:ascii="Arial" w:cs="Arial" w:eastAsia="Arial" w:hAnsi="Arial"/>
        <w:color w:val="444444"/>
        <w:sz w:val="16"/>
        <w:szCs w:val="16"/>
      </w:rPr>
      <w:t xml:space="preserve">	Instructor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0d3f7e17c1dcc24ffd38b4498b73d419d18ad7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MAT282 Midterm Form B KEY</dc:title>
  <dc:creator>MAT282</dc:creator>
  <cp:lastModifiedBy>Un-named</cp:lastModifiedBy>
  <cp:revision>1</cp:revision>
  <dcterms:created xsi:type="dcterms:W3CDTF">2026-10-05T16:19:52.843Z</dcterms:created>
  <dcterms:modified xsi:type="dcterms:W3CDTF">2026-10-05T16:19:52.843Z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