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416C" w14:textId="58340C48" w:rsidR="00A743C2" w:rsidRDefault="005762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CTA – “L” Train Data Pipeline</w:t>
      </w:r>
      <w:r w:rsidR="00EF4152">
        <w:rPr>
          <w:b/>
          <w:bCs/>
          <w:sz w:val="32"/>
          <w:szCs w:val="32"/>
        </w:rPr>
        <w:t xml:space="preserve"> Visualization</w:t>
      </w:r>
      <w:r>
        <w:rPr>
          <w:b/>
          <w:bCs/>
          <w:sz w:val="32"/>
          <w:szCs w:val="32"/>
        </w:rPr>
        <w:t xml:space="preserve"> Documentation</w:t>
      </w:r>
    </w:p>
    <w:p w14:paraId="226EA0D5" w14:textId="13876A53" w:rsidR="005762F5" w:rsidRDefault="005762F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Started: 04/04/2026 Ended:</w:t>
      </w:r>
    </w:p>
    <w:p w14:paraId="2421BE5F" w14:textId="58A97ABA" w:rsidR="00EF4152" w:rsidRPr="00EF4152" w:rsidRDefault="00EF4152">
      <w:pPr>
        <w:rPr>
          <w:b/>
          <w:bCs/>
          <w:sz w:val="28"/>
          <w:szCs w:val="28"/>
        </w:rPr>
      </w:pPr>
      <w:r w:rsidRPr="00EF4152">
        <w:rPr>
          <w:b/>
          <w:bCs/>
          <w:sz w:val="28"/>
          <w:szCs w:val="28"/>
        </w:rPr>
        <w:t xml:space="preserve">Overview: </w:t>
      </w:r>
      <w:r>
        <w:rPr>
          <w:sz w:val="22"/>
          <w:szCs w:val="22"/>
        </w:rPr>
        <w:t xml:space="preserve">The goal of this part of the project is to create several dashboards in Power BI and Tableau, showing overall delay trends based on a </w:t>
      </w:r>
      <w:proofErr w:type="spellStart"/>
      <w:r>
        <w:rPr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column, is delayed. Future iterations of the dashboard will implement GTFS data to show delay timing if achievable with information that has been gathered.</w:t>
      </w:r>
    </w:p>
    <w:p w14:paraId="76DE89DC" w14:textId="359D43DA" w:rsidR="005762F5" w:rsidRDefault="005762F5">
      <w:pPr>
        <w:rPr>
          <w:b/>
          <w:bCs/>
          <w:sz w:val="28"/>
          <w:szCs w:val="28"/>
        </w:rPr>
      </w:pPr>
      <w:r w:rsidRPr="005762F5">
        <w:rPr>
          <w:b/>
          <w:bCs/>
          <w:sz w:val="28"/>
          <w:szCs w:val="28"/>
        </w:rPr>
        <w:t>Steps:</w:t>
      </w:r>
    </w:p>
    <w:p w14:paraId="174D0475" w14:textId="77777777" w:rsidR="00EF4152" w:rsidRDefault="00EF4152" w:rsidP="00EF4152">
      <w:pPr>
        <w:rPr>
          <w:b/>
          <w:bCs/>
          <w:sz w:val="22"/>
          <w:szCs w:val="22"/>
        </w:rPr>
      </w:pPr>
    </w:p>
    <w:p w14:paraId="2969A0EB" w14:textId="45A351F7" w:rsidR="00EF4152" w:rsidRDefault="00EF4152" w:rsidP="00EF41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 Dashboard</w:t>
      </w:r>
      <w:r w:rsidRPr="005762F5">
        <w:rPr>
          <w:b/>
          <w:bCs/>
          <w:sz w:val="28"/>
          <w:szCs w:val="28"/>
        </w:rPr>
        <w:t>:</w:t>
      </w:r>
    </w:p>
    <w:p w14:paraId="114F6951" w14:textId="4E34009E" w:rsidR="00EF4152" w:rsidRPr="00EF4152" w:rsidRDefault="00EF4152" w:rsidP="00EF4152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EF4152">
        <w:rPr>
          <w:sz w:val="22"/>
          <w:szCs w:val="22"/>
        </w:rPr>
        <w:t>Filterable, by month, week, and day.</w:t>
      </w:r>
    </w:p>
    <w:p w14:paraId="10F061E8" w14:textId="37C3B43B" w:rsid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F4152">
        <w:rPr>
          <w:sz w:val="22"/>
          <w:szCs w:val="22"/>
        </w:rPr>
        <w:t>Percentage of delayed</w:t>
      </w:r>
      <w:r>
        <w:rPr>
          <w:sz w:val="22"/>
          <w:szCs w:val="22"/>
        </w:rPr>
        <w:t xml:space="preserve"> trains by line, bar chart.</w:t>
      </w:r>
    </w:p>
    <w:p w14:paraId="3BD36434" w14:textId="2F4A7F6C" w:rsid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Top 5 or 10 stations with delays, percentage.</w:t>
      </w:r>
    </w:p>
    <w:p w14:paraId="1117FD43" w14:textId="43ADE9A9" w:rsidR="00EF4152" w:rsidRPr="00EF4152" w:rsidRDefault="00EF4152" w:rsidP="00EF41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Line Dashboards</w:t>
      </w:r>
      <w:r w:rsidRPr="00EF4152">
        <w:rPr>
          <w:b/>
          <w:bCs/>
          <w:sz w:val="28"/>
          <w:szCs w:val="28"/>
        </w:rPr>
        <w:t>:</w:t>
      </w:r>
    </w:p>
    <w:p w14:paraId="656724BA" w14:textId="24F24691" w:rsid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main dashboard, but more granular.</w:t>
      </w:r>
    </w:p>
    <w:p w14:paraId="2DCF6A55" w14:textId="1C4654F1" w:rsid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Line chart for percentage of delays, filterable by month, week, day.</w:t>
      </w:r>
    </w:p>
    <w:p w14:paraId="0CE1388B" w14:textId="0B596A61" w:rsid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Top 5 or 10 stations with delays, percentage.</w:t>
      </w:r>
    </w:p>
    <w:p w14:paraId="00BECBEB" w14:textId="77777777" w:rsidR="00EF4152" w:rsidRPr="00EF4152" w:rsidRDefault="00EF4152" w:rsidP="00EF4152">
      <w:pPr>
        <w:pStyle w:val="ListParagraph"/>
        <w:numPr>
          <w:ilvl w:val="0"/>
          <w:numId w:val="4"/>
        </w:numPr>
        <w:rPr>
          <w:sz w:val="22"/>
          <w:szCs w:val="22"/>
        </w:rPr>
      </w:pPr>
    </w:p>
    <w:p w14:paraId="58289F06" w14:textId="50B0417D" w:rsidR="00EF4152" w:rsidRDefault="00B02446" w:rsidP="00EF415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Date: 6/10/2026:</w:t>
      </w:r>
    </w:p>
    <w:p w14:paraId="1EDF94FE" w14:textId="042FB297" w:rsidR="00B02446" w:rsidRPr="00B02446" w:rsidRDefault="00B02446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Loaded dataset into Power BI using ODBC Driver.</w:t>
      </w:r>
    </w:p>
    <w:p w14:paraId="0494256C" w14:textId="2CAA6B20" w:rsidR="00B02446" w:rsidRPr="00B02446" w:rsidRDefault="00B02446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Changed timestamp to date/time/</w:t>
      </w:r>
      <w:proofErr w:type="spellStart"/>
      <w:r>
        <w:rPr>
          <w:sz w:val="22"/>
          <w:szCs w:val="22"/>
        </w:rPr>
        <w:t>timezone</w:t>
      </w:r>
      <w:proofErr w:type="spellEnd"/>
      <w:r>
        <w:rPr>
          <w:sz w:val="22"/>
          <w:szCs w:val="22"/>
        </w:rPr>
        <w:t xml:space="preserve"> with power query, </w:t>
      </w:r>
      <w:proofErr w:type="spellStart"/>
      <w:r>
        <w:rPr>
          <w:sz w:val="22"/>
          <w:szCs w:val="22"/>
        </w:rPr>
        <w:t>arrival_time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predicted_time</w:t>
      </w:r>
      <w:proofErr w:type="spellEnd"/>
      <w:r>
        <w:rPr>
          <w:sz w:val="22"/>
          <w:szCs w:val="22"/>
        </w:rPr>
        <w:t>, to date/time</w:t>
      </w:r>
    </w:p>
    <w:p w14:paraId="44B07379" w14:textId="5F1B22C0" w:rsidR="00B02446" w:rsidRPr="0020619C" w:rsidRDefault="00B02446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Adjusted latitude, longitude to their proper categories, adjusted columns that shouldn’t be summarized to don’t summarize.</w:t>
      </w:r>
    </w:p>
    <w:p w14:paraId="1A08ACB5" w14:textId="28335930" w:rsidR="0020619C" w:rsidRPr="002F44BD" w:rsidRDefault="0020619C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Created </w:t>
      </w:r>
      <w:proofErr w:type="spellStart"/>
      <w:r>
        <w:rPr>
          <w:sz w:val="22"/>
          <w:szCs w:val="22"/>
        </w:rPr>
        <w:t>date_table</w:t>
      </w:r>
      <w:proofErr w:type="spellEnd"/>
      <w:r>
        <w:rPr>
          <w:sz w:val="22"/>
          <w:szCs w:val="22"/>
        </w:rPr>
        <w:t xml:space="preserve"> based on timestamp from dataset. Table breaks down different sections of the timestamp into columns such as </w:t>
      </w:r>
      <w:proofErr w:type="spellStart"/>
      <w:r>
        <w:rPr>
          <w:sz w:val="22"/>
          <w:szCs w:val="22"/>
        </w:rPr>
        <w:t>week_number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month_number</w:t>
      </w:r>
      <w:proofErr w:type="spellEnd"/>
      <w:r>
        <w:rPr>
          <w:sz w:val="22"/>
          <w:szCs w:val="22"/>
        </w:rPr>
        <w:t>. Declared table as date table.</w:t>
      </w:r>
    </w:p>
    <w:p w14:paraId="4AB19CF1" w14:textId="34A91236" w:rsidR="002F44BD" w:rsidRPr="0020619C" w:rsidRDefault="002F44BD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Created</w:t>
      </w:r>
      <w:r w:rsidR="00BC65A9">
        <w:rPr>
          <w:sz w:val="22"/>
          <w:szCs w:val="22"/>
        </w:rPr>
        <w:t xml:space="preserve"> slicers</w:t>
      </w:r>
      <w:r>
        <w:rPr>
          <w:sz w:val="22"/>
          <w:szCs w:val="22"/>
        </w:rPr>
        <w:t xml:space="preserve"> for date, and month.</w:t>
      </w:r>
    </w:p>
    <w:p w14:paraId="45BD7261" w14:textId="4845FEEA" w:rsidR="0020619C" w:rsidRPr="00240B32" w:rsidRDefault="008F36F1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Created </w:t>
      </w:r>
      <w:r w:rsidR="002F44BD">
        <w:rPr>
          <w:sz w:val="22"/>
          <w:szCs w:val="22"/>
        </w:rPr>
        <w:t>four</w:t>
      </w:r>
      <w:r>
        <w:rPr>
          <w:sz w:val="22"/>
          <w:szCs w:val="22"/>
        </w:rPr>
        <w:t xml:space="preserve"> measures, </w:t>
      </w:r>
      <w:proofErr w:type="spellStart"/>
      <w:r w:rsidR="002F44BD">
        <w:rPr>
          <w:sz w:val="22"/>
          <w:szCs w:val="22"/>
        </w:rPr>
        <w:t>distinct_trains</w:t>
      </w:r>
      <w:proofErr w:type="spellEnd"/>
      <w:r w:rsidR="002F44BD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total_trips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total_delayed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delay_rate</w:t>
      </w:r>
      <w:proofErr w:type="spellEnd"/>
      <w:r>
        <w:rPr>
          <w:sz w:val="22"/>
          <w:szCs w:val="22"/>
        </w:rPr>
        <w:t xml:space="preserve">. Culminating in a delay percentage for </w:t>
      </w:r>
      <w:r w:rsidR="00BC65A9">
        <w:rPr>
          <w:sz w:val="22"/>
          <w:szCs w:val="22"/>
        </w:rPr>
        <w:t>whole system</w:t>
      </w:r>
      <w:r w:rsidR="002F44BD">
        <w:rPr>
          <w:sz w:val="22"/>
          <w:szCs w:val="22"/>
        </w:rPr>
        <w:t>, a distinct count of train runs, and total observations.</w:t>
      </w:r>
      <w:r w:rsidR="00240B32">
        <w:rPr>
          <w:sz w:val="22"/>
          <w:szCs w:val="22"/>
        </w:rPr>
        <w:t xml:space="preserve"> Formatted </w:t>
      </w:r>
      <w:proofErr w:type="spellStart"/>
      <w:r w:rsidR="00240B32">
        <w:rPr>
          <w:sz w:val="22"/>
          <w:szCs w:val="22"/>
        </w:rPr>
        <w:t>delay_rate</w:t>
      </w:r>
      <w:proofErr w:type="spellEnd"/>
      <w:r w:rsidR="00240B32">
        <w:rPr>
          <w:sz w:val="22"/>
          <w:szCs w:val="22"/>
        </w:rPr>
        <w:t xml:space="preserve"> as percentage.</w:t>
      </w:r>
    </w:p>
    <w:p w14:paraId="7A723744" w14:textId="7C7FCA61" w:rsidR="00240B32" w:rsidRPr="00482DE1" w:rsidRDefault="000337C0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Created card visuals with percentage, total trips,</w:t>
      </w:r>
      <w:r w:rsidR="002F44BD">
        <w:rPr>
          <w:sz w:val="22"/>
          <w:szCs w:val="22"/>
        </w:rPr>
        <w:t xml:space="preserve"> distinct trains</w:t>
      </w:r>
      <w:r>
        <w:rPr>
          <w:sz w:val="22"/>
          <w:szCs w:val="22"/>
        </w:rPr>
        <w:t xml:space="preserve"> and system delay rate (for later use)</w:t>
      </w:r>
      <w:r w:rsidR="002F44BD">
        <w:rPr>
          <w:sz w:val="22"/>
          <w:szCs w:val="22"/>
        </w:rPr>
        <w:t>.</w:t>
      </w:r>
    </w:p>
    <w:p w14:paraId="4CCF669C" w14:textId="16480112" w:rsidR="00482DE1" w:rsidRPr="00482DE1" w:rsidRDefault="00482DE1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Created table with delay percentages by line, changed colors to accurate l line colors.</w:t>
      </w:r>
    </w:p>
    <w:p w14:paraId="2225BE90" w14:textId="26F93092" w:rsidR="00482DE1" w:rsidRPr="00482DE1" w:rsidRDefault="00482DE1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Created top stations table, showing top 10 stations with delays via percentage.</w:t>
      </w:r>
    </w:p>
    <w:p w14:paraId="7F3FB9C3" w14:textId="229177DF" w:rsidR="00482DE1" w:rsidRPr="00925CCE" w:rsidRDefault="00525E0F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t xml:space="preserve">Created duplicate date column in </w:t>
      </w:r>
      <w:proofErr w:type="spellStart"/>
      <w:r>
        <w:rPr>
          <w:sz w:val="22"/>
          <w:szCs w:val="22"/>
        </w:rPr>
        <w:t>train_data</w:t>
      </w:r>
      <w:proofErr w:type="spellEnd"/>
      <w:r>
        <w:rPr>
          <w:sz w:val="22"/>
          <w:szCs w:val="22"/>
        </w:rPr>
        <w:t xml:space="preserve"> and made it a date only column to fix date errors.</w:t>
      </w:r>
    </w:p>
    <w:p w14:paraId="5CCBB50A" w14:textId="61019D5B" w:rsidR="00925CCE" w:rsidRPr="00925CCE" w:rsidRDefault="00925CCE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Created line chart delays over time.</w:t>
      </w:r>
    </w:p>
    <w:p w14:paraId="63F2D13A" w14:textId="07C163FB" w:rsidR="00925CCE" w:rsidRPr="00932B4E" w:rsidRDefault="00925CCE" w:rsidP="00B02446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Created heat map, and new hour column in </w:t>
      </w:r>
      <w:proofErr w:type="spellStart"/>
      <w:r>
        <w:rPr>
          <w:sz w:val="22"/>
          <w:szCs w:val="22"/>
        </w:rPr>
        <w:t>train_data</w:t>
      </w:r>
      <w:proofErr w:type="spellEnd"/>
      <w:r>
        <w:rPr>
          <w:sz w:val="22"/>
          <w:szCs w:val="22"/>
        </w:rPr>
        <w:t xml:space="preserve"> for use in heat map.</w:t>
      </w:r>
    </w:p>
    <w:p w14:paraId="03C30911" w14:textId="6F6E27A1" w:rsidR="00932B4E" w:rsidRPr="00932B4E" w:rsidRDefault="00932B4E" w:rsidP="00932B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F8972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1. Data Setup</w:t>
      </w:r>
    </w:p>
    <w:p w14:paraId="5C88C410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Database connection</w:t>
      </w:r>
    </w:p>
    <w:p w14:paraId="05D67827" w14:textId="77777777" w:rsidR="00932B4E" w:rsidRPr="00932B4E" w:rsidRDefault="00932B4E" w:rsidP="00932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Connected Power BI to SQLite via ODBC</w:t>
      </w:r>
    </w:p>
    <w:p w14:paraId="0FCC1795" w14:textId="77777777" w:rsidR="00932B4E" w:rsidRPr="00932B4E" w:rsidRDefault="00932B4E" w:rsidP="00932B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Installed SQLite3 ODBC driver (64-bit)</w:t>
      </w:r>
    </w:p>
    <w:p w14:paraId="23B17770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Power Query — timestamp cleaning</w:t>
      </w:r>
    </w:p>
    <w:p w14:paraId="6A3FC207" w14:textId="77777777" w:rsidR="00932B4E" w:rsidRPr="00932B4E" w:rsidRDefault="00932B4E" w:rsidP="00932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Timestamp format: 2026-05-07T22:33:38.658637+00:00</w:t>
      </w:r>
    </w:p>
    <w:p w14:paraId="2B03652E" w14:textId="77777777" w:rsidR="00932B4E" w:rsidRPr="00932B4E" w:rsidRDefault="00932B4E" w:rsidP="00932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Created custom column: Date.From(DateTimeZone.ToLocal(DateTimeZone.FromText([timestamp])))</w:t>
      </w:r>
    </w:p>
    <w:p w14:paraId="3C4D58FF" w14:textId="77777777" w:rsidR="00932B4E" w:rsidRPr="00932B4E" w:rsidRDefault="00932B4E" w:rsidP="00932B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Duplicated timestamp column → Transform → Date → Date Only → renamed to date</w:t>
      </w:r>
    </w:p>
    <w:p w14:paraId="7E5C0CD1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Date table</w:t>
      </w:r>
    </w:p>
    <w:p w14:paraId="2C64BA7E" w14:textId="77777777" w:rsidR="00932B4E" w:rsidRPr="00932B4E" w:rsidRDefault="00932B4E" w:rsidP="00932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Created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date_table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CALENDAR(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MIN, MAX) of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[timestamp]</w:t>
      </w:r>
    </w:p>
    <w:p w14:paraId="2F534453" w14:textId="77777777" w:rsidR="00932B4E" w:rsidRPr="00932B4E" w:rsidRDefault="00932B4E" w:rsidP="00932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Added columns: Year,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month_number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month_name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week_number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day_of_week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day_of_week_number</w:t>
      </w:r>
      <w:proofErr w:type="spellEnd"/>
    </w:p>
    <w:p w14:paraId="2870E1BF" w14:textId="77777777" w:rsidR="00932B4E" w:rsidRPr="00932B4E" w:rsidRDefault="00932B4E" w:rsidP="00932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Created hour column in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HOUR([timestamp])</w:t>
      </w:r>
    </w:p>
    <w:p w14:paraId="0D911BB4" w14:textId="77777777" w:rsidR="00932B4E" w:rsidRPr="00932B4E" w:rsidRDefault="00932B4E" w:rsidP="00932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Marked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date_table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as a date table</w:t>
      </w:r>
    </w:p>
    <w:p w14:paraId="12E08E87" w14:textId="77777777" w:rsidR="00932B4E" w:rsidRPr="00932B4E" w:rsidRDefault="00932B4E" w:rsidP="00932B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Created one-to-many relationship: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date_table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[date] →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[date]</w:t>
      </w:r>
    </w:p>
    <w:p w14:paraId="4BC8851E" w14:textId="77777777" w:rsidR="00932B4E" w:rsidRPr="00932B4E" w:rsidRDefault="00932B4E" w:rsidP="00932B4E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pict w14:anchorId="4EFEF65D">
          <v:rect id="_x0000_i1143" style="width:0;height:1.5pt" o:hralign="center" o:hrstd="t" o:hr="t" fillcolor="#a0a0a0" stroked="f"/>
        </w:pict>
      </w:r>
    </w:p>
    <w:p w14:paraId="66A7B2F4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2. DAX Measures</w:t>
      </w:r>
    </w:p>
    <w:p w14:paraId="4A89196D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Total Observations = COUNTROWS('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')</w:t>
      </w:r>
    </w:p>
    <w:p w14:paraId="08A13BD3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Total Delayed = CALCULATE(COUNTROWS('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'), 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is_delayed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 = 1)</w:t>
      </w:r>
    </w:p>
    <w:p w14:paraId="2C80BD3C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delay_rate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=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DIVIDE(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[Total Delayed], [Total Observations], 0)</w:t>
      </w:r>
    </w:p>
    <w:p w14:paraId="61E86762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Distinct Trains = DISTINCTCOUNT('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route_number</w:t>
      </w:r>
      <w:proofErr w:type="spellEnd"/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]) —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returns 404, run numbers reuse daily</w:t>
      </w:r>
    </w:p>
    <w:p w14:paraId="2BD30A79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7-Day Rolling Avg = CALCULATE([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delay_rate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],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DATESINPERIOD(</w:t>
      </w:r>
      <w:proofErr w:type="spellStart"/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date_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table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[date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],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MAX(</w:t>
      </w:r>
      <w:proofErr w:type="spellStart"/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date_table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[date]), -7, DAY))</w:t>
      </w:r>
    </w:p>
    <w:p w14:paraId="5A457EB3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Northbound Delay % = CALCULATE([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delay_rate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], 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train_direction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 = 1)</w:t>
      </w:r>
    </w:p>
    <w:p w14:paraId="371A8274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Southbound Delay % = CALCULATE([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delay_rate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], '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'[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train_direction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] = 5)</w:t>
      </w:r>
    </w:p>
    <w:p w14:paraId="0F0B656C" w14:textId="77777777" w:rsidR="00932B4E" w:rsidRPr="00932B4E" w:rsidRDefault="00932B4E" w:rsidP="00932B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GTFS Placeholder =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BLANK(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)</w:t>
      </w:r>
    </w:p>
    <w:p w14:paraId="433EAC70" w14:textId="77777777" w:rsidR="00932B4E" w:rsidRPr="00932B4E" w:rsidRDefault="00932B4E" w:rsidP="00932B4E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pict w14:anchorId="263E35CA">
          <v:rect id="_x0000_i1144" style="width:0;height:1.5pt" o:hralign="center" o:hrstd="t" o:hr="t" fillcolor="#a0a0a0" stroked="f"/>
        </w:pict>
      </w:r>
    </w:p>
    <w:p w14:paraId="566A141C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lastRenderedPageBreak/>
        <w:t>3. Data Notes</w:t>
      </w:r>
    </w:p>
    <w:p w14:paraId="3E9264B1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Source file: cta_data_05_2026.db · Table: </w:t>
      </w: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train_data</w:t>
      </w:r>
      <w:proofErr w:type="spellEnd"/>
    </w:p>
    <w:p w14:paraId="112DB112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~2 million rows · Date range: May 7 – June 1, 2026</w:t>
      </w:r>
    </w:p>
    <w:p w14:paraId="20EEC00E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Each row = one API snapshot per active train per minute</w:t>
      </w:r>
    </w:p>
    <w:p w14:paraId="024A9BA0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train_direction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values: 1 = northbound, 5 = southbound</w:t>
      </w:r>
    </w:p>
    <w:p w14:paraId="034107FE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route_number</w:t>
      </w:r>
      <w:proofErr w:type="spell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 reusable run number, not a unique trip ID</w:t>
      </w:r>
    </w:p>
    <w:p w14:paraId="70DC5DF6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latitude and longitude available for future geographic map</w:t>
      </w:r>
    </w:p>
    <w:p w14:paraId="510D8A2B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Purple line highest delay rate at </w:t>
      </w:r>
      <w:proofErr w:type="gramStart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2.01% —</w:t>
      </w:r>
      <w:proofErr w:type="gramEnd"/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May 9 service disruption and May 26 track fire near Belmont</w:t>
      </w:r>
    </w:p>
    <w:p w14:paraId="0F7A63DF" w14:textId="77777777" w:rsidR="00932B4E" w:rsidRPr="00932B4E" w:rsidRDefault="00932B4E" w:rsidP="00932B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Ashland/63rd highest station delay rate at 15.52%</w:t>
      </w:r>
    </w:p>
    <w:p w14:paraId="65562A17" w14:textId="77777777" w:rsidR="00932B4E" w:rsidRPr="00932B4E" w:rsidRDefault="00932B4E" w:rsidP="00932B4E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pict w14:anchorId="3BA23E5B">
          <v:rect id="_x0000_i1145" style="width:0;height:1.5pt" o:hralign="center" o:hrstd="t" o:hr="t" fillcolor="#a0a0a0" stroked="f"/>
        </w:pict>
      </w:r>
    </w:p>
    <w:p w14:paraId="3599AA85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4. Canvas &amp; Layout</w:t>
      </w:r>
    </w:p>
    <w:p w14:paraId="632F74F3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Canvas: Custom · 1280 x 905px</w:t>
      </w:r>
    </w:p>
    <w:p w14:paraId="2EA676CE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 slicer: X10 Y10 W790 H90</w:t>
      </w:r>
    </w:p>
    <w:p w14:paraId="43287F39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Month slicer: X810 Y10 W470 H90</w:t>
      </w:r>
    </w:p>
    <w:p w14:paraId="03A58501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KPI cards: Y110 H80 · evenly spaced across full width</w:t>
      </w:r>
    </w:p>
    <w:p w14:paraId="7FEC1BED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Bar chart: X10 Y200 W760 H250</w:t>
      </w:r>
    </w:p>
    <w:p w14:paraId="1FF84584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Stations table: X780 Y200 W490 H250</w:t>
      </w:r>
    </w:p>
    <w:p w14:paraId="128F9A85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Line chart: X10 Y460 W760 H375</w:t>
      </w:r>
    </w:p>
    <w:p w14:paraId="2A279152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Heatmap: X780 Y460 W490 H375</w:t>
      </w:r>
    </w:p>
    <w:p w14:paraId="4AFEC8AF" w14:textId="77777777" w:rsidR="00932B4E" w:rsidRPr="00932B4E" w:rsidRDefault="00932B4E" w:rsidP="00932B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GTFS placeholder: X10 Y845 W1260 H50</w:t>
      </w:r>
    </w:p>
    <w:p w14:paraId="2B65CFDF" w14:textId="77777777" w:rsidR="00932B4E" w:rsidRPr="00932B4E" w:rsidRDefault="00932B4E" w:rsidP="00932B4E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pict w14:anchorId="5A3EF6D5">
          <v:rect id="_x0000_i1146" style="width:0;height:1.5pt" o:hralign="center" o:hrstd="t" o:hr="t" fillcolor="#a0a0a0" stroked="f"/>
        </w:pict>
      </w:r>
    </w:p>
    <w:p w14:paraId="7BE45FDF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5. Visuals Built — Main Dashboard</w:t>
      </w:r>
    </w:p>
    <w:p w14:paraId="033EE141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Date range slicer + month name slicer</w:t>
      </w:r>
    </w:p>
    <w:p w14:paraId="1E543C2E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4 KPI cards: System Delay Rate, Total Observations, Unique Runs, GTFS Placeholder</w:t>
      </w:r>
    </w:p>
    <w:p w14:paraId="209561B8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Bar chart: delay rate by line, CTA brand colors, sorted descending</w:t>
      </w:r>
    </w:p>
    <w:p w14:paraId="1DD29262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Top 10 stations table with conditional formatting</w:t>
      </w:r>
    </w:p>
    <w:p w14:paraId="32467878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Trend line chart with 7-day rolling average overlay</w:t>
      </w:r>
    </w:p>
    <w:p w14:paraId="54885647" w14:textId="77777777" w:rsidR="00932B4E" w:rsidRPr="00932B4E" w:rsidRDefault="00932B4E" w:rsidP="00932B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>Heatmap: Matrix visual, hour x day of week, red gradient</w:t>
      </w:r>
    </w:p>
    <w:p w14:paraId="0D62D4F6" w14:textId="77777777" w:rsidR="00932B4E" w:rsidRPr="00932B4E" w:rsidRDefault="00932B4E" w:rsidP="00932B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CTA brand colors</w:t>
      </w:r>
    </w:p>
    <w:p w14:paraId="23909BD0" w14:textId="77777777" w:rsidR="00932B4E" w:rsidRPr="00932B4E" w:rsidRDefault="00932B4E" w:rsidP="00932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Red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#C60C30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Blue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#00A1DE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Green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#009B3A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Brown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#62361B</w:t>
      </w:r>
    </w:p>
    <w:p w14:paraId="7DB6481C" w14:textId="77777777" w:rsidR="00932B4E" w:rsidRPr="00932B4E" w:rsidRDefault="00932B4E" w:rsidP="00932B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Purple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#522398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Pink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#E27EA6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Orange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#F9461C</w:t>
      </w:r>
      <w:r w:rsidRPr="00932B4E">
        <w:rPr>
          <w:rFonts w:eastAsia="Times New Roman" w:cs="Times New Roman"/>
          <w:kern w:val="0"/>
          <w:sz w:val="22"/>
          <w:szCs w:val="22"/>
          <w14:ligatures w14:val="none"/>
        </w:rPr>
        <w:t xml:space="preserve"> · Yellow </w:t>
      </w:r>
      <w:r w:rsidRPr="00932B4E">
        <w:rPr>
          <w:rFonts w:eastAsia="Times New Roman" w:cs="Courier New"/>
          <w:kern w:val="0"/>
          <w:sz w:val="22"/>
          <w:szCs w:val="22"/>
          <w14:ligatures w14:val="none"/>
        </w:rPr>
        <w:t>#F9E300</w:t>
      </w:r>
    </w:p>
    <w:p w14:paraId="62E9E27B" w14:textId="77777777" w:rsidR="00EF4152" w:rsidRPr="00EF4152" w:rsidRDefault="00EF4152" w:rsidP="00EF4152">
      <w:pPr>
        <w:rPr>
          <w:b/>
          <w:bCs/>
          <w:sz w:val="22"/>
          <w:szCs w:val="22"/>
        </w:rPr>
      </w:pPr>
    </w:p>
    <w:sectPr w:rsidR="00EF4152" w:rsidRPr="00EF4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CCA"/>
    <w:multiLevelType w:val="multilevel"/>
    <w:tmpl w:val="008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27D78"/>
    <w:multiLevelType w:val="hybridMultilevel"/>
    <w:tmpl w:val="D8ACFDCA"/>
    <w:lvl w:ilvl="0" w:tplc="C64CF2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74E03"/>
    <w:multiLevelType w:val="hybridMultilevel"/>
    <w:tmpl w:val="097C4F7A"/>
    <w:lvl w:ilvl="0" w:tplc="31248A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F2FF8"/>
    <w:multiLevelType w:val="multilevel"/>
    <w:tmpl w:val="E0F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A7E57"/>
    <w:multiLevelType w:val="multilevel"/>
    <w:tmpl w:val="52F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E412E"/>
    <w:multiLevelType w:val="multilevel"/>
    <w:tmpl w:val="937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45606"/>
    <w:multiLevelType w:val="multilevel"/>
    <w:tmpl w:val="EC1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7CE6"/>
    <w:multiLevelType w:val="multilevel"/>
    <w:tmpl w:val="A46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F20E7"/>
    <w:multiLevelType w:val="multilevel"/>
    <w:tmpl w:val="C72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214D3"/>
    <w:multiLevelType w:val="multilevel"/>
    <w:tmpl w:val="3CB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16C13"/>
    <w:multiLevelType w:val="multilevel"/>
    <w:tmpl w:val="E74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F30DF"/>
    <w:multiLevelType w:val="multilevel"/>
    <w:tmpl w:val="44D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694806">
    <w:abstractNumId w:val="2"/>
  </w:num>
  <w:num w:numId="2" w16cid:durableId="1612857417">
    <w:abstractNumId w:val="0"/>
  </w:num>
  <w:num w:numId="3" w16cid:durableId="1092433258">
    <w:abstractNumId w:val="8"/>
  </w:num>
  <w:num w:numId="4" w16cid:durableId="1665012976">
    <w:abstractNumId w:val="1"/>
  </w:num>
  <w:num w:numId="5" w16cid:durableId="214631105">
    <w:abstractNumId w:val="4"/>
  </w:num>
  <w:num w:numId="6" w16cid:durableId="529758959">
    <w:abstractNumId w:val="7"/>
  </w:num>
  <w:num w:numId="7" w16cid:durableId="104349107">
    <w:abstractNumId w:val="11"/>
  </w:num>
  <w:num w:numId="8" w16cid:durableId="833641747">
    <w:abstractNumId w:val="5"/>
  </w:num>
  <w:num w:numId="9" w16cid:durableId="1569339344">
    <w:abstractNumId w:val="10"/>
  </w:num>
  <w:num w:numId="10" w16cid:durableId="468936296">
    <w:abstractNumId w:val="6"/>
  </w:num>
  <w:num w:numId="11" w16cid:durableId="1815371199">
    <w:abstractNumId w:val="9"/>
  </w:num>
  <w:num w:numId="12" w16cid:durableId="935868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F5"/>
    <w:rsid w:val="000109F9"/>
    <w:rsid w:val="000124A8"/>
    <w:rsid w:val="000130C0"/>
    <w:rsid w:val="000337C0"/>
    <w:rsid w:val="00046557"/>
    <w:rsid w:val="00095F4A"/>
    <w:rsid w:val="000F4A22"/>
    <w:rsid w:val="00106507"/>
    <w:rsid w:val="00110F1C"/>
    <w:rsid w:val="00111826"/>
    <w:rsid w:val="0012590D"/>
    <w:rsid w:val="00125F72"/>
    <w:rsid w:val="00152A8A"/>
    <w:rsid w:val="00152B5F"/>
    <w:rsid w:val="00181B93"/>
    <w:rsid w:val="00186046"/>
    <w:rsid w:val="001B2669"/>
    <w:rsid w:val="001B4A6F"/>
    <w:rsid w:val="001E09B3"/>
    <w:rsid w:val="00202AD5"/>
    <w:rsid w:val="0020619C"/>
    <w:rsid w:val="00223DEE"/>
    <w:rsid w:val="00240B32"/>
    <w:rsid w:val="00267ACB"/>
    <w:rsid w:val="002B1D81"/>
    <w:rsid w:val="002B38CF"/>
    <w:rsid w:val="002B570B"/>
    <w:rsid w:val="002B7C0A"/>
    <w:rsid w:val="002C14E0"/>
    <w:rsid w:val="002F3946"/>
    <w:rsid w:val="002F44BD"/>
    <w:rsid w:val="003001EC"/>
    <w:rsid w:val="00365067"/>
    <w:rsid w:val="00374632"/>
    <w:rsid w:val="003C4FBB"/>
    <w:rsid w:val="00437F46"/>
    <w:rsid w:val="004521A8"/>
    <w:rsid w:val="004676C3"/>
    <w:rsid w:val="00467D8F"/>
    <w:rsid w:val="00482DE1"/>
    <w:rsid w:val="0048307D"/>
    <w:rsid w:val="004941B7"/>
    <w:rsid w:val="004A7EFB"/>
    <w:rsid w:val="004B49F4"/>
    <w:rsid w:val="004F021E"/>
    <w:rsid w:val="004F3CD5"/>
    <w:rsid w:val="004F3DC0"/>
    <w:rsid w:val="00512E4F"/>
    <w:rsid w:val="00525E0F"/>
    <w:rsid w:val="005343B4"/>
    <w:rsid w:val="0055408C"/>
    <w:rsid w:val="005762F5"/>
    <w:rsid w:val="005A6EE2"/>
    <w:rsid w:val="005B3853"/>
    <w:rsid w:val="005C1E37"/>
    <w:rsid w:val="005C3019"/>
    <w:rsid w:val="005D3B0C"/>
    <w:rsid w:val="00606297"/>
    <w:rsid w:val="00613FC7"/>
    <w:rsid w:val="00620E89"/>
    <w:rsid w:val="006521CE"/>
    <w:rsid w:val="006A7FDE"/>
    <w:rsid w:val="007230BA"/>
    <w:rsid w:val="00794EE2"/>
    <w:rsid w:val="00795210"/>
    <w:rsid w:val="007C6733"/>
    <w:rsid w:val="007D61D6"/>
    <w:rsid w:val="007E612A"/>
    <w:rsid w:val="00855426"/>
    <w:rsid w:val="0088225E"/>
    <w:rsid w:val="008B5995"/>
    <w:rsid w:val="008F36F1"/>
    <w:rsid w:val="00925CCE"/>
    <w:rsid w:val="00932B4E"/>
    <w:rsid w:val="00996508"/>
    <w:rsid w:val="00996891"/>
    <w:rsid w:val="009C036A"/>
    <w:rsid w:val="009C0649"/>
    <w:rsid w:val="00A061F0"/>
    <w:rsid w:val="00A21EEE"/>
    <w:rsid w:val="00A56A8E"/>
    <w:rsid w:val="00A70EC4"/>
    <w:rsid w:val="00A743C2"/>
    <w:rsid w:val="00AC4CF4"/>
    <w:rsid w:val="00B02446"/>
    <w:rsid w:val="00B1289D"/>
    <w:rsid w:val="00B137BC"/>
    <w:rsid w:val="00B24A73"/>
    <w:rsid w:val="00B40F31"/>
    <w:rsid w:val="00B47C36"/>
    <w:rsid w:val="00B934AF"/>
    <w:rsid w:val="00BB6524"/>
    <w:rsid w:val="00BC5447"/>
    <w:rsid w:val="00BC65A9"/>
    <w:rsid w:val="00BE6C63"/>
    <w:rsid w:val="00C125B6"/>
    <w:rsid w:val="00C63006"/>
    <w:rsid w:val="00CA6024"/>
    <w:rsid w:val="00CA6614"/>
    <w:rsid w:val="00CB7425"/>
    <w:rsid w:val="00CC2981"/>
    <w:rsid w:val="00D1049C"/>
    <w:rsid w:val="00D10AFB"/>
    <w:rsid w:val="00D1240D"/>
    <w:rsid w:val="00D44546"/>
    <w:rsid w:val="00D53B34"/>
    <w:rsid w:val="00D724AF"/>
    <w:rsid w:val="00D87A52"/>
    <w:rsid w:val="00D92ACB"/>
    <w:rsid w:val="00DA279D"/>
    <w:rsid w:val="00E14237"/>
    <w:rsid w:val="00E30B70"/>
    <w:rsid w:val="00ED3882"/>
    <w:rsid w:val="00ED3A8C"/>
    <w:rsid w:val="00ED4529"/>
    <w:rsid w:val="00EF1B62"/>
    <w:rsid w:val="00EF4152"/>
    <w:rsid w:val="00F321D5"/>
    <w:rsid w:val="00F53988"/>
    <w:rsid w:val="00F74459"/>
    <w:rsid w:val="00F91D42"/>
    <w:rsid w:val="00FA7036"/>
    <w:rsid w:val="00FC7FE0"/>
    <w:rsid w:val="00FE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99E7"/>
  <w15:chartTrackingRefBased/>
  <w15:docId w15:val="{0972F862-96EA-43E8-A3E1-08BE6A9F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2F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1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37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Munson</dc:creator>
  <cp:keywords/>
  <dc:description/>
  <cp:lastModifiedBy>Chase Munson</cp:lastModifiedBy>
  <cp:revision>15</cp:revision>
  <dcterms:created xsi:type="dcterms:W3CDTF">2026-06-10T16:33:00Z</dcterms:created>
  <dcterms:modified xsi:type="dcterms:W3CDTF">2026-06-11T03:03:00Z</dcterms:modified>
</cp:coreProperties>
</file>