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0A7F9" w14:textId="77777777" w:rsidR="00364907" w:rsidRDefault="00CE274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2E9909BF" w14:textId="77777777" w:rsidR="00364907" w:rsidRDefault="00364907">
      <w:pPr>
        <w:ind w:firstLine="420"/>
        <w:jc w:val="center"/>
        <w:rPr>
          <w:sz w:val="36"/>
        </w:rPr>
      </w:pPr>
    </w:p>
    <w:p w14:paraId="4017BBD4" w14:textId="77777777" w:rsidR="00364907" w:rsidRDefault="00CE274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698D8CE1" w14:textId="37D2014C" w:rsidR="00364907" w:rsidRDefault="002C27EB">
      <w:pPr>
        <w:pStyle w:val="a4"/>
        <w:ind w:left="4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三味</w:t>
      </w:r>
      <w:proofErr w:type="gramEnd"/>
      <w:r>
        <w:rPr>
          <w:rFonts w:hint="eastAsia"/>
          <w:sz w:val="28"/>
          <w:szCs w:val="28"/>
        </w:rPr>
        <w:t>书屋</w:t>
      </w:r>
    </w:p>
    <w:p w14:paraId="76627DE9" w14:textId="77777777" w:rsidR="00364907" w:rsidRDefault="00CE274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3B853C3F" w14:textId="05ADE048" w:rsidR="00364907" w:rsidRDefault="00E7789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康晓慧</w:t>
      </w:r>
    </w:p>
    <w:p w14:paraId="62CD6AC4" w14:textId="232C4F93" w:rsidR="004E08FB" w:rsidRPr="004E08FB" w:rsidRDefault="00CE2747" w:rsidP="004E08FB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654E2DD8" w14:textId="5DC44BD5" w:rsidR="004E08FB" w:rsidRDefault="004E08F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石家庄市拥有大量学生群体，包括小学、初中、高中、专科</w:t>
      </w:r>
      <w:r w:rsidR="008F7DCA">
        <w:rPr>
          <w:rFonts w:hint="eastAsia"/>
          <w:sz w:val="28"/>
          <w:szCs w:val="28"/>
        </w:rPr>
        <w:t>和大学等等。对于各种各样的图书资源需求两巨大，例如时政热点、教材教辅、杂志、小说和名人典籍等等。而购买方式无异</w:t>
      </w:r>
      <w:proofErr w:type="gramStart"/>
      <w:r w:rsidR="008F7DCA">
        <w:rPr>
          <w:rFonts w:hint="eastAsia"/>
          <w:sz w:val="28"/>
          <w:szCs w:val="28"/>
        </w:rPr>
        <w:t>于网购和</w:t>
      </w:r>
      <w:proofErr w:type="gramEnd"/>
      <w:r w:rsidR="008F7DCA">
        <w:rPr>
          <w:rFonts w:hint="eastAsia"/>
          <w:sz w:val="28"/>
          <w:szCs w:val="28"/>
        </w:rPr>
        <w:t>实体</w:t>
      </w:r>
      <w:proofErr w:type="gramStart"/>
      <w:r w:rsidR="008F7DCA">
        <w:rPr>
          <w:rFonts w:hint="eastAsia"/>
          <w:sz w:val="28"/>
          <w:szCs w:val="28"/>
        </w:rPr>
        <w:t>店两种</w:t>
      </w:r>
      <w:proofErr w:type="gramEnd"/>
      <w:r w:rsidR="008F7DCA">
        <w:rPr>
          <w:rFonts w:hint="eastAsia"/>
          <w:sz w:val="28"/>
          <w:szCs w:val="28"/>
        </w:rPr>
        <w:t>方式。实体店购买的主要缺点是第一需要在路途中花费实践和金钱，缺乏便利性；第二实体</w:t>
      </w:r>
      <w:proofErr w:type="gramStart"/>
      <w:r w:rsidR="008F7DCA">
        <w:rPr>
          <w:rFonts w:hint="eastAsia"/>
          <w:sz w:val="28"/>
          <w:szCs w:val="28"/>
        </w:rPr>
        <w:t>店价格</w:t>
      </w:r>
      <w:proofErr w:type="gramEnd"/>
      <w:r w:rsidR="008F7DCA">
        <w:rPr>
          <w:rFonts w:hint="eastAsia"/>
          <w:sz w:val="28"/>
          <w:szCs w:val="28"/>
        </w:rPr>
        <w:t>昂贵。而对于如今的网上购物来说存在的一个问题是快递运送的时间较长。再者便是对于一些小的批发商家由于不具备计算机相关知识，无法进行网上销售。本项目主要面向本地的</w:t>
      </w:r>
      <w:r w:rsidR="00BE4397">
        <w:rPr>
          <w:rFonts w:hint="eastAsia"/>
          <w:sz w:val="28"/>
          <w:szCs w:val="28"/>
        </w:rPr>
        <w:t>书籍销售商和学生群体。提供更加方便的书籍销售和购买流程。</w:t>
      </w:r>
    </w:p>
    <w:p w14:paraId="623DB6F7" w14:textId="77777777" w:rsidR="00364907" w:rsidRDefault="00CE274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74A11C1F" w14:textId="2A82EC7E" w:rsidR="00364907" w:rsidRDefault="008058C1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建立一个方便本市内大中小学生购书书籍销售平台，一方面方便批发商销售书籍；另一方面方便学生购买书籍</w:t>
      </w:r>
    </w:p>
    <w:p w14:paraId="63C0D97B" w14:textId="77777777" w:rsidR="00364907" w:rsidRDefault="00CE274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8642636" w14:textId="2A390DDA" w:rsidR="00364907" w:rsidRDefault="00CE274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商家支持：入住、管理书籍</w:t>
      </w:r>
      <w:r>
        <w:rPr>
          <w:rFonts w:hint="eastAsia"/>
          <w:sz w:val="28"/>
          <w:szCs w:val="28"/>
        </w:rPr>
        <w:t>及分类、订单处理、查看历史数据；</w:t>
      </w:r>
    </w:p>
    <w:p w14:paraId="351AE05A" w14:textId="3136A769" w:rsidR="00364907" w:rsidRDefault="00CE274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学生采购：查询书籍、</w:t>
      </w:r>
      <w:r>
        <w:rPr>
          <w:rFonts w:hint="eastAsia"/>
          <w:sz w:val="28"/>
          <w:szCs w:val="28"/>
        </w:rPr>
        <w:t>浏览书籍</w:t>
      </w:r>
      <w:r>
        <w:rPr>
          <w:rFonts w:hint="eastAsia"/>
          <w:sz w:val="28"/>
          <w:szCs w:val="28"/>
        </w:rPr>
        <w:t>、下单、结账、评价、个人中心；</w:t>
      </w:r>
    </w:p>
    <w:p w14:paraId="631DA48D" w14:textId="2BFC042F" w:rsidR="00364907" w:rsidRDefault="00CE274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公共功能：广告、基于关联规则的书籍推荐</w:t>
      </w:r>
      <w:r>
        <w:rPr>
          <w:rFonts w:hint="eastAsia"/>
          <w:sz w:val="28"/>
          <w:szCs w:val="28"/>
        </w:rPr>
        <w:t>、特定活动；</w:t>
      </w:r>
    </w:p>
    <w:p w14:paraId="033E967C" w14:textId="77777777" w:rsidR="00364907" w:rsidRDefault="00CE274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131FBDAF" w14:textId="77777777" w:rsidR="00364907" w:rsidRDefault="00CE274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43BCA39D" w14:textId="4C072D0B" w:rsidR="00364907" w:rsidRDefault="00CE274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 w:rsidRPr="00CE274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组建核心团队和合作模式、确定产品定位、盈利模式</w:t>
      </w:r>
      <w:r>
        <w:rPr>
          <w:rFonts w:hint="eastAsia"/>
          <w:sz w:val="28"/>
          <w:szCs w:val="28"/>
        </w:rPr>
        <w:t>;</w:t>
      </w:r>
    </w:p>
    <w:p w14:paraId="36DDA1FE" w14:textId="7FA006F3" w:rsidR="00364907" w:rsidRDefault="00CE274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2020. 4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产品的需求细化、产品设计细化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6F9C4C96" w14:textId="17CC79AF" w:rsidR="00364907" w:rsidRDefault="00CE274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5A3302FD" w14:textId="61D34CA3" w:rsidR="00364907" w:rsidRDefault="00CE2747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14:paraId="72067E59" w14:textId="77777777" w:rsidR="00364907" w:rsidRDefault="00CE274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7E29FF62" w14:textId="77777777" w:rsidR="00364907" w:rsidRDefault="00CE274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  <w:bookmarkStart w:id="0" w:name="_GoBack"/>
      <w:bookmarkEnd w:id="0"/>
    </w:p>
    <w:p w14:paraId="2C3757E7" w14:textId="77777777" w:rsidR="00364907" w:rsidRDefault="00CE274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6233F1C9" w14:textId="77777777" w:rsidR="00364907" w:rsidRDefault="00CE274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7DCFA70C" w14:textId="77777777" w:rsidR="00364907" w:rsidRDefault="00364907">
      <w:pPr>
        <w:rPr>
          <w:b/>
          <w:sz w:val="28"/>
          <w:szCs w:val="28"/>
        </w:rPr>
      </w:pPr>
    </w:p>
    <w:p w14:paraId="2248814E" w14:textId="77777777" w:rsidR="00364907" w:rsidRDefault="00CE274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5295503F" w14:textId="77777777" w:rsidR="00364907" w:rsidRDefault="00364907">
      <w:pPr>
        <w:pStyle w:val="a4"/>
        <w:ind w:left="420" w:firstLineChars="0" w:firstLine="0"/>
        <w:rPr>
          <w:sz w:val="28"/>
          <w:szCs w:val="28"/>
        </w:rPr>
      </w:pPr>
    </w:p>
    <w:p w14:paraId="45346298" w14:textId="77777777" w:rsidR="00364907" w:rsidRDefault="00364907">
      <w:pPr>
        <w:rPr>
          <w:sz w:val="28"/>
          <w:szCs w:val="28"/>
        </w:rPr>
      </w:pPr>
    </w:p>
    <w:sectPr w:rsidR="00364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27E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4907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08FB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058C1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7DCA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4397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E2747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77898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896E"/>
  <w15:docId w15:val="{6352387D-6B99-4332-BC32-41291CF5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张晨旭</cp:lastModifiedBy>
  <cp:revision>14</cp:revision>
  <dcterms:created xsi:type="dcterms:W3CDTF">2012-08-30T07:04:00Z</dcterms:created>
  <dcterms:modified xsi:type="dcterms:W3CDTF">2020-03-26T16:29:00Z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