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BCC74" w14:textId="773ED15E" w:rsidR="00707969" w:rsidRDefault="000A2D3E" w:rsidP="00707969">
      <w:pPr>
        <w:spacing w:after="0" w:line="240" w:lineRule="auto"/>
        <w:rPr>
          <w:rFonts w:asciiTheme="majorHAnsi" w:hAnsiTheme="majorHAnsi" w:cstheme="majorHAnsi"/>
          <w:lang w:eastAsia="ja-JP"/>
        </w:rPr>
      </w:pPr>
      <w:r>
        <w:rPr>
          <w:rFonts w:asciiTheme="majorHAnsi" w:hAnsiTheme="majorHAnsi" w:cstheme="majorHAnsi"/>
          <w:lang w:eastAsia="ja-JP"/>
        </w:rPr>
        <w:t xml:space="preserve">1010 Kenilworth Ave Apt 126 </w:t>
      </w:r>
      <w:r w:rsidR="00707969">
        <w:rPr>
          <w:rFonts w:asciiTheme="majorHAnsi" w:hAnsiTheme="majorHAnsi" w:cstheme="majorHAnsi"/>
          <w:lang w:eastAsia="ja-JP"/>
        </w:rPr>
        <w:tab/>
      </w:r>
      <w:r w:rsidR="00707969">
        <w:rPr>
          <w:rFonts w:asciiTheme="majorHAnsi" w:hAnsiTheme="majorHAnsi" w:cstheme="majorHAnsi"/>
          <w:lang w:eastAsia="ja-JP"/>
        </w:rPr>
        <w:tab/>
      </w:r>
      <w:r w:rsidR="00824C5E">
        <w:rPr>
          <w:rFonts w:asciiTheme="majorHAnsi" w:hAnsiTheme="majorHAnsi" w:cstheme="majorHAnsi"/>
          <w:lang w:eastAsia="ja-JP"/>
        </w:rPr>
        <w:tab/>
      </w:r>
      <w:r w:rsidR="00824C5E" w:rsidRPr="00824C5E">
        <w:rPr>
          <w:rFonts w:asciiTheme="majorHAnsi" w:hAnsiTheme="majorHAnsi" w:cstheme="majorHAnsi"/>
          <w:b/>
          <w:sz w:val="40"/>
          <w:szCs w:val="28"/>
        </w:rPr>
        <w:t>Chase Crawford</w:t>
      </w:r>
      <w:r w:rsidR="00824C5E" w:rsidRPr="00824C5E">
        <w:rPr>
          <w:rFonts w:asciiTheme="majorHAnsi" w:hAnsiTheme="majorHAnsi" w:cstheme="majorHAnsi"/>
          <w:sz w:val="32"/>
        </w:rPr>
        <w:t xml:space="preserve"> </w:t>
      </w:r>
      <w:r w:rsidR="00707969">
        <w:rPr>
          <w:rFonts w:asciiTheme="majorHAnsi" w:hAnsiTheme="majorHAnsi" w:cstheme="majorHAnsi"/>
          <w:lang w:eastAsia="ja-JP"/>
        </w:rPr>
        <w:tab/>
      </w:r>
      <w:r w:rsidR="00707969">
        <w:rPr>
          <w:rFonts w:asciiTheme="majorHAnsi" w:hAnsiTheme="majorHAnsi" w:cstheme="majorHAnsi"/>
          <w:lang w:eastAsia="ja-JP"/>
        </w:rPr>
        <w:tab/>
      </w:r>
      <w:r w:rsidR="00707969">
        <w:rPr>
          <w:rFonts w:asciiTheme="majorHAnsi" w:hAnsiTheme="majorHAnsi" w:cstheme="majorHAnsi"/>
          <w:lang w:eastAsia="ja-JP"/>
        </w:rPr>
        <w:tab/>
      </w:r>
      <w:r w:rsidR="00824C5E">
        <w:rPr>
          <w:rFonts w:asciiTheme="majorHAnsi" w:hAnsiTheme="majorHAnsi" w:cstheme="majorHAnsi"/>
          <w:lang w:eastAsia="ja-JP"/>
        </w:rPr>
        <w:t xml:space="preserve"> </w:t>
      </w:r>
      <w:r w:rsidR="00824C5E">
        <w:rPr>
          <w:rFonts w:asciiTheme="majorHAnsi" w:hAnsiTheme="majorHAnsi" w:cstheme="majorHAnsi"/>
          <w:lang w:eastAsia="ja-JP"/>
        </w:rPr>
        <w:tab/>
        <w:t>(908)-308-3055</w:t>
      </w:r>
    </w:p>
    <w:p w14:paraId="3DD0109E" w14:textId="78B53D97" w:rsidR="00824C5E" w:rsidRDefault="000A2D3E" w:rsidP="00824C5E">
      <w:pPr>
        <w:spacing w:after="0" w:line="240" w:lineRule="auto"/>
        <w:rPr>
          <w:rStyle w:val="Hyperlink"/>
          <w:rFonts w:asciiTheme="majorHAnsi" w:hAnsiTheme="majorHAnsi" w:cstheme="majorHAnsi"/>
          <w:color w:val="auto"/>
        </w:rPr>
      </w:pPr>
      <w:r>
        <w:rPr>
          <w:rFonts w:asciiTheme="majorHAnsi" w:hAnsiTheme="majorHAnsi" w:cstheme="majorHAnsi"/>
          <w:lang w:eastAsia="ja-JP"/>
        </w:rPr>
        <w:t>Charlotte NC, 28204</w:t>
      </w:r>
      <w:r w:rsidR="00824C5E">
        <w:rPr>
          <w:rFonts w:asciiTheme="majorHAnsi" w:hAnsiTheme="majorHAnsi" w:cstheme="majorHAnsi"/>
          <w:lang w:eastAsia="ja-JP"/>
        </w:rPr>
        <w:tab/>
      </w:r>
      <w:r w:rsidR="00824C5E">
        <w:rPr>
          <w:rFonts w:asciiTheme="majorHAnsi" w:hAnsiTheme="majorHAnsi" w:cstheme="majorHAnsi"/>
          <w:lang w:eastAsia="ja-JP"/>
        </w:rPr>
        <w:tab/>
      </w:r>
      <w:r w:rsidR="00824C5E">
        <w:rPr>
          <w:rFonts w:asciiTheme="majorHAnsi" w:hAnsiTheme="majorHAnsi" w:cstheme="majorHAnsi"/>
          <w:lang w:eastAsia="ja-JP"/>
        </w:rPr>
        <w:tab/>
      </w:r>
      <w:r w:rsidR="00824C5E">
        <w:rPr>
          <w:rFonts w:asciiTheme="majorHAnsi" w:hAnsiTheme="majorHAnsi" w:cstheme="majorHAnsi"/>
          <w:lang w:eastAsia="ja-JP"/>
        </w:rPr>
        <w:tab/>
      </w:r>
      <w:r w:rsidR="00824C5E">
        <w:rPr>
          <w:rFonts w:asciiTheme="majorHAnsi" w:hAnsiTheme="majorHAnsi" w:cstheme="majorHAnsi"/>
          <w:lang w:eastAsia="ja-JP"/>
        </w:rPr>
        <w:tab/>
      </w:r>
      <w:r w:rsidR="00824C5E">
        <w:rPr>
          <w:rFonts w:asciiTheme="majorHAnsi" w:hAnsiTheme="majorHAnsi" w:cstheme="majorHAnsi"/>
          <w:lang w:eastAsia="ja-JP"/>
        </w:rPr>
        <w:tab/>
      </w:r>
      <w:r w:rsidR="00824C5E">
        <w:rPr>
          <w:rFonts w:asciiTheme="majorHAnsi" w:hAnsiTheme="majorHAnsi" w:cstheme="majorHAnsi"/>
          <w:lang w:eastAsia="ja-JP"/>
        </w:rPr>
        <w:tab/>
      </w:r>
      <w:r w:rsidR="00824C5E">
        <w:rPr>
          <w:rFonts w:asciiTheme="majorHAnsi" w:hAnsiTheme="majorHAnsi" w:cstheme="majorHAnsi"/>
          <w:lang w:eastAsia="ja-JP"/>
        </w:rPr>
        <w:tab/>
        <w:t xml:space="preserve">              </w:t>
      </w:r>
      <w:hyperlink r:id="rId8" w:history="1">
        <w:r w:rsidR="00824C5E" w:rsidRPr="003865A3">
          <w:rPr>
            <w:rStyle w:val="Hyperlink"/>
            <w:rFonts w:asciiTheme="majorHAnsi" w:hAnsiTheme="majorHAnsi" w:cstheme="majorHAnsi"/>
            <w:color w:val="auto"/>
          </w:rPr>
          <w:t>chasecrawford2018@gmail.com</w:t>
        </w:r>
      </w:hyperlink>
    </w:p>
    <w:p w14:paraId="2253A64A" w14:textId="0B76FCFE" w:rsidR="00ED3B7E" w:rsidRPr="003227E8" w:rsidRDefault="00824C5E" w:rsidP="003227E8">
      <w:pPr>
        <w:spacing w:after="0" w:line="240" w:lineRule="auto"/>
        <w:rPr>
          <w:rStyle w:val="Hyperlink"/>
          <w:rFonts w:asciiTheme="majorHAnsi" w:hAnsiTheme="majorHAnsi" w:cstheme="majorHAnsi"/>
          <w:color w:val="auto"/>
          <w:u w:val="none"/>
          <w:lang w:eastAsia="ja-JP"/>
        </w:rPr>
      </w:pPr>
      <w:r w:rsidRPr="00C1582C">
        <w:rPr>
          <w:rFonts w:ascii="Times New Roman" w:hAnsi="Times New Roman" w:cs="Times New Roman"/>
          <w:noProof/>
          <w:sz w:val="24"/>
          <w:szCs w:val="24"/>
          <w:u w:val="thick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24F62" wp14:editId="371B8776">
                <wp:simplePos x="0" y="0"/>
                <wp:positionH relativeFrom="margin">
                  <wp:align>right</wp:align>
                </wp:positionH>
                <wp:positionV relativeFrom="paragraph">
                  <wp:posOffset>70255</wp:posOffset>
                </wp:positionV>
                <wp:extent cx="6816090" cy="15240"/>
                <wp:effectExtent l="19050" t="19050" r="2286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6090" cy="15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D3A6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5pt,5.55pt" to="1022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" strokecolor="black [3213]" strokeweight="3pt">
                <v:stroke joinstyle="miter"/>
                <w10:wrap anchorx="margin"/>
              </v:line>
            </w:pict>
          </mc:Fallback>
        </mc:AlternateContent>
      </w:r>
    </w:p>
    <w:p w14:paraId="00D05433" w14:textId="5A8C6756" w:rsidR="00D573E6" w:rsidRPr="00ED3B7E" w:rsidRDefault="00F174DD" w:rsidP="009879AC">
      <w:pPr>
        <w:spacing w:after="0" w:line="240" w:lineRule="auto"/>
        <w:rPr>
          <w:rFonts w:ascii="Times New Roman" w:hAnsi="Times New Roman" w:cs="Times New Roman"/>
          <w:sz w:val="24"/>
          <w:szCs w:val="24"/>
          <w:u w:val="thick"/>
        </w:rPr>
      </w:pPr>
      <w:r w:rsidRPr="003865A3">
        <w:rPr>
          <w:rFonts w:asciiTheme="majorHAnsi" w:hAnsiTheme="majorHAnsi" w:cstheme="majorHAnsi"/>
          <w:b/>
        </w:rPr>
        <w:t>Education:</w:t>
      </w:r>
    </w:p>
    <w:p w14:paraId="55618F38" w14:textId="77777777" w:rsidR="00D573E6" w:rsidRPr="003865A3" w:rsidRDefault="00D573E6" w:rsidP="009879AC">
      <w:pPr>
        <w:spacing w:after="0" w:line="240" w:lineRule="auto"/>
        <w:rPr>
          <w:rFonts w:asciiTheme="majorHAnsi" w:hAnsiTheme="majorHAnsi" w:cstheme="majorHAnsi"/>
          <w:b/>
        </w:rPr>
        <w:sectPr w:rsidR="00D573E6" w:rsidRPr="003865A3" w:rsidSect="00ED3B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85C963" w14:textId="7ECBA67D" w:rsidR="009879AC" w:rsidRPr="003865A3" w:rsidRDefault="00A905E3" w:rsidP="009879AC">
      <w:pPr>
        <w:spacing w:after="0" w:line="240" w:lineRule="auto"/>
        <w:rPr>
          <w:rFonts w:asciiTheme="majorHAnsi" w:hAnsiTheme="majorHAnsi" w:cstheme="majorHAnsi"/>
        </w:rPr>
      </w:pPr>
      <w:r w:rsidRPr="003865A3">
        <w:rPr>
          <w:rFonts w:asciiTheme="majorHAnsi" w:hAnsiTheme="majorHAnsi" w:cstheme="majorHAnsi"/>
        </w:rPr>
        <w:t xml:space="preserve">Sep 2014 </w:t>
      </w:r>
      <w:r w:rsidR="00A92683" w:rsidRPr="003865A3">
        <w:rPr>
          <w:rFonts w:asciiTheme="majorHAnsi" w:hAnsiTheme="majorHAnsi" w:cstheme="majorHAnsi"/>
        </w:rPr>
        <w:t>–</w:t>
      </w:r>
      <w:r w:rsidR="00BD3307" w:rsidRPr="003865A3">
        <w:rPr>
          <w:rFonts w:asciiTheme="majorHAnsi" w:hAnsiTheme="majorHAnsi" w:cstheme="majorHAnsi"/>
        </w:rPr>
        <w:t xml:space="preserve"> </w:t>
      </w:r>
      <w:r w:rsidR="009763D6" w:rsidRPr="003865A3">
        <w:rPr>
          <w:rFonts w:asciiTheme="majorHAnsi" w:hAnsiTheme="majorHAnsi" w:cstheme="majorHAnsi"/>
        </w:rPr>
        <w:t>Jun</w:t>
      </w:r>
      <w:r w:rsidR="00BD3307" w:rsidRPr="003865A3">
        <w:rPr>
          <w:rFonts w:asciiTheme="majorHAnsi" w:hAnsiTheme="majorHAnsi" w:cstheme="majorHAnsi"/>
        </w:rPr>
        <w:t xml:space="preserve"> 201</w:t>
      </w:r>
      <w:r w:rsidR="009763D6" w:rsidRPr="003865A3">
        <w:rPr>
          <w:rFonts w:asciiTheme="majorHAnsi" w:hAnsiTheme="majorHAnsi" w:cstheme="majorHAnsi"/>
        </w:rPr>
        <w:t>9</w:t>
      </w:r>
      <w:r w:rsidR="009879AC" w:rsidRPr="003865A3">
        <w:rPr>
          <w:rFonts w:asciiTheme="majorHAnsi" w:hAnsiTheme="majorHAnsi" w:cstheme="majorHAnsi"/>
          <w:b/>
        </w:rPr>
        <w:tab/>
      </w:r>
      <w:r w:rsidR="009C2B3A" w:rsidRPr="003865A3">
        <w:rPr>
          <w:rFonts w:asciiTheme="majorHAnsi" w:hAnsiTheme="majorHAnsi" w:cstheme="majorHAnsi"/>
          <w:b/>
        </w:rPr>
        <w:t xml:space="preserve">East Carolina University, College of Business, </w:t>
      </w:r>
      <w:r w:rsidR="008C7E69" w:rsidRPr="003865A3">
        <w:rPr>
          <w:rFonts w:asciiTheme="majorHAnsi" w:hAnsiTheme="majorHAnsi" w:cstheme="majorHAnsi"/>
        </w:rPr>
        <w:t>G</w:t>
      </w:r>
      <w:r w:rsidR="009879AC" w:rsidRPr="003865A3">
        <w:rPr>
          <w:rFonts w:asciiTheme="majorHAnsi" w:hAnsiTheme="majorHAnsi" w:cstheme="majorHAnsi"/>
        </w:rPr>
        <w:t>reenville, NC</w:t>
      </w:r>
      <w:r w:rsidR="0024717C" w:rsidRPr="003865A3">
        <w:rPr>
          <w:rFonts w:asciiTheme="majorHAnsi" w:hAnsiTheme="majorHAnsi" w:cstheme="majorHAnsi"/>
        </w:rPr>
        <w:t>.</w:t>
      </w:r>
    </w:p>
    <w:p w14:paraId="7681BEB6" w14:textId="3CB532BA" w:rsidR="00F86383" w:rsidRPr="003865A3" w:rsidRDefault="009879AC" w:rsidP="00FF0F27">
      <w:pPr>
        <w:spacing w:after="0" w:line="240" w:lineRule="auto"/>
        <w:ind w:left="2160"/>
        <w:rPr>
          <w:rFonts w:asciiTheme="majorHAnsi" w:hAnsiTheme="majorHAnsi" w:cstheme="majorHAnsi"/>
        </w:rPr>
      </w:pPr>
      <w:r w:rsidRPr="003865A3">
        <w:rPr>
          <w:rFonts w:asciiTheme="majorHAnsi" w:hAnsiTheme="majorHAnsi" w:cstheme="majorHAnsi"/>
        </w:rPr>
        <w:t xml:space="preserve">Bachelor of </w:t>
      </w:r>
      <w:r w:rsidR="008C7E69" w:rsidRPr="003865A3">
        <w:rPr>
          <w:rFonts w:asciiTheme="majorHAnsi" w:hAnsiTheme="majorHAnsi" w:cstheme="majorHAnsi"/>
        </w:rPr>
        <w:t>Science</w:t>
      </w:r>
      <w:r w:rsidR="0024717C" w:rsidRPr="003865A3">
        <w:rPr>
          <w:rFonts w:asciiTheme="majorHAnsi" w:hAnsiTheme="majorHAnsi" w:cstheme="majorHAnsi"/>
        </w:rPr>
        <w:t xml:space="preserve"> in Business Administration;</w:t>
      </w:r>
      <w:r w:rsidR="00A20F0C" w:rsidRPr="003865A3">
        <w:rPr>
          <w:rFonts w:asciiTheme="majorHAnsi" w:hAnsiTheme="majorHAnsi" w:cstheme="majorHAnsi"/>
        </w:rPr>
        <w:t xml:space="preserve"> </w:t>
      </w:r>
      <w:r w:rsidR="00347827" w:rsidRPr="003865A3">
        <w:rPr>
          <w:rFonts w:asciiTheme="majorHAnsi" w:hAnsiTheme="majorHAnsi" w:cstheme="majorHAnsi"/>
        </w:rPr>
        <w:t xml:space="preserve">Operations &amp; </w:t>
      </w:r>
      <w:r w:rsidR="00FF7B3E" w:rsidRPr="003865A3">
        <w:rPr>
          <w:rFonts w:asciiTheme="majorHAnsi" w:hAnsiTheme="majorHAnsi" w:cstheme="majorHAnsi"/>
        </w:rPr>
        <w:t>Supply Chain</w:t>
      </w:r>
      <w:r w:rsidR="003A211F" w:rsidRPr="003865A3">
        <w:rPr>
          <w:rFonts w:asciiTheme="majorHAnsi" w:hAnsiTheme="majorHAnsi" w:cstheme="majorHAnsi"/>
        </w:rPr>
        <w:t xml:space="preserve"> Management</w:t>
      </w:r>
    </w:p>
    <w:p w14:paraId="5BC0F782" w14:textId="27730FAF" w:rsidR="00D573E6" w:rsidRDefault="00A905E3" w:rsidP="00A905E3">
      <w:pPr>
        <w:spacing w:after="0" w:line="240" w:lineRule="auto"/>
        <w:rPr>
          <w:rFonts w:asciiTheme="majorHAnsi" w:hAnsiTheme="majorHAnsi" w:cstheme="majorHAnsi"/>
          <w:b/>
        </w:rPr>
      </w:pPr>
      <w:r w:rsidRPr="003865A3">
        <w:rPr>
          <w:rFonts w:asciiTheme="majorHAnsi" w:hAnsiTheme="majorHAnsi" w:cstheme="majorHAnsi"/>
          <w:b/>
        </w:rPr>
        <w:t>Work Experience:</w:t>
      </w:r>
    </w:p>
    <w:p w14:paraId="0AAA29FA" w14:textId="77777777" w:rsidR="00CE2BEF" w:rsidRDefault="00F076A7" w:rsidP="00A905E3">
      <w:pPr>
        <w:spacing w:after="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Nov 2019 </w:t>
      </w:r>
      <w:r w:rsidR="00A86598">
        <w:rPr>
          <w:rFonts w:asciiTheme="majorHAnsi" w:hAnsiTheme="majorHAnsi" w:cstheme="majorHAnsi"/>
          <w:bCs/>
        </w:rPr>
        <w:t>–</w:t>
      </w:r>
      <w:r>
        <w:rPr>
          <w:rFonts w:asciiTheme="majorHAnsi" w:hAnsiTheme="majorHAnsi" w:cstheme="majorHAnsi"/>
          <w:bCs/>
        </w:rPr>
        <w:t xml:space="preserve"> </w:t>
      </w:r>
      <w:r w:rsidR="00A86598">
        <w:rPr>
          <w:rFonts w:asciiTheme="majorHAnsi" w:hAnsiTheme="majorHAnsi" w:cstheme="majorHAnsi"/>
          <w:bCs/>
        </w:rPr>
        <w:t>Apr 2002</w:t>
      </w:r>
      <w:r w:rsidR="00A86598">
        <w:rPr>
          <w:rFonts w:asciiTheme="majorHAnsi" w:hAnsiTheme="majorHAnsi" w:cstheme="majorHAnsi"/>
          <w:bCs/>
        </w:rPr>
        <w:tab/>
      </w:r>
      <w:r w:rsidR="00A86598">
        <w:rPr>
          <w:rFonts w:asciiTheme="majorHAnsi" w:hAnsiTheme="majorHAnsi" w:cstheme="majorHAnsi"/>
          <w:b/>
        </w:rPr>
        <w:t>DCLI</w:t>
      </w:r>
      <w:r w:rsidR="00CE2BEF">
        <w:rPr>
          <w:rFonts w:asciiTheme="majorHAnsi" w:hAnsiTheme="majorHAnsi" w:cstheme="majorHAnsi"/>
          <w:b/>
        </w:rPr>
        <w:t xml:space="preserve"> </w:t>
      </w:r>
      <w:r w:rsidR="00A86598">
        <w:rPr>
          <w:rFonts w:asciiTheme="majorHAnsi" w:hAnsiTheme="majorHAnsi" w:cstheme="majorHAnsi"/>
          <w:b/>
        </w:rPr>
        <w:t>Inc</w:t>
      </w:r>
      <w:r w:rsidR="00CE2BEF">
        <w:rPr>
          <w:rFonts w:asciiTheme="majorHAnsi" w:hAnsiTheme="majorHAnsi" w:cstheme="majorHAnsi"/>
          <w:b/>
        </w:rPr>
        <w:t xml:space="preserve">, </w:t>
      </w:r>
      <w:r w:rsidR="00CE2BEF">
        <w:rPr>
          <w:rFonts w:asciiTheme="majorHAnsi" w:hAnsiTheme="majorHAnsi" w:cstheme="majorHAnsi"/>
          <w:bCs/>
        </w:rPr>
        <w:t>Charlotte NC</w:t>
      </w:r>
    </w:p>
    <w:p w14:paraId="52653C56" w14:textId="77777777" w:rsidR="00CE2BEF" w:rsidRDefault="00CE2BEF" w:rsidP="00A905E3">
      <w:pPr>
        <w:spacing w:after="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</w:r>
      <w:r>
        <w:rPr>
          <w:rFonts w:asciiTheme="majorHAnsi" w:hAnsiTheme="majorHAnsi" w:cstheme="majorHAnsi"/>
          <w:bCs/>
        </w:rPr>
        <w:tab/>
      </w:r>
      <w:r>
        <w:rPr>
          <w:rFonts w:asciiTheme="majorHAnsi" w:hAnsiTheme="majorHAnsi" w:cstheme="majorHAnsi"/>
          <w:bCs/>
        </w:rPr>
        <w:tab/>
        <w:t>BI Software Developer</w:t>
      </w:r>
    </w:p>
    <w:p w14:paraId="042D83A5" w14:textId="5271F447" w:rsidR="00F076A7" w:rsidRPr="00AB561B" w:rsidRDefault="00786298" w:rsidP="00CE2BEF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Cs/>
        </w:rPr>
        <w:t xml:space="preserve">Developed </w:t>
      </w:r>
      <w:r w:rsidR="00BB42A3">
        <w:rPr>
          <w:rFonts w:asciiTheme="majorHAnsi" w:hAnsiTheme="majorHAnsi" w:cstheme="majorHAnsi"/>
          <w:bCs/>
        </w:rPr>
        <w:t xml:space="preserve">and </w:t>
      </w:r>
      <w:r>
        <w:rPr>
          <w:rFonts w:asciiTheme="majorHAnsi" w:hAnsiTheme="majorHAnsi" w:cstheme="majorHAnsi"/>
          <w:bCs/>
        </w:rPr>
        <w:t xml:space="preserve">implemented API </w:t>
      </w:r>
      <w:r w:rsidR="007109E9">
        <w:rPr>
          <w:rFonts w:asciiTheme="majorHAnsi" w:hAnsiTheme="majorHAnsi" w:cstheme="majorHAnsi"/>
          <w:bCs/>
        </w:rPr>
        <w:t>i</w:t>
      </w:r>
      <w:r>
        <w:rPr>
          <w:rFonts w:asciiTheme="majorHAnsi" w:hAnsiTheme="majorHAnsi" w:cstheme="majorHAnsi"/>
          <w:bCs/>
        </w:rPr>
        <w:t xml:space="preserve">ntegration </w:t>
      </w:r>
      <w:r w:rsidR="007109E9">
        <w:rPr>
          <w:rFonts w:asciiTheme="majorHAnsi" w:hAnsiTheme="majorHAnsi" w:cstheme="majorHAnsi"/>
          <w:bCs/>
        </w:rPr>
        <w:t>s</w:t>
      </w:r>
      <w:r>
        <w:rPr>
          <w:rFonts w:asciiTheme="majorHAnsi" w:hAnsiTheme="majorHAnsi" w:cstheme="majorHAnsi"/>
          <w:bCs/>
        </w:rPr>
        <w:t xml:space="preserve">olutions </w:t>
      </w:r>
      <w:r w:rsidR="00AB561B">
        <w:rPr>
          <w:rFonts w:asciiTheme="majorHAnsi" w:hAnsiTheme="majorHAnsi" w:cstheme="majorHAnsi"/>
          <w:bCs/>
        </w:rPr>
        <w:t xml:space="preserve">for extracting </w:t>
      </w:r>
      <w:r w:rsidR="00BB42A3">
        <w:rPr>
          <w:rFonts w:asciiTheme="majorHAnsi" w:hAnsiTheme="majorHAnsi" w:cstheme="majorHAnsi"/>
          <w:bCs/>
        </w:rPr>
        <w:t xml:space="preserve">and </w:t>
      </w:r>
      <w:r w:rsidR="00AB561B">
        <w:rPr>
          <w:rFonts w:asciiTheme="majorHAnsi" w:hAnsiTheme="majorHAnsi" w:cstheme="majorHAnsi"/>
          <w:bCs/>
        </w:rPr>
        <w:t xml:space="preserve">loading </w:t>
      </w:r>
      <w:r w:rsidR="007109E9">
        <w:rPr>
          <w:rFonts w:asciiTheme="majorHAnsi" w:hAnsiTheme="majorHAnsi" w:cstheme="majorHAnsi"/>
          <w:bCs/>
        </w:rPr>
        <w:t xml:space="preserve">data </w:t>
      </w:r>
      <w:r w:rsidR="00AB561B">
        <w:rPr>
          <w:rFonts w:asciiTheme="majorHAnsi" w:hAnsiTheme="majorHAnsi" w:cstheme="majorHAnsi"/>
          <w:bCs/>
        </w:rPr>
        <w:t>across various warehouses.</w:t>
      </w:r>
    </w:p>
    <w:p w14:paraId="138C0C75" w14:textId="11D75482" w:rsidR="00AB561B" w:rsidRPr="0017630A" w:rsidRDefault="00DF03D6" w:rsidP="00CE2BEF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Cs/>
        </w:rPr>
        <w:t>Developed light weight UI</w:t>
      </w:r>
      <w:r w:rsidR="00D73849">
        <w:rPr>
          <w:rFonts w:asciiTheme="majorHAnsi" w:hAnsiTheme="majorHAnsi" w:cstheme="majorHAnsi"/>
          <w:bCs/>
        </w:rPr>
        <w:t>’s</w:t>
      </w:r>
      <w:r>
        <w:rPr>
          <w:rFonts w:asciiTheme="majorHAnsi" w:hAnsiTheme="majorHAnsi" w:cstheme="majorHAnsi"/>
          <w:bCs/>
        </w:rPr>
        <w:t xml:space="preserve"> for managing</w:t>
      </w:r>
      <w:r w:rsidR="00D673FE">
        <w:rPr>
          <w:rFonts w:asciiTheme="majorHAnsi" w:hAnsiTheme="majorHAnsi" w:cstheme="majorHAnsi"/>
          <w:bCs/>
        </w:rPr>
        <w:t xml:space="preserve"> and centralizing</w:t>
      </w:r>
      <w:r>
        <w:rPr>
          <w:rFonts w:asciiTheme="majorHAnsi" w:hAnsiTheme="majorHAnsi" w:cstheme="majorHAnsi"/>
          <w:bCs/>
        </w:rPr>
        <w:t xml:space="preserve"> external services</w:t>
      </w:r>
      <w:r w:rsidR="00D673FE">
        <w:rPr>
          <w:rFonts w:asciiTheme="majorHAnsi" w:hAnsiTheme="majorHAnsi" w:cstheme="majorHAnsi"/>
          <w:bCs/>
        </w:rPr>
        <w:t>.</w:t>
      </w:r>
    </w:p>
    <w:p w14:paraId="4689DB7F" w14:textId="3A2211CE" w:rsidR="0017630A" w:rsidRPr="00D673FE" w:rsidRDefault="005A1B1B" w:rsidP="00CE2BEF">
      <w:pPr>
        <w:pStyle w:val="ListParagraph"/>
        <w:numPr>
          <w:ilvl w:val="0"/>
          <w:numId w:val="21"/>
        </w:numPr>
        <w:spacing w:after="0"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Cs/>
        </w:rPr>
        <w:t>Managed a pre-existing API Gateway.</w:t>
      </w:r>
    </w:p>
    <w:p w14:paraId="7F69D1AC" w14:textId="77777777" w:rsidR="00D673FE" w:rsidRPr="00D673FE" w:rsidRDefault="00D673FE" w:rsidP="00D673FE">
      <w:pPr>
        <w:spacing w:after="0" w:line="240" w:lineRule="auto"/>
        <w:rPr>
          <w:rFonts w:asciiTheme="majorHAnsi" w:hAnsiTheme="majorHAnsi" w:cstheme="majorHAnsi"/>
          <w:b/>
        </w:rPr>
      </w:pPr>
    </w:p>
    <w:p w14:paraId="6979D321" w14:textId="57504333" w:rsidR="0039790A" w:rsidRDefault="00254F41" w:rsidP="00A905E3">
      <w:pPr>
        <w:spacing w:after="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Jun 2019 – </w:t>
      </w:r>
      <w:r w:rsidR="008124D5">
        <w:rPr>
          <w:rFonts w:asciiTheme="majorHAnsi" w:hAnsiTheme="majorHAnsi" w:cstheme="majorHAnsi"/>
          <w:bCs/>
        </w:rPr>
        <w:t>Nov 20</w:t>
      </w:r>
      <w:r w:rsidR="000B4B29">
        <w:rPr>
          <w:rFonts w:asciiTheme="majorHAnsi" w:hAnsiTheme="majorHAnsi" w:cstheme="majorHAnsi"/>
          <w:bCs/>
        </w:rPr>
        <w:t>19</w:t>
      </w:r>
      <w:r>
        <w:rPr>
          <w:rFonts w:asciiTheme="majorHAnsi" w:hAnsiTheme="majorHAnsi" w:cstheme="majorHAnsi"/>
          <w:bCs/>
        </w:rPr>
        <w:t xml:space="preserve"> </w:t>
      </w:r>
      <w:r>
        <w:rPr>
          <w:rFonts w:asciiTheme="majorHAnsi" w:hAnsiTheme="majorHAnsi" w:cstheme="majorHAnsi"/>
          <w:bCs/>
        </w:rPr>
        <w:tab/>
      </w:r>
      <w:r>
        <w:rPr>
          <w:rFonts w:asciiTheme="majorHAnsi" w:hAnsiTheme="majorHAnsi" w:cstheme="majorHAnsi"/>
          <w:b/>
        </w:rPr>
        <w:t>Lowe’s Corporate</w:t>
      </w:r>
      <w:r w:rsidR="00ED1483">
        <w:rPr>
          <w:rFonts w:asciiTheme="majorHAnsi" w:hAnsiTheme="majorHAnsi" w:cstheme="majorHAnsi"/>
          <w:b/>
        </w:rPr>
        <w:t>,</w:t>
      </w:r>
      <w:r w:rsidR="00ED1483">
        <w:rPr>
          <w:rFonts w:asciiTheme="majorHAnsi" w:hAnsiTheme="majorHAnsi" w:cstheme="majorHAnsi"/>
          <w:bCs/>
        </w:rPr>
        <w:t xml:space="preserve"> Mooresville NC</w:t>
      </w:r>
    </w:p>
    <w:p w14:paraId="013610F4" w14:textId="3553017F" w:rsidR="00564F56" w:rsidRDefault="00ED1483" w:rsidP="00A905E3">
      <w:pPr>
        <w:spacing w:after="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</w:r>
      <w:r>
        <w:rPr>
          <w:rFonts w:asciiTheme="majorHAnsi" w:hAnsiTheme="majorHAnsi" w:cstheme="majorHAnsi"/>
          <w:bCs/>
        </w:rPr>
        <w:tab/>
      </w:r>
      <w:r>
        <w:rPr>
          <w:rFonts w:asciiTheme="majorHAnsi" w:hAnsiTheme="majorHAnsi" w:cstheme="majorHAnsi"/>
          <w:bCs/>
        </w:rPr>
        <w:tab/>
      </w:r>
      <w:r w:rsidR="00A80347">
        <w:rPr>
          <w:rFonts w:asciiTheme="majorHAnsi" w:hAnsiTheme="majorHAnsi" w:cstheme="majorHAnsi"/>
          <w:bCs/>
        </w:rPr>
        <w:t>BI Software Developer, Contractor</w:t>
      </w:r>
      <w:r w:rsidR="00564F56">
        <w:rPr>
          <w:rFonts w:asciiTheme="majorHAnsi" w:hAnsiTheme="majorHAnsi" w:cstheme="majorHAnsi"/>
          <w:bCs/>
        </w:rPr>
        <w:tab/>
      </w:r>
      <w:r w:rsidR="00564F56">
        <w:rPr>
          <w:rFonts w:asciiTheme="majorHAnsi" w:hAnsiTheme="majorHAnsi" w:cstheme="majorHAnsi"/>
          <w:bCs/>
        </w:rPr>
        <w:tab/>
      </w:r>
      <w:r w:rsidR="00564F56">
        <w:rPr>
          <w:rFonts w:asciiTheme="majorHAnsi" w:hAnsiTheme="majorHAnsi" w:cstheme="majorHAnsi"/>
          <w:bCs/>
        </w:rPr>
        <w:tab/>
      </w:r>
    </w:p>
    <w:p w14:paraId="3576F576" w14:textId="54E902E4" w:rsidR="00A80347" w:rsidRDefault="00D53FAF" w:rsidP="00A80347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Migrated</w:t>
      </w:r>
      <w:r w:rsidR="0060260B">
        <w:rPr>
          <w:rFonts w:asciiTheme="majorHAnsi" w:hAnsiTheme="majorHAnsi" w:cstheme="majorHAnsi"/>
          <w:bCs/>
        </w:rPr>
        <w:t xml:space="preserve"> </w:t>
      </w:r>
      <w:r w:rsidR="00790BDD">
        <w:rPr>
          <w:rFonts w:asciiTheme="majorHAnsi" w:hAnsiTheme="majorHAnsi" w:cstheme="majorHAnsi"/>
          <w:bCs/>
        </w:rPr>
        <w:t xml:space="preserve">entire instance of 08 on </w:t>
      </w:r>
      <w:r w:rsidR="0060260B">
        <w:rPr>
          <w:rFonts w:asciiTheme="majorHAnsi" w:hAnsiTheme="majorHAnsi" w:cstheme="majorHAnsi"/>
          <w:bCs/>
        </w:rPr>
        <w:t xml:space="preserve">SQL Server </w:t>
      </w:r>
      <w:r w:rsidR="00790BDD">
        <w:rPr>
          <w:rFonts w:asciiTheme="majorHAnsi" w:hAnsiTheme="majorHAnsi" w:cstheme="majorHAnsi"/>
          <w:bCs/>
        </w:rPr>
        <w:t xml:space="preserve">to </w:t>
      </w:r>
      <w:r w:rsidR="00516F3C">
        <w:rPr>
          <w:rFonts w:asciiTheme="majorHAnsi" w:hAnsiTheme="majorHAnsi" w:cstheme="majorHAnsi"/>
          <w:bCs/>
        </w:rPr>
        <w:t>2016 version</w:t>
      </w:r>
      <w:r w:rsidR="006E27BE">
        <w:rPr>
          <w:rFonts w:asciiTheme="majorHAnsi" w:hAnsiTheme="majorHAnsi" w:cstheme="majorHAnsi"/>
          <w:bCs/>
        </w:rPr>
        <w:t xml:space="preserve">. </w:t>
      </w:r>
    </w:p>
    <w:p w14:paraId="4EF0628D" w14:textId="09E2FC9C" w:rsidR="006E27BE" w:rsidRDefault="006E27BE" w:rsidP="00A80347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>Converted and refactored SSRS R</w:t>
      </w:r>
      <w:r w:rsidR="00400A28">
        <w:rPr>
          <w:rFonts w:asciiTheme="majorHAnsi" w:hAnsiTheme="majorHAnsi" w:cstheme="majorHAnsi"/>
          <w:bCs/>
        </w:rPr>
        <w:t>eports into Power BI Reports</w:t>
      </w:r>
      <w:r w:rsidR="008D29A0">
        <w:rPr>
          <w:rFonts w:asciiTheme="majorHAnsi" w:hAnsiTheme="majorHAnsi" w:cstheme="majorHAnsi"/>
          <w:bCs/>
        </w:rPr>
        <w:t>.</w:t>
      </w:r>
    </w:p>
    <w:p w14:paraId="7219AA9D" w14:textId="6B8B1A04" w:rsidR="00400A28" w:rsidRDefault="00516F3C" w:rsidP="00A80347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 xml:space="preserve">Maintained </w:t>
      </w:r>
      <w:r w:rsidR="00BB42A3">
        <w:rPr>
          <w:rFonts w:asciiTheme="majorHAnsi" w:hAnsiTheme="majorHAnsi" w:cstheme="majorHAnsi"/>
          <w:bCs/>
        </w:rPr>
        <w:t xml:space="preserve">and </w:t>
      </w:r>
      <w:r>
        <w:rPr>
          <w:rFonts w:asciiTheme="majorHAnsi" w:hAnsiTheme="majorHAnsi" w:cstheme="majorHAnsi"/>
          <w:bCs/>
        </w:rPr>
        <w:t xml:space="preserve">enhanced </w:t>
      </w:r>
      <w:r w:rsidR="001B4E0B">
        <w:rPr>
          <w:rFonts w:asciiTheme="majorHAnsi" w:hAnsiTheme="majorHAnsi" w:cstheme="majorHAnsi"/>
          <w:bCs/>
        </w:rPr>
        <w:t>client-side</w:t>
      </w:r>
      <w:r w:rsidR="00BB42A3">
        <w:rPr>
          <w:rFonts w:asciiTheme="majorHAnsi" w:hAnsiTheme="majorHAnsi" w:cstheme="majorHAnsi"/>
          <w:bCs/>
        </w:rPr>
        <w:t xml:space="preserve"> applications </w:t>
      </w:r>
      <w:r w:rsidR="001B4E0B">
        <w:rPr>
          <w:rFonts w:asciiTheme="majorHAnsi" w:hAnsiTheme="majorHAnsi" w:cstheme="majorHAnsi"/>
          <w:bCs/>
        </w:rPr>
        <w:t>which were written in VB or C#.</w:t>
      </w:r>
    </w:p>
    <w:p w14:paraId="419698EA" w14:textId="77777777" w:rsidR="00A80347" w:rsidRPr="00A80347" w:rsidRDefault="00A80347" w:rsidP="00A80347">
      <w:pPr>
        <w:spacing w:after="0" w:line="240" w:lineRule="auto"/>
        <w:rPr>
          <w:rFonts w:asciiTheme="majorHAnsi" w:hAnsiTheme="majorHAnsi" w:cstheme="majorHAnsi"/>
          <w:bCs/>
        </w:rPr>
      </w:pPr>
    </w:p>
    <w:p w14:paraId="11818122" w14:textId="402CB58E" w:rsidR="00F65882" w:rsidRPr="003865A3" w:rsidRDefault="008523AD" w:rsidP="00A905E3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Sep</w:t>
      </w:r>
      <w:r w:rsidR="00F65882" w:rsidRPr="003865A3">
        <w:rPr>
          <w:rFonts w:asciiTheme="majorHAnsi" w:hAnsiTheme="majorHAnsi" w:cstheme="majorHAnsi"/>
        </w:rPr>
        <w:t xml:space="preserve"> 201</w:t>
      </w:r>
      <w:r>
        <w:rPr>
          <w:rFonts w:asciiTheme="majorHAnsi" w:hAnsiTheme="majorHAnsi" w:cstheme="majorHAnsi"/>
        </w:rPr>
        <w:t>7</w:t>
      </w:r>
      <w:r w:rsidR="00F65882" w:rsidRPr="003865A3">
        <w:rPr>
          <w:rFonts w:asciiTheme="majorHAnsi" w:hAnsiTheme="majorHAnsi" w:cstheme="majorHAnsi"/>
        </w:rPr>
        <w:t xml:space="preserve"> – </w:t>
      </w:r>
      <w:r w:rsidR="00EB600A">
        <w:rPr>
          <w:rFonts w:asciiTheme="majorHAnsi" w:hAnsiTheme="majorHAnsi" w:cstheme="majorHAnsi"/>
        </w:rPr>
        <w:t>Jun 2019</w:t>
      </w:r>
      <w:r w:rsidR="00F65882" w:rsidRPr="003865A3">
        <w:rPr>
          <w:rFonts w:asciiTheme="majorHAnsi" w:hAnsiTheme="majorHAnsi" w:cstheme="majorHAnsi"/>
        </w:rPr>
        <w:t xml:space="preserve"> </w:t>
      </w:r>
      <w:r w:rsidR="00F65882" w:rsidRPr="003865A3">
        <w:rPr>
          <w:rFonts w:asciiTheme="majorHAnsi" w:hAnsiTheme="majorHAnsi" w:cstheme="majorHAnsi"/>
        </w:rPr>
        <w:tab/>
      </w:r>
      <w:r w:rsidR="00F65882" w:rsidRPr="003865A3">
        <w:rPr>
          <w:rFonts w:asciiTheme="majorHAnsi" w:hAnsiTheme="majorHAnsi" w:cstheme="majorHAnsi"/>
          <w:b/>
        </w:rPr>
        <w:t xml:space="preserve">Denso </w:t>
      </w:r>
      <w:r w:rsidR="00C64374" w:rsidRPr="003865A3">
        <w:rPr>
          <w:rFonts w:asciiTheme="majorHAnsi" w:hAnsiTheme="majorHAnsi" w:cstheme="majorHAnsi"/>
          <w:b/>
        </w:rPr>
        <w:t>Manufacturing</w:t>
      </w:r>
      <w:r w:rsidR="00A6570A">
        <w:rPr>
          <w:rFonts w:asciiTheme="majorHAnsi" w:hAnsiTheme="majorHAnsi" w:cstheme="majorHAnsi"/>
          <w:b/>
        </w:rPr>
        <w:t xml:space="preserve"> North Carolina </w:t>
      </w:r>
      <w:r w:rsidR="00E4553D">
        <w:rPr>
          <w:rFonts w:asciiTheme="majorHAnsi" w:hAnsiTheme="majorHAnsi" w:cstheme="majorHAnsi"/>
          <w:i/>
        </w:rPr>
        <w:t>(</w:t>
      </w:r>
      <w:r w:rsidRPr="00A6570A">
        <w:rPr>
          <w:rFonts w:asciiTheme="majorHAnsi" w:hAnsiTheme="majorHAnsi" w:cstheme="majorHAnsi"/>
          <w:i/>
          <w:sz w:val="21"/>
        </w:rPr>
        <w:t>formally</w:t>
      </w:r>
      <w:r w:rsidR="00E4553D" w:rsidRPr="00A6570A">
        <w:rPr>
          <w:rFonts w:asciiTheme="majorHAnsi" w:hAnsiTheme="majorHAnsi" w:cstheme="majorHAnsi"/>
          <w:i/>
          <w:sz w:val="21"/>
        </w:rPr>
        <w:t xml:space="preserve"> </w:t>
      </w:r>
      <w:r w:rsidRPr="00A6570A">
        <w:rPr>
          <w:rFonts w:asciiTheme="majorHAnsi" w:hAnsiTheme="majorHAnsi" w:cstheme="majorHAnsi"/>
          <w:b/>
          <w:i/>
          <w:sz w:val="20"/>
        </w:rPr>
        <w:t>ASMO Greenville of North Carolina Inc</w:t>
      </w:r>
      <w:r w:rsidRPr="00A6570A">
        <w:rPr>
          <w:rFonts w:asciiTheme="majorHAnsi" w:hAnsiTheme="majorHAnsi" w:cstheme="majorHAnsi"/>
          <w:b/>
          <w:sz w:val="20"/>
        </w:rPr>
        <w:t>.</w:t>
      </w:r>
      <w:r>
        <w:rPr>
          <w:rFonts w:asciiTheme="majorHAnsi" w:hAnsiTheme="majorHAnsi" w:cstheme="majorHAnsi"/>
          <w:i/>
          <w:sz w:val="21"/>
        </w:rPr>
        <w:t>)</w:t>
      </w:r>
      <w:r w:rsidR="00C64374" w:rsidRPr="003865A3">
        <w:rPr>
          <w:rFonts w:asciiTheme="majorHAnsi" w:hAnsiTheme="majorHAnsi" w:cstheme="majorHAnsi"/>
          <w:b/>
        </w:rPr>
        <w:t>,</w:t>
      </w:r>
      <w:r w:rsidR="00C64374" w:rsidRPr="003865A3">
        <w:rPr>
          <w:rFonts w:asciiTheme="majorHAnsi" w:hAnsiTheme="majorHAnsi" w:cstheme="majorHAnsi"/>
        </w:rPr>
        <w:t xml:space="preserve"> Greenville NC</w:t>
      </w:r>
    </w:p>
    <w:p w14:paraId="4C203EC3" w14:textId="0621C832" w:rsidR="000E1135" w:rsidRPr="008D29A0" w:rsidRDefault="00C64374" w:rsidP="00A905E3">
      <w:pPr>
        <w:spacing w:after="0" w:line="240" w:lineRule="auto"/>
        <w:rPr>
          <w:rFonts w:asciiTheme="majorHAnsi" w:hAnsiTheme="majorHAnsi" w:cstheme="majorHAnsi"/>
          <w:i/>
        </w:rPr>
      </w:pPr>
      <w:r w:rsidRPr="003865A3">
        <w:rPr>
          <w:rFonts w:asciiTheme="majorHAnsi" w:hAnsiTheme="majorHAnsi" w:cstheme="majorHAnsi"/>
        </w:rPr>
        <w:tab/>
      </w:r>
      <w:r w:rsidRPr="003865A3">
        <w:rPr>
          <w:rFonts w:asciiTheme="majorHAnsi" w:hAnsiTheme="majorHAnsi" w:cstheme="majorHAnsi"/>
        </w:rPr>
        <w:tab/>
      </w:r>
      <w:r w:rsidRPr="003865A3">
        <w:rPr>
          <w:rFonts w:asciiTheme="majorHAnsi" w:hAnsiTheme="majorHAnsi" w:cstheme="majorHAnsi"/>
        </w:rPr>
        <w:tab/>
      </w:r>
      <w:r w:rsidRPr="005E0CD3">
        <w:rPr>
          <w:rFonts w:asciiTheme="majorHAnsi" w:hAnsiTheme="majorHAnsi" w:cstheme="majorHAnsi"/>
          <w:i/>
        </w:rPr>
        <w:t xml:space="preserve">Production Control Specialist </w:t>
      </w:r>
    </w:p>
    <w:p w14:paraId="78F7A066" w14:textId="77777777" w:rsidR="00401C2C" w:rsidRPr="0039790A" w:rsidRDefault="00401C2C" w:rsidP="0039790A">
      <w:pPr>
        <w:spacing w:after="0" w:line="240" w:lineRule="auto"/>
        <w:rPr>
          <w:rFonts w:asciiTheme="majorHAnsi" w:hAnsiTheme="majorHAnsi" w:cstheme="majorHAnsi"/>
          <w:sz w:val="21"/>
        </w:rPr>
      </w:pPr>
    </w:p>
    <w:p w14:paraId="6EC14E20" w14:textId="319700AB" w:rsidR="00392394" w:rsidRPr="00D4152C" w:rsidRDefault="00253E27" w:rsidP="00D4152C">
      <w:pPr>
        <w:spacing w:after="0" w:line="240" w:lineRule="auto"/>
        <w:rPr>
          <w:rFonts w:asciiTheme="majorHAnsi" w:hAnsiTheme="majorHAnsi" w:cstheme="majorHAnsi"/>
          <w:bCs/>
          <w:i/>
          <w:color w:val="000000" w:themeColor="text1"/>
          <w:sz w:val="21"/>
        </w:rPr>
      </w:pPr>
      <w:r w:rsidRPr="003865A3">
        <w:rPr>
          <w:rFonts w:asciiTheme="majorHAnsi" w:hAnsiTheme="majorHAnsi" w:cstheme="majorHAnsi"/>
          <w:b/>
          <w:sz w:val="21"/>
        </w:rPr>
        <w:t xml:space="preserve">Technical Expertise: </w:t>
      </w:r>
      <w:r w:rsidR="00A54692">
        <w:rPr>
          <w:rFonts w:asciiTheme="majorHAnsi" w:hAnsiTheme="majorHAnsi" w:cstheme="majorHAnsi"/>
          <w:b/>
          <w:sz w:val="21"/>
        </w:rPr>
        <w:tab/>
      </w:r>
      <w:r w:rsidR="00392394" w:rsidRPr="00D4152C">
        <w:rPr>
          <w:rFonts w:asciiTheme="majorHAnsi" w:hAnsiTheme="majorHAnsi" w:cstheme="majorHAnsi"/>
          <w:b/>
          <w:color w:val="000000" w:themeColor="text1"/>
          <w:sz w:val="21"/>
        </w:rPr>
        <w:t xml:space="preserve">Environments: </w:t>
      </w:r>
      <w:r w:rsidR="002B76EB" w:rsidRPr="00D4152C">
        <w:rPr>
          <w:rFonts w:asciiTheme="majorHAnsi" w:hAnsiTheme="majorHAnsi" w:cstheme="majorHAnsi"/>
          <w:bCs/>
          <w:i/>
          <w:color w:val="000000" w:themeColor="text1"/>
          <w:sz w:val="21"/>
        </w:rPr>
        <w:t>Linux,</w:t>
      </w:r>
      <w:r w:rsidR="002B76EB">
        <w:rPr>
          <w:rFonts w:asciiTheme="majorHAnsi" w:hAnsiTheme="majorHAnsi" w:cstheme="majorHAnsi"/>
          <w:bCs/>
          <w:i/>
          <w:color w:val="000000" w:themeColor="text1"/>
          <w:sz w:val="21"/>
        </w:rPr>
        <w:t xml:space="preserve"> Windows</w:t>
      </w:r>
    </w:p>
    <w:p w14:paraId="3C1CFF59" w14:textId="77714CC1" w:rsidR="00D4152C" w:rsidRPr="00D4152C" w:rsidRDefault="00EB600A" w:rsidP="00D4152C">
      <w:pPr>
        <w:pStyle w:val="ListParagraph"/>
        <w:spacing w:after="0" w:line="240" w:lineRule="auto"/>
        <w:ind w:left="2160"/>
        <w:rPr>
          <w:rFonts w:asciiTheme="majorHAnsi" w:hAnsiTheme="majorHAnsi" w:cstheme="majorHAnsi"/>
          <w:b/>
          <w:i/>
          <w:color w:val="000000" w:themeColor="text1"/>
          <w:sz w:val="21"/>
          <w:shd w:val="clear" w:color="auto" w:fill="A8D08D" w:themeFill="accent6" w:themeFillTint="99"/>
        </w:rPr>
      </w:pPr>
      <w:r w:rsidRPr="00D4152C">
        <w:rPr>
          <w:rFonts w:asciiTheme="majorHAnsi" w:hAnsiTheme="majorHAnsi" w:cstheme="majorHAnsi"/>
          <w:b/>
          <w:color w:val="000000" w:themeColor="text1"/>
          <w:sz w:val="21"/>
        </w:rPr>
        <w:t>Cloud Services</w:t>
      </w:r>
      <w:r w:rsidRPr="00D4152C">
        <w:rPr>
          <w:rFonts w:asciiTheme="majorHAnsi" w:hAnsiTheme="majorHAnsi" w:cstheme="majorHAnsi"/>
          <w:bCs/>
          <w:i/>
          <w:color w:val="000000" w:themeColor="text1"/>
          <w:sz w:val="21"/>
        </w:rPr>
        <w:t>:</w:t>
      </w:r>
      <w:r w:rsidR="002B76EB">
        <w:rPr>
          <w:rFonts w:asciiTheme="majorHAnsi" w:hAnsiTheme="majorHAnsi" w:cstheme="majorHAnsi"/>
          <w:bCs/>
          <w:i/>
          <w:color w:val="000000" w:themeColor="text1"/>
          <w:sz w:val="21"/>
        </w:rPr>
        <w:t xml:space="preserve"> Microsoft Azure</w:t>
      </w:r>
    </w:p>
    <w:p w14:paraId="002EB2DB" w14:textId="25552F9F" w:rsidR="00F919D7" w:rsidRPr="003D4FCA" w:rsidRDefault="00EA48E6" w:rsidP="005806D3">
      <w:pPr>
        <w:pStyle w:val="ListParagraph"/>
        <w:spacing w:after="0" w:line="240" w:lineRule="auto"/>
        <w:ind w:left="2160"/>
        <w:rPr>
          <w:rFonts w:asciiTheme="majorHAnsi" w:hAnsiTheme="majorHAnsi" w:cstheme="majorHAnsi"/>
          <w:bCs/>
          <w:i/>
          <w:iCs/>
          <w:color w:val="000000" w:themeColor="text1"/>
          <w:sz w:val="21"/>
          <w:shd w:val="clear" w:color="auto" w:fill="A8D08D" w:themeFill="accent6" w:themeFillTint="99"/>
        </w:rPr>
      </w:pPr>
      <w:r w:rsidRPr="00D4152C">
        <w:rPr>
          <w:rFonts w:asciiTheme="majorHAnsi" w:hAnsiTheme="majorHAnsi" w:cstheme="majorHAnsi"/>
          <w:b/>
          <w:color w:val="000000" w:themeColor="text1"/>
          <w:sz w:val="21"/>
        </w:rPr>
        <w:t>Frameworks</w:t>
      </w:r>
      <w:r w:rsidRPr="00D4152C">
        <w:rPr>
          <w:rFonts w:asciiTheme="majorHAnsi" w:hAnsiTheme="majorHAnsi" w:cstheme="majorHAnsi"/>
          <w:bCs/>
          <w:color w:val="000000" w:themeColor="text1"/>
          <w:sz w:val="21"/>
        </w:rPr>
        <w:t>:</w:t>
      </w:r>
      <w:r w:rsidR="003D4FCA">
        <w:rPr>
          <w:rFonts w:asciiTheme="majorHAnsi" w:hAnsiTheme="majorHAnsi" w:cstheme="majorHAnsi"/>
          <w:bCs/>
          <w:color w:val="000000" w:themeColor="text1"/>
          <w:sz w:val="21"/>
        </w:rPr>
        <w:t xml:space="preserve"> </w:t>
      </w:r>
      <w:r w:rsidR="003D4FCA">
        <w:rPr>
          <w:rFonts w:asciiTheme="majorHAnsi" w:hAnsiTheme="majorHAnsi" w:cstheme="majorHAnsi"/>
          <w:bCs/>
          <w:i/>
          <w:iCs/>
          <w:color w:val="000000" w:themeColor="text1"/>
          <w:sz w:val="21"/>
        </w:rPr>
        <w:t>.Net Core</w:t>
      </w:r>
    </w:p>
    <w:p w14:paraId="17D32F69" w14:textId="3C683628" w:rsidR="00392394" w:rsidRDefault="00392394" w:rsidP="00D4152C">
      <w:pPr>
        <w:pStyle w:val="ListParagraph"/>
        <w:spacing w:after="0" w:line="240" w:lineRule="auto"/>
        <w:ind w:left="2160"/>
        <w:rPr>
          <w:rFonts w:asciiTheme="majorHAnsi" w:hAnsiTheme="majorHAnsi" w:cstheme="majorHAnsi"/>
          <w:bCs/>
          <w:i/>
          <w:iCs/>
          <w:color w:val="000000" w:themeColor="text1"/>
          <w:sz w:val="21"/>
        </w:rPr>
      </w:pPr>
      <w:r w:rsidRPr="00D4152C">
        <w:rPr>
          <w:rFonts w:asciiTheme="majorHAnsi" w:hAnsiTheme="majorHAnsi" w:cstheme="majorHAnsi"/>
          <w:b/>
          <w:color w:val="000000" w:themeColor="text1"/>
          <w:sz w:val="21"/>
        </w:rPr>
        <w:t>Architectures</w:t>
      </w:r>
      <w:r w:rsidR="00D22890">
        <w:rPr>
          <w:rFonts w:asciiTheme="majorHAnsi" w:hAnsiTheme="majorHAnsi" w:cstheme="majorHAnsi"/>
          <w:b/>
          <w:color w:val="000000" w:themeColor="text1"/>
          <w:sz w:val="21"/>
        </w:rPr>
        <w:t xml:space="preserve"> &amp; Design Patter</w:t>
      </w:r>
      <w:r w:rsidR="0017630A">
        <w:rPr>
          <w:rFonts w:asciiTheme="majorHAnsi" w:hAnsiTheme="majorHAnsi" w:cstheme="majorHAnsi"/>
          <w:b/>
          <w:color w:val="000000" w:themeColor="text1"/>
          <w:sz w:val="21"/>
        </w:rPr>
        <w:t>n</w:t>
      </w:r>
      <w:r w:rsidR="00D22890">
        <w:rPr>
          <w:rFonts w:asciiTheme="majorHAnsi" w:hAnsiTheme="majorHAnsi" w:cstheme="majorHAnsi"/>
          <w:b/>
          <w:color w:val="000000" w:themeColor="text1"/>
          <w:sz w:val="21"/>
        </w:rPr>
        <w:t>s</w:t>
      </w:r>
      <w:r w:rsidRPr="00D4152C">
        <w:rPr>
          <w:rFonts w:asciiTheme="majorHAnsi" w:hAnsiTheme="majorHAnsi" w:cstheme="majorHAnsi"/>
          <w:b/>
          <w:color w:val="000000" w:themeColor="text1"/>
          <w:sz w:val="21"/>
        </w:rPr>
        <w:t>:</w:t>
      </w:r>
      <w:r w:rsidR="00E61E58">
        <w:rPr>
          <w:rFonts w:asciiTheme="majorHAnsi" w:hAnsiTheme="majorHAnsi" w:cstheme="majorHAnsi"/>
          <w:b/>
          <w:color w:val="000000" w:themeColor="text1"/>
          <w:sz w:val="21"/>
        </w:rPr>
        <w:t xml:space="preserve"> </w:t>
      </w:r>
      <w:proofErr w:type="spellStart"/>
      <w:r w:rsidR="00E61E58">
        <w:rPr>
          <w:rFonts w:asciiTheme="majorHAnsi" w:hAnsiTheme="majorHAnsi" w:cstheme="majorHAnsi"/>
          <w:bCs/>
          <w:i/>
          <w:iCs/>
          <w:color w:val="000000" w:themeColor="text1"/>
          <w:sz w:val="21"/>
        </w:rPr>
        <w:t>N’Tier</w:t>
      </w:r>
      <w:proofErr w:type="spellEnd"/>
      <w:r w:rsidR="00E61E58">
        <w:rPr>
          <w:rFonts w:asciiTheme="majorHAnsi" w:hAnsiTheme="majorHAnsi" w:cstheme="majorHAnsi"/>
          <w:bCs/>
          <w:i/>
          <w:iCs/>
          <w:color w:val="000000" w:themeColor="text1"/>
          <w:sz w:val="21"/>
        </w:rPr>
        <w:t>, Microservices</w:t>
      </w:r>
      <w:r w:rsidR="00581AB4">
        <w:rPr>
          <w:rFonts w:asciiTheme="majorHAnsi" w:hAnsiTheme="majorHAnsi" w:cstheme="majorHAnsi"/>
          <w:bCs/>
          <w:i/>
          <w:iCs/>
          <w:color w:val="000000" w:themeColor="text1"/>
          <w:sz w:val="21"/>
        </w:rPr>
        <w:t>, Integration</w:t>
      </w:r>
      <w:r w:rsidR="00D22890">
        <w:rPr>
          <w:rFonts w:asciiTheme="majorHAnsi" w:hAnsiTheme="majorHAnsi" w:cstheme="majorHAnsi"/>
          <w:bCs/>
          <w:i/>
          <w:iCs/>
          <w:color w:val="000000" w:themeColor="text1"/>
          <w:sz w:val="21"/>
        </w:rPr>
        <w:t>, MVC, Singleton</w:t>
      </w:r>
    </w:p>
    <w:p w14:paraId="639C19EC" w14:textId="3C9548C6" w:rsidR="005812B9" w:rsidRPr="00D22890" w:rsidRDefault="005812B9" w:rsidP="00D22890">
      <w:pPr>
        <w:spacing w:after="0" w:line="240" w:lineRule="auto"/>
        <w:ind w:left="1440" w:firstLine="720"/>
        <w:rPr>
          <w:rFonts w:asciiTheme="majorHAnsi" w:hAnsiTheme="majorHAnsi" w:cstheme="majorHAnsi"/>
          <w:bCs/>
          <w:i/>
          <w:color w:val="000000" w:themeColor="text1"/>
          <w:sz w:val="21"/>
          <w:shd w:val="clear" w:color="auto" w:fill="A8D08D" w:themeFill="accent6" w:themeFillTint="99"/>
        </w:rPr>
      </w:pPr>
      <w:r w:rsidRPr="00D22890">
        <w:rPr>
          <w:rFonts w:asciiTheme="majorHAnsi" w:hAnsiTheme="majorHAnsi" w:cstheme="majorHAnsi"/>
          <w:b/>
          <w:color w:val="000000" w:themeColor="text1"/>
          <w:sz w:val="21"/>
        </w:rPr>
        <w:t>Reporting</w:t>
      </w:r>
      <w:r w:rsidR="00A84623" w:rsidRPr="00D22890">
        <w:rPr>
          <w:rFonts w:asciiTheme="majorHAnsi" w:hAnsiTheme="majorHAnsi" w:cstheme="majorHAnsi"/>
          <w:b/>
          <w:color w:val="000000" w:themeColor="text1"/>
          <w:sz w:val="21"/>
        </w:rPr>
        <w:t>, ETL, Analysis</w:t>
      </w:r>
      <w:r w:rsidRPr="00D22890">
        <w:rPr>
          <w:rFonts w:asciiTheme="majorHAnsi" w:hAnsiTheme="majorHAnsi" w:cstheme="majorHAnsi"/>
          <w:b/>
          <w:color w:val="000000" w:themeColor="text1"/>
          <w:sz w:val="21"/>
        </w:rPr>
        <w:t>:</w:t>
      </w:r>
      <w:r w:rsidR="00A86598" w:rsidRPr="00D22890">
        <w:rPr>
          <w:rFonts w:asciiTheme="majorHAnsi" w:hAnsiTheme="majorHAnsi" w:cstheme="majorHAnsi"/>
          <w:bCs/>
          <w:i/>
          <w:iCs/>
          <w:color w:val="000000" w:themeColor="text1"/>
          <w:sz w:val="21"/>
        </w:rPr>
        <w:t xml:space="preserve"> Microsoft SSDT, Power BI</w:t>
      </w:r>
      <w:r w:rsidR="00D73849">
        <w:rPr>
          <w:rFonts w:asciiTheme="majorHAnsi" w:hAnsiTheme="majorHAnsi" w:cstheme="majorHAnsi"/>
          <w:bCs/>
          <w:i/>
          <w:iCs/>
          <w:color w:val="000000" w:themeColor="text1"/>
          <w:sz w:val="21"/>
        </w:rPr>
        <w:t>, Tableau</w:t>
      </w:r>
    </w:p>
    <w:p w14:paraId="2A10428B" w14:textId="1EFBEBF3" w:rsidR="00E61E58" w:rsidRDefault="00E61E58" w:rsidP="001B1CC4">
      <w:pPr>
        <w:adjustRightInd w:val="0"/>
        <w:spacing w:after="0" w:line="240" w:lineRule="auto"/>
        <w:ind w:left="3096" w:hanging="936"/>
        <w:rPr>
          <w:rFonts w:asciiTheme="majorHAnsi" w:hAnsiTheme="majorHAnsi" w:cstheme="majorHAnsi"/>
          <w:bCs/>
          <w:color w:val="000000" w:themeColor="text1"/>
          <w:sz w:val="21"/>
        </w:rPr>
      </w:pPr>
      <w:r>
        <w:rPr>
          <w:rFonts w:asciiTheme="majorHAnsi" w:hAnsiTheme="majorHAnsi" w:cstheme="majorHAnsi"/>
          <w:b/>
          <w:color w:val="000000" w:themeColor="text1"/>
          <w:sz w:val="21"/>
        </w:rPr>
        <w:t xml:space="preserve">Programming </w:t>
      </w:r>
      <w:r w:rsidR="0005340B" w:rsidRPr="00D4152C">
        <w:rPr>
          <w:rFonts w:asciiTheme="majorHAnsi" w:hAnsiTheme="majorHAnsi" w:cstheme="majorHAnsi"/>
          <w:b/>
          <w:color w:val="000000" w:themeColor="text1"/>
          <w:sz w:val="21"/>
        </w:rPr>
        <w:t>Languages</w:t>
      </w:r>
      <w:r w:rsidR="006D32EF" w:rsidRPr="00D4152C">
        <w:rPr>
          <w:rFonts w:asciiTheme="majorHAnsi" w:hAnsiTheme="majorHAnsi" w:cstheme="majorHAnsi"/>
          <w:bCs/>
          <w:color w:val="000000" w:themeColor="text1"/>
          <w:sz w:val="21"/>
        </w:rPr>
        <w:t xml:space="preserve">: </w:t>
      </w:r>
      <w:r>
        <w:rPr>
          <w:rFonts w:asciiTheme="majorHAnsi" w:hAnsiTheme="majorHAnsi" w:cstheme="majorHAnsi"/>
          <w:bCs/>
          <w:color w:val="000000" w:themeColor="text1"/>
          <w:sz w:val="21"/>
        </w:rPr>
        <w:t>C#, VB, Python</w:t>
      </w:r>
    </w:p>
    <w:p w14:paraId="250CD136" w14:textId="63F5F045" w:rsidR="00052A78" w:rsidRPr="00D4152C" w:rsidRDefault="00E61E58" w:rsidP="001B1CC4">
      <w:pPr>
        <w:adjustRightInd w:val="0"/>
        <w:spacing w:after="0" w:line="240" w:lineRule="auto"/>
        <w:ind w:left="3096" w:hanging="936"/>
        <w:rPr>
          <w:rFonts w:asciiTheme="majorHAnsi" w:hAnsiTheme="majorHAnsi" w:cstheme="majorHAnsi"/>
          <w:bCs/>
          <w:i/>
          <w:color w:val="000000" w:themeColor="text1"/>
          <w:sz w:val="21"/>
        </w:rPr>
      </w:pPr>
      <w:r>
        <w:rPr>
          <w:rFonts w:asciiTheme="majorHAnsi" w:hAnsiTheme="majorHAnsi" w:cstheme="majorHAnsi"/>
          <w:b/>
          <w:color w:val="000000" w:themeColor="text1"/>
          <w:sz w:val="21"/>
        </w:rPr>
        <w:t xml:space="preserve">Other Languages: </w:t>
      </w:r>
      <w:r w:rsidR="00EB600A" w:rsidRPr="00D4152C">
        <w:rPr>
          <w:rFonts w:asciiTheme="majorHAnsi" w:hAnsiTheme="majorHAnsi" w:cstheme="majorHAnsi"/>
          <w:bCs/>
          <w:i/>
          <w:color w:val="000000" w:themeColor="text1"/>
          <w:sz w:val="21"/>
        </w:rPr>
        <w:t xml:space="preserve"> </w:t>
      </w:r>
      <w:r w:rsidR="009E363D" w:rsidRPr="00D4152C">
        <w:rPr>
          <w:rFonts w:asciiTheme="majorHAnsi" w:hAnsiTheme="majorHAnsi" w:cstheme="majorHAnsi"/>
          <w:bCs/>
          <w:i/>
          <w:color w:val="000000" w:themeColor="text1"/>
          <w:sz w:val="21"/>
        </w:rPr>
        <w:t xml:space="preserve">JavaScript, </w:t>
      </w:r>
      <w:r w:rsidR="00A86598">
        <w:rPr>
          <w:rFonts w:asciiTheme="majorHAnsi" w:hAnsiTheme="majorHAnsi" w:cstheme="majorHAnsi"/>
          <w:bCs/>
          <w:i/>
          <w:color w:val="000000" w:themeColor="text1"/>
          <w:sz w:val="21"/>
        </w:rPr>
        <w:t>PowerShell</w:t>
      </w:r>
    </w:p>
    <w:p w14:paraId="3D21AA3A" w14:textId="13D58D06" w:rsidR="000F6717" w:rsidRPr="00153843" w:rsidRDefault="00CC2C74" w:rsidP="00E14D6F">
      <w:pPr>
        <w:adjustRightInd w:val="0"/>
        <w:spacing w:after="0" w:line="240" w:lineRule="auto"/>
        <w:ind w:left="4176" w:hanging="2016"/>
        <w:rPr>
          <w:rFonts w:asciiTheme="majorHAnsi" w:hAnsiTheme="majorHAnsi" w:cstheme="majorHAnsi"/>
          <w:bCs/>
          <w:i/>
          <w:color w:val="000000" w:themeColor="text1"/>
          <w:sz w:val="21"/>
        </w:rPr>
      </w:pPr>
      <w:r w:rsidRPr="00D4152C">
        <w:rPr>
          <w:rFonts w:asciiTheme="majorHAnsi" w:hAnsiTheme="majorHAnsi" w:cstheme="majorHAnsi"/>
          <w:b/>
          <w:color w:val="000000" w:themeColor="text1"/>
          <w:sz w:val="21"/>
        </w:rPr>
        <w:t>Database Management</w:t>
      </w:r>
      <w:r w:rsidRPr="00D4152C">
        <w:rPr>
          <w:rFonts w:asciiTheme="majorHAnsi" w:hAnsiTheme="majorHAnsi" w:cstheme="majorHAnsi"/>
          <w:bCs/>
          <w:color w:val="000000" w:themeColor="text1"/>
          <w:sz w:val="21"/>
        </w:rPr>
        <w:t>:</w:t>
      </w:r>
      <w:r w:rsidR="00A86598">
        <w:rPr>
          <w:rFonts w:asciiTheme="majorHAnsi" w:hAnsiTheme="majorHAnsi" w:cstheme="majorHAnsi"/>
          <w:bCs/>
          <w:color w:val="000000" w:themeColor="text1"/>
          <w:sz w:val="21"/>
        </w:rPr>
        <w:t xml:space="preserve"> </w:t>
      </w:r>
      <w:r w:rsidR="00A86598">
        <w:rPr>
          <w:rFonts w:asciiTheme="majorHAnsi" w:hAnsiTheme="majorHAnsi" w:cstheme="majorHAnsi"/>
          <w:bCs/>
          <w:i/>
          <w:iCs/>
          <w:color w:val="000000" w:themeColor="text1"/>
          <w:sz w:val="21"/>
        </w:rPr>
        <w:t xml:space="preserve">Microsoft SQL Server, </w:t>
      </w:r>
      <w:r w:rsidR="00EB600A" w:rsidRPr="00D4152C">
        <w:rPr>
          <w:rFonts w:asciiTheme="majorHAnsi" w:hAnsiTheme="majorHAnsi" w:cstheme="majorHAnsi"/>
          <w:bCs/>
          <w:i/>
          <w:color w:val="000000" w:themeColor="text1"/>
          <w:sz w:val="21"/>
        </w:rPr>
        <w:t>PostgreSQL Server</w:t>
      </w:r>
      <w:r w:rsidR="00E14D6F" w:rsidRPr="00D4152C">
        <w:rPr>
          <w:rFonts w:asciiTheme="majorHAnsi" w:hAnsiTheme="majorHAnsi" w:cstheme="majorHAnsi"/>
          <w:bCs/>
          <w:i/>
          <w:color w:val="000000" w:themeColor="text1"/>
          <w:sz w:val="21"/>
        </w:rPr>
        <w:t xml:space="preserve">, Teradata, </w:t>
      </w:r>
      <w:r w:rsidR="00E14D6F">
        <w:rPr>
          <w:rFonts w:asciiTheme="majorHAnsi" w:hAnsiTheme="majorHAnsi" w:cstheme="majorHAnsi"/>
          <w:bCs/>
          <w:i/>
          <w:color w:val="000000" w:themeColor="text1"/>
          <w:sz w:val="21"/>
        </w:rPr>
        <w:t>IBM DB2</w:t>
      </w:r>
    </w:p>
    <w:p w14:paraId="7016AD75" w14:textId="492E2840" w:rsidR="00EB600A" w:rsidRDefault="00956C55" w:rsidP="00564F56">
      <w:pPr>
        <w:spacing w:after="0" w:line="240" w:lineRule="auto"/>
        <w:ind w:left="2160"/>
        <w:rPr>
          <w:rFonts w:asciiTheme="majorHAnsi" w:hAnsiTheme="majorHAnsi" w:cstheme="majorHAnsi"/>
          <w:bCs/>
          <w:i/>
          <w:color w:val="000000" w:themeColor="text1"/>
          <w:sz w:val="21"/>
        </w:rPr>
      </w:pPr>
      <w:r w:rsidRPr="00153843">
        <w:rPr>
          <w:rFonts w:asciiTheme="majorHAnsi" w:hAnsiTheme="majorHAnsi" w:cstheme="majorHAnsi"/>
          <w:b/>
          <w:color w:val="000000" w:themeColor="text1"/>
          <w:sz w:val="21"/>
        </w:rPr>
        <w:t>Other:</w:t>
      </w:r>
      <w:r w:rsidRPr="00153843">
        <w:rPr>
          <w:rFonts w:asciiTheme="majorHAnsi" w:hAnsiTheme="majorHAnsi" w:cstheme="majorHAnsi"/>
          <w:bCs/>
          <w:color w:val="000000" w:themeColor="text1"/>
          <w:sz w:val="21"/>
        </w:rPr>
        <w:t xml:space="preserve"> </w:t>
      </w:r>
      <w:r w:rsidRPr="00153843">
        <w:rPr>
          <w:rFonts w:asciiTheme="majorHAnsi" w:hAnsiTheme="majorHAnsi" w:cstheme="majorHAnsi"/>
          <w:bCs/>
          <w:i/>
          <w:color w:val="000000" w:themeColor="text1"/>
          <w:sz w:val="21"/>
        </w:rPr>
        <w:t xml:space="preserve">TQM, Lean Manufacturing, </w:t>
      </w:r>
      <w:r w:rsidR="00A374BE" w:rsidRPr="00153843">
        <w:rPr>
          <w:rFonts w:asciiTheme="majorHAnsi" w:hAnsiTheme="majorHAnsi" w:cstheme="majorHAnsi"/>
          <w:bCs/>
          <w:i/>
          <w:color w:val="000000" w:themeColor="text1"/>
          <w:sz w:val="21"/>
        </w:rPr>
        <w:t>Six Sigma</w:t>
      </w:r>
      <w:r w:rsidR="00753886" w:rsidRPr="00153843">
        <w:rPr>
          <w:rFonts w:asciiTheme="majorHAnsi" w:hAnsiTheme="majorHAnsi" w:cstheme="majorHAnsi"/>
          <w:bCs/>
          <w:i/>
          <w:color w:val="000000" w:themeColor="text1"/>
          <w:sz w:val="21"/>
        </w:rPr>
        <w:t>, MRP (Material Requirement Planning), APP (Aggregated Production Planning), ECI Planning (Engineering Change Instruction)</w:t>
      </w:r>
      <w:r w:rsidR="00F673B4" w:rsidRPr="00153843">
        <w:rPr>
          <w:rFonts w:asciiTheme="majorHAnsi" w:hAnsiTheme="majorHAnsi" w:cstheme="majorHAnsi"/>
          <w:bCs/>
          <w:i/>
          <w:color w:val="000000" w:themeColor="text1"/>
          <w:sz w:val="21"/>
        </w:rPr>
        <w:t>, SAP, AS/400, Oracle</w:t>
      </w:r>
      <w:r w:rsidR="00767DC0">
        <w:rPr>
          <w:rFonts w:asciiTheme="majorHAnsi" w:hAnsiTheme="majorHAnsi" w:cstheme="majorHAnsi"/>
          <w:bCs/>
          <w:i/>
          <w:color w:val="000000" w:themeColor="text1"/>
          <w:sz w:val="21"/>
        </w:rPr>
        <w:t xml:space="preserve">  </w:t>
      </w:r>
    </w:p>
    <w:p w14:paraId="0ACB0CB9" w14:textId="77777777" w:rsidR="007109E9" w:rsidRDefault="007109E9" w:rsidP="00564F56">
      <w:pPr>
        <w:spacing w:after="0" w:line="240" w:lineRule="auto"/>
        <w:ind w:left="2160"/>
        <w:rPr>
          <w:rFonts w:asciiTheme="majorHAnsi" w:hAnsiTheme="majorHAnsi" w:cstheme="majorHAnsi"/>
          <w:bCs/>
          <w:i/>
          <w:color w:val="000000" w:themeColor="text1"/>
          <w:sz w:val="21"/>
        </w:rPr>
      </w:pPr>
    </w:p>
    <w:p w14:paraId="268A14CA" w14:textId="6316F765" w:rsidR="004B1241" w:rsidRPr="001C7C3B" w:rsidRDefault="004B1241" w:rsidP="004B1241">
      <w:pPr>
        <w:spacing w:after="0" w:line="240" w:lineRule="auto"/>
        <w:rPr>
          <w:rFonts w:asciiTheme="majorHAnsi" w:hAnsiTheme="majorHAnsi" w:cstheme="majorHAnsi"/>
          <w:bCs/>
          <w:i/>
          <w:color w:val="000000" w:themeColor="text1"/>
          <w:sz w:val="21"/>
        </w:rPr>
      </w:pPr>
      <w:r>
        <w:rPr>
          <w:rFonts w:asciiTheme="majorHAnsi" w:hAnsiTheme="majorHAnsi" w:cstheme="majorHAnsi"/>
          <w:b/>
          <w:color w:val="000000" w:themeColor="text1"/>
          <w:sz w:val="21"/>
        </w:rPr>
        <w:t>Miscellaneous:</w:t>
      </w:r>
      <w:r w:rsidR="001C7C3B">
        <w:rPr>
          <w:rFonts w:asciiTheme="majorHAnsi" w:hAnsiTheme="majorHAnsi" w:cstheme="majorHAnsi"/>
          <w:bCs/>
          <w:i/>
          <w:color w:val="000000" w:themeColor="text1"/>
          <w:sz w:val="21"/>
        </w:rPr>
        <w:tab/>
      </w:r>
      <w:r w:rsidR="001C7C3B">
        <w:rPr>
          <w:rFonts w:asciiTheme="majorHAnsi" w:hAnsiTheme="majorHAnsi" w:cstheme="majorHAnsi"/>
          <w:bCs/>
          <w:i/>
          <w:color w:val="000000" w:themeColor="text1"/>
          <w:sz w:val="21"/>
        </w:rPr>
        <w:tab/>
      </w:r>
      <w:r w:rsidR="001C7C3B">
        <w:rPr>
          <w:rFonts w:asciiTheme="majorHAnsi" w:hAnsiTheme="majorHAnsi" w:cstheme="majorHAnsi"/>
          <w:b/>
          <w:iCs/>
          <w:color w:val="000000" w:themeColor="text1"/>
          <w:sz w:val="21"/>
        </w:rPr>
        <w:t xml:space="preserve">GitHub: </w:t>
      </w:r>
      <w:hyperlink r:id="rId9" w:history="1">
        <w:r w:rsidR="007109E9">
          <w:rPr>
            <w:rStyle w:val="Hyperlink"/>
          </w:rPr>
          <w:t>https://github.com/chasec2018</w:t>
        </w:r>
      </w:hyperlink>
    </w:p>
    <w:p w14:paraId="634663D7" w14:textId="77777777" w:rsidR="00DF1F93" w:rsidRPr="00BF7FFE" w:rsidRDefault="00DF1F93" w:rsidP="000F6717">
      <w:pPr>
        <w:spacing w:after="0" w:line="240" w:lineRule="auto"/>
        <w:rPr>
          <w:rFonts w:asciiTheme="majorHAnsi" w:hAnsiTheme="majorHAnsi" w:cstheme="majorHAnsi"/>
          <w:i/>
          <w:sz w:val="21"/>
        </w:rPr>
      </w:pPr>
    </w:p>
    <w:p w14:paraId="21A933BB" w14:textId="136BEE18" w:rsidR="00D75F2E" w:rsidRPr="00916D3E" w:rsidRDefault="0005340B" w:rsidP="0005340B">
      <w:pPr>
        <w:spacing w:after="0" w:line="240" w:lineRule="auto"/>
        <w:rPr>
          <w:rFonts w:asciiTheme="majorHAnsi" w:hAnsiTheme="majorHAnsi" w:cstheme="majorHAnsi"/>
          <w:bCs/>
          <w:i/>
          <w:iCs/>
          <w:sz w:val="21"/>
        </w:rPr>
      </w:pPr>
      <w:r w:rsidRPr="003865A3">
        <w:rPr>
          <w:rFonts w:asciiTheme="majorHAnsi" w:hAnsiTheme="majorHAnsi" w:cstheme="majorHAnsi"/>
          <w:b/>
          <w:sz w:val="21"/>
        </w:rPr>
        <w:t>Technical Projects:</w:t>
      </w:r>
      <w:r w:rsidR="005E0F71">
        <w:rPr>
          <w:rFonts w:asciiTheme="majorHAnsi" w:hAnsiTheme="majorHAnsi" w:cstheme="majorHAnsi"/>
          <w:b/>
          <w:sz w:val="21"/>
        </w:rPr>
        <w:t xml:space="preserve"> </w:t>
      </w:r>
      <w:r w:rsidR="006E16C6">
        <w:rPr>
          <w:rFonts w:asciiTheme="majorHAnsi" w:hAnsiTheme="majorHAnsi" w:cstheme="majorHAnsi"/>
          <w:b/>
          <w:sz w:val="21"/>
        </w:rPr>
        <w:tab/>
      </w:r>
      <w:r w:rsidR="00916D3E">
        <w:rPr>
          <w:rFonts w:asciiTheme="majorHAnsi" w:hAnsiTheme="majorHAnsi" w:cstheme="majorHAnsi"/>
          <w:bCs/>
          <w:i/>
          <w:iCs/>
          <w:sz w:val="21"/>
        </w:rPr>
        <w:t xml:space="preserve">Previous </w:t>
      </w:r>
      <w:r w:rsidR="006E16C6">
        <w:rPr>
          <w:rFonts w:asciiTheme="majorHAnsi" w:hAnsiTheme="majorHAnsi" w:cstheme="majorHAnsi"/>
          <w:bCs/>
          <w:i/>
          <w:iCs/>
          <w:sz w:val="21"/>
        </w:rPr>
        <w:t>p</w:t>
      </w:r>
      <w:r w:rsidR="00916D3E">
        <w:rPr>
          <w:rFonts w:asciiTheme="majorHAnsi" w:hAnsiTheme="majorHAnsi" w:cstheme="majorHAnsi"/>
          <w:bCs/>
          <w:i/>
          <w:iCs/>
          <w:sz w:val="21"/>
        </w:rPr>
        <w:t>roject have been</w:t>
      </w:r>
      <w:r w:rsidR="0090224B">
        <w:rPr>
          <w:rFonts w:asciiTheme="majorHAnsi" w:hAnsiTheme="majorHAnsi" w:cstheme="majorHAnsi"/>
          <w:bCs/>
          <w:i/>
          <w:iCs/>
          <w:sz w:val="21"/>
        </w:rPr>
        <w:t xml:space="preserve"> managed</w:t>
      </w:r>
      <w:r w:rsidR="00916D3E">
        <w:rPr>
          <w:rFonts w:asciiTheme="majorHAnsi" w:hAnsiTheme="majorHAnsi" w:cstheme="majorHAnsi"/>
          <w:bCs/>
          <w:i/>
          <w:iCs/>
          <w:sz w:val="21"/>
        </w:rPr>
        <w:t xml:space="preserve"> in both Agile &amp; </w:t>
      </w:r>
      <w:r w:rsidR="0090224B">
        <w:rPr>
          <w:rFonts w:asciiTheme="majorHAnsi" w:hAnsiTheme="majorHAnsi" w:cstheme="majorHAnsi"/>
          <w:bCs/>
          <w:i/>
          <w:iCs/>
          <w:sz w:val="21"/>
        </w:rPr>
        <w:t xml:space="preserve">Traditional </w:t>
      </w:r>
      <w:r w:rsidR="006E16C6">
        <w:rPr>
          <w:rFonts w:asciiTheme="majorHAnsi" w:hAnsiTheme="majorHAnsi" w:cstheme="majorHAnsi"/>
          <w:bCs/>
          <w:i/>
          <w:iCs/>
          <w:sz w:val="21"/>
        </w:rPr>
        <w:t>structures</w:t>
      </w:r>
    </w:p>
    <w:p w14:paraId="01225020" w14:textId="3F30E128" w:rsidR="00735306" w:rsidRPr="00F93232" w:rsidRDefault="0084509F" w:rsidP="00F93232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theme="majorHAnsi"/>
          <w:b/>
        </w:rPr>
      </w:pPr>
      <w:r w:rsidRPr="00F93232">
        <w:rPr>
          <w:rFonts w:asciiTheme="majorHAnsi" w:hAnsiTheme="majorHAnsi" w:cstheme="majorHAnsi"/>
          <w:b/>
        </w:rPr>
        <w:t>Backflush Implementation</w:t>
      </w:r>
      <w:r w:rsidR="00390B59" w:rsidRPr="00F93232">
        <w:rPr>
          <w:rFonts w:asciiTheme="majorHAnsi" w:hAnsiTheme="majorHAnsi" w:cstheme="majorHAnsi"/>
          <w:b/>
        </w:rPr>
        <w:t xml:space="preserve"> Project</w:t>
      </w:r>
      <w:r w:rsidR="00136D7D" w:rsidRPr="00F93232">
        <w:rPr>
          <w:rFonts w:asciiTheme="majorHAnsi" w:hAnsiTheme="majorHAnsi" w:cstheme="majorHAnsi"/>
          <w:b/>
        </w:rPr>
        <w:t>s</w:t>
      </w:r>
      <w:r w:rsidR="00BE0BC8" w:rsidRPr="00F93232">
        <w:rPr>
          <w:rFonts w:asciiTheme="majorHAnsi" w:hAnsiTheme="majorHAnsi" w:cstheme="majorHAnsi"/>
          <w:b/>
        </w:rPr>
        <w:t xml:space="preserve"> (Denso Corporation</w:t>
      </w:r>
      <w:r w:rsidR="00F93232" w:rsidRPr="00F93232">
        <w:rPr>
          <w:rFonts w:asciiTheme="majorHAnsi" w:hAnsiTheme="majorHAnsi" w:cstheme="majorHAnsi"/>
          <w:b/>
        </w:rPr>
        <w:t>)</w:t>
      </w:r>
    </w:p>
    <w:p w14:paraId="4AB2250D" w14:textId="2FB4CDCC" w:rsidR="0034107A" w:rsidRPr="00F93232" w:rsidRDefault="003B6801" w:rsidP="00F93232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theme="majorHAnsi"/>
          <w:b/>
        </w:rPr>
      </w:pPr>
      <w:r w:rsidRPr="00F93232">
        <w:rPr>
          <w:rFonts w:asciiTheme="majorHAnsi" w:hAnsiTheme="majorHAnsi" w:cstheme="majorHAnsi"/>
          <w:b/>
        </w:rPr>
        <w:t>Internal Dashboarding Project</w:t>
      </w:r>
      <w:r w:rsidR="00BE0BC8" w:rsidRPr="00F93232">
        <w:rPr>
          <w:rFonts w:asciiTheme="majorHAnsi" w:hAnsiTheme="majorHAnsi" w:cstheme="majorHAnsi"/>
          <w:b/>
        </w:rPr>
        <w:t xml:space="preserve"> (Denso Corporation)</w:t>
      </w:r>
    </w:p>
    <w:p w14:paraId="6B8DC739" w14:textId="3A2B07F5" w:rsidR="00A477EE" w:rsidRPr="00F93232" w:rsidRDefault="007B5061" w:rsidP="00F93232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theme="majorHAnsi"/>
          <w:b/>
          <w:bCs/>
          <w:shd w:val="clear" w:color="auto" w:fill="FFFFFF"/>
          <w:lang w:eastAsia="ja-JP"/>
        </w:rPr>
      </w:pPr>
      <w:r w:rsidRPr="00F93232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 xml:space="preserve">Microsoft </w:t>
      </w:r>
      <w:r w:rsidR="00A477EE" w:rsidRPr="00F93232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>SQL Server Migration</w:t>
      </w:r>
      <w:r w:rsidRPr="00F93232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 xml:space="preserve"> Project</w:t>
      </w:r>
      <w:r w:rsidR="008D29A0" w:rsidRPr="00F93232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 xml:space="preserve"> (Lowe’s Corporation)</w:t>
      </w:r>
    </w:p>
    <w:p w14:paraId="3ADA6FB0" w14:textId="348CA915" w:rsidR="001A4354" w:rsidRDefault="007E0FA8" w:rsidP="00C16764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theme="majorHAnsi"/>
          <w:b/>
          <w:bCs/>
          <w:shd w:val="clear" w:color="auto" w:fill="FFFFFF"/>
          <w:lang w:eastAsia="ja-JP"/>
        </w:rPr>
      </w:pPr>
      <w:r w:rsidRPr="00FC6C2C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 xml:space="preserve">SSRS Conversion to Power BI </w:t>
      </w:r>
      <w:r w:rsidR="0096454E" w:rsidRPr="00FC6C2C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>&amp; On-</w:t>
      </w:r>
      <w:r w:rsidR="003B6801" w:rsidRPr="00FC6C2C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>P</w:t>
      </w:r>
      <w:r w:rsidR="0096454E" w:rsidRPr="00FC6C2C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>remise Data Gateway Standup</w:t>
      </w:r>
      <w:r w:rsidR="008D29A0" w:rsidRPr="00FC6C2C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 xml:space="preserve"> (Lowe’s Corporation)</w:t>
      </w:r>
    </w:p>
    <w:p w14:paraId="133F67C5" w14:textId="513930CB" w:rsidR="00CB00C8" w:rsidRDefault="00C563B9" w:rsidP="00C16764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theme="majorHAnsi"/>
          <w:b/>
          <w:bCs/>
          <w:shd w:val="clear" w:color="auto" w:fill="FFFFFF"/>
          <w:lang w:eastAsia="ja-JP"/>
        </w:rPr>
      </w:pPr>
      <w:r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>V</w:t>
      </w:r>
      <w:r w:rsidR="00D73849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>endor Management system</w:t>
      </w:r>
      <w:r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 xml:space="preserve"> Enhancement Project (Lowe’s Corporation)</w:t>
      </w:r>
    </w:p>
    <w:p w14:paraId="26796DC5" w14:textId="28896A88" w:rsidR="00C563B9" w:rsidRDefault="00D73849" w:rsidP="00C16764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theme="majorHAnsi"/>
          <w:b/>
          <w:bCs/>
          <w:shd w:val="clear" w:color="auto" w:fill="FFFFFF"/>
          <w:lang w:eastAsia="ja-JP"/>
        </w:rPr>
      </w:pPr>
      <w:r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 xml:space="preserve">Tableau Server API </w:t>
      </w:r>
      <w:r w:rsidR="00A21128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>Integration Project (DCLI Inc)</w:t>
      </w:r>
    </w:p>
    <w:p w14:paraId="3AC8BD2C" w14:textId="09DCCC9E" w:rsidR="00A21128" w:rsidRPr="00FC6C2C" w:rsidRDefault="00A21128" w:rsidP="00C16764">
      <w:pPr>
        <w:pStyle w:val="ListParagraph"/>
        <w:numPr>
          <w:ilvl w:val="0"/>
          <w:numId w:val="22"/>
        </w:numPr>
        <w:spacing w:after="0" w:line="240" w:lineRule="auto"/>
        <w:rPr>
          <w:rFonts w:asciiTheme="majorHAnsi" w:hAnsiTheme="majorHAnsi" w:cstheme="majorHAnsi"/>
          <w:b/>
          <w:bCs/>
          <w:shd w:val="clear" w:color="auto" w:fill="FFFFFF"/>
          <w:lang w:eastAsia="ja-JP"/>
        </w:rPr>
      </w:pPr>
      <w:r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 xml:space="preserve">GIER Registry </w:t>
      </w:r>
      <w:r w:rsidR="001A3BF0">
        <w:rPr>
          <w:rFonts w:asciiTheme="majorHAnsi" w:hAnsiTheme="majorHAnsi" w:cstheme="majorHAnsi"/>
          <w:b/>
          <w:bCs/>
          <w:shd w:val="clear" w:color="auto" w:fill="FFFFFF"/>
          <w:lang w:eastAsia="ja-JP"/>
        </w:rPr>
        <w:t>Integration Project (DCLI Inc)</w:t>
      </w:r>
    </w:p>
    <w:p w14:paraId="0326795D" w14:textId="760A98A2" w:rsidR="00A7188B" w:rsidRDefault="00A7188B" w:rsidP="001A4354">
      <w:pPr>
        <w:spacing w:after="0" w:line="240" w:lineRule="auto"/>
        <w:rPr>
          <w:rFonts w:asciiTheme="majorHAnsi" w:hAnsiTheme="majorHAnsi" w:cstheme="majorHAnsi"/>
          <w:i/>
          <w:iCs/>
          <w:sz w:val="21"/>
          <w:szCs w:val="21"/>
          <w:shd w:val="clear" w:color="auto" w:fill="FFFFFF"/>
          <w:lang w:eastAsia="ja-JP"/>
        </w:rPr>
      </w:pPr>
    </w:p>
    <w:p w14:paraId="0F8E735F" w14:textId="66ECB8EF" w:rsidR="00A7188B" w:rsidRDefault="00A7188B" w:rsidP="001A4354">
      <w:pPr>
        <w:spacing w:after="0" w:line="240" w:lineRule="auto"/>
        <w:rPr>
          <w:rFonts w:asciiTheme="majorHAnsi" w:hAnsiTheme="majorHAnsi" w:cstheme="majorHAnsi"/>
          <w:i/>
          <w:iCs/>
          <w:sz w:val="21"/>
          <w:szCs w:val="21"/>
          <w:shd w:val="clear" w:color="auto" w:fill="FFFFFF"/>
          <w:lang w:eastAsia="ja-JP"/>
        </w:rPr>
      </w:pPr>
    </w:p>
    <w:p w14:paraId="227F9639" w14:textId="77777777" w:rsidR="00A7188B" w:rsidRPr="002646A2" w:rsidRDefault="00A7188B" w:rsidP="001A4354">
      <w:pPr>
        <w:spacing w:after="0" w:line="240" w:lineRule="auto"/>
        <w:rPr>
          <w:rFonts w:asciiTheme="majorHAnsi" w:hAnsiTheme="majorHAnsi" w:cstheme="majorHAnsi"/>
          <w:i/>
          <w:iCs/>
          <w:sz w:val="21"/>
          <w:szCs w:val="21"/>
          <w:shd w:val="clear" w:color="auto" w:fill="FFFFFF"/>
          <w:lang w:eastAsia="ja-JP"/>
        </w:rPr>
      </w:pPr>
    </w:p>
    <w:sectPr w:rsidR="00A7188B" w:rsidRPr="002646A2" w:rsidSect="00ED3B7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24BC6" w14:textId="77777777" w:rsidR="001D6C4F" w:rsidRDefault="001D6C4F" w:rsidP="00F174DD">
      <w:pPr>
        <w:spacing w:after="0" w:line="240" w:lineRule="auto"/>
      </w:pPr>
      <w:r>
        <w:separator/>
      </w:r>
    </w:p>
  </w:endnote>
  <w:endnote w:type="continuationSeparator" w:id="0">
    <w:p w14:paraId="60A014F4" w14:textId="77777777" w:rsidR="001D6C4F" w:rsidRDefault="001D6C4F" w:rsidP="00F17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F5A29" w14:textId="77777777" w:rsidR="001D6C4F" w:rsidRDefault="001D6C4F" w:rsidP="00F174DD">
      <w:pPr>
        <w:spacing w:after="0" w:line="240" w:lineRule="auto"/>
      </w:pPr>
      <w:r>
        <w:separator/>
      </w:r>
    </w:p>
  </w:footnote>
  <w:footnote w:type="continuationSeparator" w:id="0">
    <w:p w14:paraId="3D14F00A" w14:textId="77777777" w:rsidR="001D6C4F" w:rsidRDefault="001D6C4F" w:rsidP="00F17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65CBA"/>
    <w:multiLevelType w:val="hybridMultilevel"/>
    <w:tmpl w:val="EC40088C"/>
    <w:lvl w:ilvl="0" w:tplc="5456D878">
      <w:start w:val="980"/>
      <w:numFmt w:val="bullet"/>
      <w:lvlText w:val="-"/>
      <w:lvlJc w:val="left"/>
      <w:pPr>
        <w:ind w:left="32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F9E5410"/>
    <w:multiLevelType w:val="hybridMultilevel"/>
    <w:tmpl w:val="AFBC69B6"/>
    <w:lvl w:ilvl="0" w:tplc="5F2ECF6A">
      <w:numFmt w:val="bullet"/>
      <w:lvlText w:val=""/>
      <w:lvlJc w:val="left"/>
      <w:pPr>
        <w:ind w:left="2520" w:hanging="360"/>
      </w:pPr>
      <w:rPr>
        <w:rFonts w:ascii="Symbol" w:eastAsia="MS Mincho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CC3BF3"/>
    <w:multiLevelType w:val="hybridMultilevel"/>
    <w:tmpl w:val="C450A61E"/>
    <w:lvl w:ilvl="0" w:tplc="2482E6E0">
      <w:start w:val="8"/>
      <w:numFmt w:val="bullet"/>
      <w:lvlText w:val=""/>
      <w:lvlJc w:val="left"/>
      <w:pPr>
        <w:ind w:left="25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2CD77E3"/>
    <w:multiLevelType w:val="hybridMultilevel"/>
    <w:tmpl w:val="43348780"/>
    <w:lvl w:ilvl="0" w:tplc="105CEEF8">
      <w:start w:val="8"/>
      <w:numFmt w:val="bullet"/>
      <w:lvlText w:val=""/>
      <w:lvlJc w:val="left"/>
      <w:pPr>
        <w:ind w:left="396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194E0851"/>
    <w:multiLevelType w:val="hybridMultilevel"/>
    <w:tmpl w:val="64BAA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61DCF"/>
    <w:multiLevelType w:val="hybridMultilevel"/>
    <w:tmpl w:val="1B62C2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12B2296"/>
    <w:multiLevelType w:val="hybridMultilevel"/>
    <w:tmpl w:val="6936BA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7977B60"/>
    <w:multiLevelType w:val="hybridMultilevel"/>
    <w:tmpl w:val="B7B0608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2BC3256E"/>
    <w:multiLevelType w:val="hybridMultilevel"/>
    <w:tmpl w:val="4C98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65E67"/>
    <w:multiLevelType w:val="hybridMultilevel"/>
    <w:tmpl w:val="9C8AFB22"/>
    <w:lvl w:ilvl="0" w:tplc="44FCD02E">
      <w:numFmt w:val="bullet"/>
      <w:lvlText w:val=""/>
      <w:lvlJc w:val="left"/>
      <w:pPr>
        <w:ind w:left="36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A77BF"/>
    <w:multiLevelType w:val="hybridMultilevel"/>
    <w:tmpl w:val="C4241DE0"/>
    <w:lvl w:ilvl="0" w:tplc="96C2F81A">
      <w:start w:val="8"/>
      <w:numFmt w:val="bullet"/>
      <w:lvlText w:val=""/>
      <w:lvlJc w:val="left"/>
      <w:pPr>
        <w:ind w:left="324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3B5E37EE"/>
    <w:multiLevelType w:val="hybridMultilevel"/>
    <w:tmpl w:val="A4C8F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D137E3"/>
    <w:multiLevelType w:val="hybridMultilevel"/>
    <w:tmpl w:val="CF0A696C"/>
    <w:lvl w:ilvl="0" w:tplc="07EC2ABC">
      <w:numFmt w:val="bullet"/>
      <w:lvlText w:val=""/>
      <w:lvlJc w:val="left"/>
      <w:pPr>
        <w:ind w:left="32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E98627C"/>
    <w:multiLevelType w:val="hybridMultilevel"/>
    <w:tmpl w:val="5226D1F8"/>
    <w:lvl w:ilvl="0" w:tplc="220C9922">
      <w:numFmt w:val="bullet"/>
      <w:lvlText w:val=""/>
      <w:lvlJc w:val="left"/>
      <w:pPr>
        <w:ind w:left="720" w:hanging="360"/>
      </w:pPr>
      <w:rPr>
        <w:rFonts w:ascii="Symbol" w:eastAsia="MS Mincho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394C10"/>
    <w:multiLevelType w:val="hybridMultilevel"/>
    <w:tmpl w:val="C6EA8B32"/>
    <w:lvl w:ilvl="0" w:tplc="B4BE633E">
      <w:numFmt w:val="bullet"/>
      <w:lvlText w:val="-"/>
      <w:lvlJc w:val="left"/>
      <w:pPr>
        <w:ind w:left="2520" w:hanging="360"/>
      </w:pPr>
      <w:rPr>
        <w:rFonts w:ascii="Calibri Light" w:eastAsia="MS Mincho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541549C"/>
    <w:multiLevelType w:val="hybridMultilevel"/>
    <w:tmpl w:val="740C5C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8BA1364"/>
    <w:multiLevelType w:val="hybridMultilevel"/>
    <w:tmpl w:val="954E5C8C"/>
    <w:lvl w:ilvl="0" w:tplc="4D60E52E">
      <w:numFmt w:val="bullet"/>
      <w:lvlText w:val=""/>
      <w:lvlJc w:val="left"/>
      <w:pPr>
        <w:ind w:left="2520" w:hanging="360"/>
      </w:pPr>
      <w:rPr>
        <w:rFonts w:ascii="Symbol" w:eastAsia="MS Mincho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D235424"/>
    <w:multiLevelType w:val="hybridMultilevel"/>
    <w:tmpl w:val="7F5EC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1B09EC"/>
    <w:multiLevelType w:val="hybridMultilevel"/>
    <w:tmpl w:val="A83C9112"/>
    <w:lvl w:ilvl="0" w:tplc="FA6E09F8">
      <w:numFmt w:val="bullet"/>
      <w:lvlText w:val=""/>
      <w:lvlJc w:val="left"/>
      <w:pPr>
        <w:ind w:left="2520" w:hanging="360"/>
      </w:pPr>
      <w:rPr>
        <w:rFonts w:ascii="Symbol" w:eastAsia="MS Mincho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94B33AD"/>
    <w:multiLevelType w:val="hybridMultilevel"/>
    <w:tmpl w:val="A3268C84"/>
    <w:lvl w:ilvl="0" w:tplc="6EE0F952">
      <w:start w:val="980"/>
      <w:numFmt w:val="bullet"/>
      <w:lvlText w:val="-"/>
      <w:lvlJc w:val="left"/>
      <w:pPr>
        <w:ind w:left="3240" w:hanging="360"/>
      </w:pPr>
      <w:rPr>
        <w:rFonts w:ascii="Times New Roman" w:eastAsia="MS Mincho" w:hAnsi="Times New Roman" w:cs="Times New Roman" w:hint="default"/>
      </w:rPr>
    </w:lvl>
    <w:lvl w:ilvl="1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6EE93731"/>
    <w:multiLevelType w:val="hybridMultilevel"/>
    <w:tmpl w:val="F6D282A6"/>
    <w:lvl w:ilvl="0" w:tplc="44FCD02E">
      <w:numFmt w:val="bullet"/>
      <w:lvlText w:val=""/>
      <w:lvlJc w:val="left"/>
      <w:pPr>
        <w:ind w:left="360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726860B5"/>
    <w:multiLevelType w:val="hybridMultilevel"/>
    <w:tmpl w:val="A8D8E2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20"/>
  </w:num>
  <w:num w:numId="5">
    <w:abstractNumId w:val="9"/>
  </w:num>
  <w:num w:numId="6">
    <w:abstractNumId w:val="4"/>
  </w:num>
  <w:num w:numId="7">
    <w:abstractNumId w:val="17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  <w:num w:numId="12">
    <w:abstractNumId w:val="2"/>
  </w:num>
  <w:num w:numId="13">
    <w:abstractNumId w:val="0"/>
  </w:num>
  <w:num w:numId="14">
    <w:abstractNumId w:val="19"/>
  </w:num>
  <w:num w:numId="15">
    <w:abstractNumId w:val="11"/>
  </w:num>
  <w:num w:numId="16">
    <w:abstractNumId w:val="16"/>
  </w:num>
  <w:num w:numId="17">
    <w:abstractNumId w:val="21"/>
  </w:num>
  <w:num w:numId="18">
    <w:abstractNumId w:val="15"/>
  </w:num>
  <w:num w:numId="19">
    <w:abstractNumId w:val="13"/>
  </w:num>
  <w:num w:numId="20">
    <w:abstractNumId w:val="18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4DD"/>
    <w:rsid w:val="00002EE9"/>
    <w:rsid w:val="00017276"/>
    <w:rsid w:val="00022CA6"/>
    <w:rsid w:val="00030C0E"/>
    <w:rsid w:val="000321C4"/>
    <w:rsid w:val="0005231F"/>
    <w:rsid w:val="00052A78"/>
    <w:rsid w:val="0005340B"/>
    <w:rsid w:val="00055BAD"/>
    <w:rsid w:val="00061E8F"/>
    <w:rsid w:val="00064C91"/>
    <w:rsid w:val="00065F0A"/>
    <w:rsid w:val="00073360"/>
    <w:rsid w:val="00074566"/>
    <w:rsid w:val="00084C11"/>
    <w:rsid w:val="00085378"/>
    <w:rsid w:val="0009029C"/>
    <w:rsid w:val="000937D3"/>
    <w:rsid w:val="00095D3E"/>
    <w:rsid w:val="000A0903"/>
    <w:rsid w:val="000A114F"/>
    <w:rsid w:val="000A2D3E"/>
    <w:rsid w:val="000B0827"/>
    <w:rsid w:val="000B4B29"/>
    <w:rsid w:val="000C56B5"/>
    <w:rsid w:val="000D1CFB"/>
    <w:rsid w:val="000E1135"/>
    <w:rsid w:val="000E31EB"/>
    <w:rsid w:val="000F6717"/>
    <w:rsid w:val="00101E04"/>
    <w:rsid w:val="0010332C"/>
    <w:rsid w:val="00113BFB"/>
    <w:rsid w:val="00115653"/>
    <w:rsid w:val="0011632A"/>
    <w:rsid w:val="0012036B"/>
    <w:rsid w:val="0012373B"/>
    <w:rsid w:val="00133521"/>
    <w:rsid w:val="00134EDF"/>
    <w:rsid w:val="00136D7D"/>
    <w:rsid w:val="0014434C"/>
    <w:rsid w:val="00153843"/>
    <w:rsid w:val="0015416F"/>
    <w:rsid w:val="001614BA"/>
    <w:rsid w:val="00172274"/>
    <w:rsid w:val="0017472D"/>
    <w:rsid w:val="0017630A"/>
    <w:rsid w:val="001838A4"/>
    <w:rsid w:val="00183998"/>
    <w:rsid w:val="00187898"/>
    <w:rsid w:val="00193B28"/>
    <w:rsid w:val="001A08FC"/>
    <w:rsid w:val="001A1930"/>
    <w:rsid w:val="001A3490"/>
    <w:rsid w:val="001A3BF0"/>
    <w:rsid w:val="001A4354"/>
    <w:rsid w:val="001B1CC4"/>
    <w:rsid w:val="001B4E0B"/>
    <w:rsid w:val="001C1FD9"/>
    <w:rsid w:val="001C4325"/>
    <w:rsid w:val="001C63A1"/>
    <w:rsid w:val="001C7C3B"/>
    <w:rsid w:val="001D61D9"/>
    <w:rsid w:val="001D6C4F"/>
    <w:rsid w:val="001E095F"/>
    <w:rsid w:val="001E20B9"/>
    <w:rsid w:val="001E437A"/>
    <w:rsid w:val="001F6426"/>
    <w:rsid w:val="00246B88"/>
    <w:rsid w:val="0024717C"/>
    <w:rsid w:val="0024790D"/>
    <w:rsid w:val="00253E27"/>
    <w:rsid w:val="00254F41"/>
    <w:rsid w:val="00255938"/>
    <w:rsid w:val="0026345A"/>
    <w:rsid w:val="002646A2"/>
    <w:rsid w:val="00264FC0"/>
    <w:rsid w:val="00273A7C"/>
    <w:rsid w:val="00280AB2"/>
    <w:rsid w:val="00281C4C"/>
    <w:rsid w:val="00282181"/>
    <w:rsid w:val="00286211"/>
    <w:rsid w:val="002926B5"/>
    <w:rsid w:val="002949A0"/>
    <w:rsid w:val="002A5772"/>
    <w:rsid w:val="002B76EB"/>
    <w:rsid w:val="002C150F"/>
    <w:rsid w:val="002C2345"/>
    <w:rsid w:val="002C3342"/>
    <w:rsid w:val="002C4BA2"/>
    <w:rsid w:val="002D3414"/>
    <w:rsid w:val="002E0B86"/>
    <w:rsid w:val="002E210C"/>
    <w:rsid w:val="002F7492"/>
    <w:rsid w:val="00300074"/>
    <w:rsid w:val="00307ADC"/>
    <w:rsid w:val="003202B3"/>
    <w:rsid w:val="00321F07"/>
    <w:rsid w:val="003227E8"/>
    <w:rsid w:val="003247C5"/>
    <w:rsid w:val="00334B50"/>
    <w:rsid w:val="00337F93"/>
    <w:rsid w:val="00340A8A"/>
    <w:rsid w:val="0034107A"/>
    <w:rsid w:val="00347827"/>
    <w:rsid w:val="00352C7F"/>
    <w:rsid w:val="00364053"/>
    <w:rsid w:val="003734B9"/>
    <w:rsid w:val="003865A3"/>
    <w:rsid w:val="00390B59"/>
    <w:rsid w:val="00392394"/>
    <w:rsid w:val="00393B42"/>
    <w:rsid w:val="0039790A"/>
    <w:rsid w:val="003A211F"/>
    <w:rsid w:val="003B6801"/>
    <w:rsid w:val="003C0517"/>
    <w:rsid w:val="003C16EF"/>
    <w:rsid w:val="003C1788"/>
    <w:rsid w:val="003D4FCA"/>
    <w:rsid w:val="003D56EB"/>
    <w:rsid w:val="003D61CF"/>
    <w:rsid w:val="003E116E"/>
    <w:rsid w:val="00400A28"/>
    <w:rsid w:val="00401C2C"/>
    <w:rsid w:val="00413AA7"/>
    <w:rsid w:val="004248EB"/>
    <w:rsid w:val="004321D5"/>
    <w:rsid w:val="00433537"/>
    <w:rsid w:val="00433624"/>
    <w:rsid w:val="00446F60"/>
    <w:rsid w:val="0047112E"/>
    <w:rsid w:val="004839BD"/>
    <w:rsid w:val="00496D7D"/>
    <w:rsid w:val="004A152E"/>
    <w:rsid w:val="004A3C71"/>
    <w:rsid w:val="004A4DE7"/>
    <w:rsid w:val="004B1241"/>
    <w:rsid w:val="004C3254"/>
    <w:rsid w:val="004D5C4F"/>
    <w:rsid w:val="005105C1"/>
    <w:rsid w:val="005161F8"/>
    <w:rsid w:val="00516F3C"/>
    <w:rsid w:val="00525B48"/>
    <w:rsid w:val="00532533"/>
    <w:rsid w:val="005329E4"/>
    <w:rsid w:val="005406A5"/>
    <w:rsid w:val="00541BDD"/>
    <w:rsid w:val="00541C36"/>
    <w:rsid w:val="00547435"/>
    <w:rsid w:val="00556853"/>
    <w:rsid w:val="00563270"/>
    <w:rsid w:val="00564F56"/>
    <w:rsid w:val="00574BC1"/>
    <w:rsid w:val="00576D01"/>
    <w:rsid w:val="005806D3"/>
    <w:rsid w:val="005812B9"/>
    <w:rsid w:val="00581AB4"/>
    <w:rsid w:val="00583E77"/>
    <w:rsid w:val="005A1B1B"/>
    <w:rsid w:val="005C73CF"/>
    <w:rsid w:val="005D31AA"/>
    <w:rsid w:val="005D4CF8"/>
    <w:rsid w:val="005E0CD3"/>
    <w:rsid w:val="005E0F71"/>
    <w:rsid w:val="005E461A"/>
    <w:rsid w:val="005F0B35"/>
    <w:rsid w:val="0060029F"/>
    <w:rsid w:val="0060260B"/>
    <w:rsid w:val="0060699C"/>
    <w:rsid w:val="00612D1A"/>
    <w:rsid w:val="0061565C"/>
    <w:rsid w:val="00631075"/>
    <w:rsid w:val="006311F5"/>
    <w:rsid w:val="006445CF"/>
    <w:rsid w:val="0065049F"/>
    <w:rsid w:val="00651AF2"/>
    <w:rsid w:val="00652610"/>
    <w:rsid w:val="006548D7"/>
    <w:rsid w:val="00661834"/>
    <w:rsid w:val="006674D8"/>
    <w:rsid w:val="00681750"/>
    <w:rsid w:val="00683656"/>
    <w:rsid w:val="006D1023"/>
    <w:rsid w:val="006D308F"/>
    <w:rsid w:val="006D32EF"/>
    <w:rsid w:val="006E16C6"/>
    <w:rsid w:val="006E27BE"/>
    <w:rsid w:val="006F3671"/>
    <w:rsid w:val="00706453"/>
    <w:rsid w:val="00707969"/>
    <w:rsid w:val="007101A5"/>
    <w:rsid w:val="007109E9"/>
    <w:rsid w:val="00711330"/>
    <w:rsid w:val="00731E96"/>
    <w:rsid w:val="00735306"/>
    <w:rsid w:val="00736712"/>
    <w:rsid w:val="00747EDA"/>
    <w:rsid w:val="00752FA9"/>
    <w:rsid w:val="00753886"/>
    <w:rsid w:val="007538E4"/>
    <w:rsid w:val="00761CC8"/>
    <w:rsid w:val="00767DC0"/>
    <w:rsid w:val="00772AB4"/>
    <w:rsid w:val="00786298"/>
    <w:rsid w:val="00790BDD"/>
    <w:rsid w:val="007A79F1"/>
    <w:rsid w:val="007B5061"/>
    <w:rsid w:val="007B7F40"/>
    <w:rsid w:val="007C5520"/>
    <w:rsid w:val="007D61DB"/>
    <w:rsid w:val="007E0FA8"/>
    <w:rsid w:val="007E77DC"/>
    <w:rsid w:val="007F28E3"/>
    <w:rsid w:val="007F5824"/>
    <w:rsid w:val="008038B7"/>
    <w:rsid w:val="008124D5"/>
    <w:rsid w:val="0081781F"/>
    <w:rsid w:val="00824C5E"/>
    <w:rsid w:val="008270A1"/>
    <w:rsid w:val="00841188"/>
    <w:rsid w:val="0084509F"/>
    <w:rsid w:val="008523AD"/>
    <w:rsid w:val="008530A8"/>
    <w:rsid w:val="00860BAD"/>
    <w:rsid w:val="008635D5"/>
    <w:rsid w:val="00875332"/>
    <w:rsid w:val="0087760A"/>
    <w:rsid w:val="00880A7E"/>
    <w:rsid w:val="00886578"/>
    <w:rsid w:val="008870C2"/>
    <w:rsid w:val="00896E9F"/>
    <w:rsid w:val="008A27A2"/>
    <w:rsid w:val="008B7507"/>
    <w:rsid w:val="008C163C"/>
    <w:rsid w:val="008C7E69"/>
    <w:rsid w:val="008D29A0"/>
    <w:rsid w:val="008D4CD9"/>
    <w:rsid w:val="008D5B1C"/>
    <w:rsid w:val="008E1C06"/>
    <w:rsid w:val="008F6A1A"/>
    <w:rsid w:val="0090224B"/>
    <w:rsid w:val="00904F9E"/>
    <w:rsid w:val="00916D3E"/>
    <w:rsid w:val="00922E19"/>
    <w:rsid w:val="00924A00"/>
    <w:rsid w:val="00924C8E"/>
    <w:rsid w:val="00926E25"/>
    <w:rsid w:val="00930F4B"/>
    <w:rsid w:val="00936E69"/>
    <w:rsid w:val="009379DE"/>
    <w:rsid w:val="0094384A"/>
    <w:rsid w:val="00944C38"/>
    <w:rsid w:val="00956C55"/>
    <w:rsid w:val="0096454E"/>
    <w:rsid w:val="0096568A"/>
    <w:rsid w:val="00966ECB"/>
    <w:rsid w:val="00972E07"/>
    <w:rsid w:val="00973BB5"/>
    <w:rsid w:val="009763D6"/>
    <w:rsid w:val="00984378"/>
    <w:rsid w:val="00984837"/>
    <w:rsid w:val="009879AC"/>
    <w:rsid w:val="00993692"/>
    <w:rsid w:val="00996F32"/>
    <w:rsid w:val="009A37C8"/>
    <w:rsid w:val="009B3257"/>
    <w:rsid w:val="009C00E8"/>
    <w:rsid w:val="009C2B3A"/>
    <w:rsid w:val="009D20D5"/>
    <w:rsid w:val="009E02DD"/>
    <w:rsid w:val="009E363D"/>
    <w:rsid w:val="009F4FA1"/>
    <w:rsid w:val="009F61C4"/>
    <w:rsid w:val="00A00C28"/>
    <w:rsid w:val="00A1192F"/>
    <w:rsid w:val="00A14072"/>
    <w:rsid w:val="00A20F0C"/>
    <w:rsid w:val="00A21128"/>
    <w:rsid w:val="00A26252"/>
    <w:rsid w:val="00A374BE"/>
    <w:rsid w:val="00A40227"/>
    <w:rsid w:val="00A4391E"/>
    <w:rsid w:val="00A463ED"/>
    <w:rsid w:val="00A477EE"/>
    <w:rsid w:val="00A54692"/>
    <w:rsid w:val="00A565EB"/>
    <w:rsid w:val="00A6570A"/>
    <w:rsid w:val="00A7188B"/>
    <w:rsid w:val="00A80347"/>
    <w:rsid w:val="00A84623"/>
    <w:rsid w:val="00A8616C"/>
    <w:rsid w:val="00A86598"/>
    <w:rsid w:val="00A905E3"/>
    <w:rsid w:val="00A92683"/>
    <w:rsid w:val="00AA5D1A"/>
    <w:rsid w:val="00AB1509"/>
    <w:rsid w:val="00AB561B"/>
    <w:rsid w:val="00AC7ED2"/>
    <w:rsid w:val="00AD0329"/>
    <w:rsid w:val="00AD262F"/>
    <w:rsid w:val="00AD7C48"/>
    <w:rsid w:val="00AE6BB5"/>
    <w:rsid w:val="00AF2625"/>
    <w:rsid w:val="00B00690"/>
    <w:rsid w:val="00B1000F"/>
    <w:rsid w:val="00B1121E"/>
    <w:rsid w:val="00B22FE2"/>
    <w:rsid w:val="00B26457"/>
    <w:rsid w:val="00B33D6B"/>
    <w:rsid w:val="00B40E2E"/>
    <w:rsid w:val="00B51062"/>
    <w:rsid w:val="00B57AC4"/>
    <w:rsid w:val="00B66FDD"/>
    <w:rsid w:val="00B67438"/>
    <w:rsid w:val="00B75E4F"/>
    <w:rsid w:val="00B807E4"/>
    <w:rsid w:val="00BB42A3"/>
    <w:rsid w:val="00BC4DD1"/>
    <w:rsid w:val="00BC7549"/>
    <w:rsid w:val="00BD3307"/>
    <w:rsid w:val="00BE0BC8"/>
    <w:rsid w:val="00BE6A4B"/>
    <w:rsid w:val="00BF7FFE"/>
    <w:rsid w:val="00C138E7"/>
    <w:rsid w:val="00C1582C"/>
    <w:rsid w:val="00C26D8B"/>
    <w:rsid w:val="00C36065"/>
    <w:rsid w:val="00C37A5E"/>
    <w:rsid w:val="00C456F5"/>
    <w:rsid w:val="00C50178"/>
    <w:rsid w:val="00C55C8F"/>
    <w:rsid w:val="00C563B9"/>
    <w:rsid w:val="00C56436"/>
    <w:rsid w:val="00C64374"/>
    <w:rsid w:val="00C77B5D"/>
    <w:rsid w:val="00CB00C8"/>
    <w:rsid w:val="00CC2C74"/>
    <w:rsid w:val="00CC5BC6"/>
    <w:rsid w:val="00CD7E16"/>
    <w:rsid w:val="00CE1CCF"/>
    <w:rsid w:val="00CE2BEF"/>
    <w:rsid w:val="00CF1385"/>
    <w:rsid w:val="00CF4761"/>
    <w:rsid w:val="00CF5B86"/>
    <w:rsid w:val="00D019CF"/>
    <w:rsid w:val="00D16BF6"/>
    <w:rsid w:val="00D2167A"/>
    <w:rsid w:val="00D22890"/>
    <w:rsid w:val="00D259D3"/>
    <w:rsid w:val="00D261C9"/>
    <w:rsid w:val="00D4152C"/>
    <w:rsid w:val="00D45F3B"/>
    <w:rsid w:val="00D50146"/>
    <w:rsid w:val="00D53FAF"/>
    <w:rsid w:val="00D54C07"/>
    <w:rsid w:val="00D573E6"/>
    <w:rsid w:val="00D574D0"/>
    <w:rsid w:val="00D673FE"/>
    <w:rsid w:val="00D73849"/>
    <w:rsid w:val="00D75F2E"/>
    <w:rsid w:val="00D9341E"/>
    <w:rsid w:val="00DA5711"/>
    <w:rsid w:val="00DB4D0F"/>
    <w:rsid w:val="00DC07A6"/>
    <w:rsid w:val="00DD3AA8"/>
    <w:rsid w:val="00DD3B2E"/>
    <w:rsid w:val="00DE0931"/>
    <w:rsid w:val="00DF03D6"/>
    <w:rsid w:val="00DF1F93"/>
    <w:rsid w:val="00E03A18"/>
    <w:rsid w:val="00E141F9"/>
    <w:rsid w:val="00E14D6F"/>
    <w:rsid w:val="00E178CE"/>
    <w:rsid w:val="00E20A2F"/>
    <w:rsid w:val="00E2586F"/>
    <w:rsid w:val="00E35926"/>
    <w:rsid w:val="00E41F50"/>
    <w:rsid w:val="00E4553D"/>
    <w:rsid w:val="00E51682"/>
    <w:rsid w:val="00E5252E"/>
    <w:rsid w:val="00E61E58"/>
    <w:rsid w:val="00E870C3"/>
    <w:rsid w:val="00E875FA"/>
    <w:rsid w:val="00E91256"/>
    <w:rsid w:val="00EA48E6"/>
    <w:rsid w:val="00EB072C"/>
    <w:rsid w:val="00EB600A"/>
    <w:rsid w:val="00EC0204"/>
    <w:rsid w:val="00EC5651"/>
    <w:rsid w:val="00EC6DB3"/>
    <w:rsid w:val="00ED00D3"/>
    <w:rsid w:val="00ED1483"/>
    <w:rsid w:val="00ED3B7E"/>
    <w:rsid w:val="00EE5FE1"/>
    <w:rsid w:val="00EE7B8C"/>
    <w:rsid w:val="00EF36E2"/>
    <w:rsid w:val="00F076A7"/>
    <w:rsid w:val="00F174DD"/>
    <w:rsid w:val="00F26510"/>
    <w:rsid w:val="00F32887"/>
    <w:rsid w:val="00F40855"/>
    <w:rsid w:val="00F43267"/>
    <w:rsid w:val="00F45E80"/>
    <w:rsid w:val="00F6251B"/>
    <w:rsid w:val="00F63F60"/>
    <w:rsid w:val="00F65448"/>
    <w:rsid w:val="00F65882"/>
    <w:rsid w:val="00F673B4"/>
    <w:rsid w:val="00F86383"/>
    <w:rsid w:val="00F919D7"/>
    <w:rsid w:val="00F93232"/>
    <w:rsid w:val="00FB007B"/>
    <w:rsid w:val="00FB19E2"/>
    <w:rsid w:val="00FB3E2A"/>
    <w:rsid w:val="00FB7A38"/>
    <w:rsid w:val="00FC6C2C"/>
    <w:rsid w:val="00FD7C78"/>
    <w:rsid w:val="00FE09D2"/>
    <w:rsid w:val="00FF0F27"/>
    <w:rsid w:val="00FF5A0E"/>
    <w:rsid w:val="00FF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6BF50379"/>
  <w15:docId w15:val="{BE3F4AF6-FE6B-4B80-95D4-1496C59A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74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7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4DD"/>
  </w:style>
  <w:style w:type="paragraph" w:styleId="Footer">
    <w:name w:val="footer"/>
    <w:basedOn w:val="Normal"/>
    <w:link w:val="FooterChar"/>
    <w:uiPriority w:val="99"/>
    <w:unhideWhenUsed/>
    <w:rsid w:val="00F17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4DD"/>
  </w:style>
  <w:style w:type="paragraph" w:styleId="ListParagraph">
    <w:name w:val="List Paragraph"/>
    <w:basedOn w:val="Normal"/>
    <w:uiPriority w:val="34"/>
    <w:qFormat/>
    <w:rsid w:val="008C7E69"/>
    <w:pPr>
      <w:ind w:left="720"/>
      <w:contextualSpacing/>
    </w:pPr>
  </w:style>
  <w:style w:type="table" w:styleId="TableGrid">
    <w:name w:val="Table Grid"/>
    <w:basedOn w:val="TableNormal"/>
    <w:uiPriority w:val="39"/>
    <w:rsid w:val="008D5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67A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38E4"/>
  </w:style>
  <w:style w:type="character" w:customStyle="1" w:styleId="DateChar">
    <w:name w:val="Date Char"/>
    <w:basedOn w:val="DefaultParagraphFont"/>
    <w:link w:val="Date"/>
    <w:uiPriority w:val="99"/>
    <w:semiHidden/>
    <w:rsid w:val="007538E4"/>
  </w:style>
  <w:style w:type="character" w:styleId="UnresolvedMention">
    <w:name w:val="Unresolved Mention"/>
    <w:basedOn w:val="DefaultParagraphFont"/>
    <w:uiPriority w:val="99"/>
    <w:semiHidden/>
    <w:unhideWhenUsed/>
    <w:rsid w:val="00123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awfordc14@students.ec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hasec2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EE9C37B-7DC4-4413-B879-C5C6428F6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Chase Crawford</dc:creator>
  <cp:lastModifiedBy>Chase Crawford</cp:lastModifiedBy>
  <cp:revision>108</cp:revision>
  <cp:lastPrinted>2018-02-28T04:55:00Z</cp:lastPrinted>
  <dcterms:created xsi:type="dcterms:W3CDTF">2019-09-24T22:05:00Z</dcterms:created>
  <dcterms:modified xsi:type="dcterms:W3CDTF">2020-04-20T03:28:00Z</dcterms:modified>
</cp:coreProperties>
</file>