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Chase miracle RGB READ ME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way that my project works is that u will select a color through the sliders. Then you can add the color to the list view to store it. Then the color will reset to white and store the color in the list view. Then u can select another one. I used the custom cell for the list view as demonstrated in class by you. I also found the way to change the background and how to convert the color to hexadecimal. The seek bars were set up using the seek bar listeners. I used the colorinfo and adapter classes for storing in the list view.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