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5.2 优化器：AdamW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本节目标：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优化器是干啥的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优化器的历史发展：SGD、Momentum、RMSProp、Adam，AdamW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权重衰减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AdamW代码实现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5.2.1 优化器的本质：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在训练大模型时，我们的目标是寻找一组参数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θ</m:t>
          </m:r>
        </m:oMath>
      </m:oMathPara>
      <w:r>
        <w:rPr>
          <w:rFonts w:eastAsia="等线" w:ascii="Arial" w:cs="Arial" w:hAnsi="Arial"/>
          <w:sz w:val="22"/>
        </w:rPr>
        <w:t xml:space="preserve">，使得损失函数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L(θ)</m:t>
          </m:r>
        </m:oMath>
      </m:oMathPara>
      <w:r>
        <w:rPr>
          <w:rFonts w:eastAsia="等线" w:ascii="Arial" w:cs="Arial" w:hAnsi="Arial"/>
          <w:sz w:val="22"/>
        </w:rPr>
        <w:t xml:space="preserve"> 最小。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优化器就是</w:t>
      </w:r>
      <w:r>
        <w:rPr>
          <w:rFonts w:eastAsia="等线" w:ascii="Arial" w:cs="Arial" w:hAnsi="Arial"/>
          <w:b w:val="true"/>
          <w:sz w:val="22"/>
        </w:rPr>
        <w:t>更新参数的策略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 xml:space="preserve">：当前的梯度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L(</m:t>
          </m:r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（告诉我们要往哪走）。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</w:t>
      </w:r>
      <w:r>
        <w:rPr>
          <w:rFonts w:eastAsia="等线" w:ascii="Arial" w:cs="Arial" w:hAnsi="Arial"/>
          <w:sz w:val="22"/>
        </w:rPr>
        <w:t>：历史的信息。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 xml:space="preserve">：下一步的参数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5.2.2 优化器的历史演变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1. SGD (随机梯度下降)：只看当下的“鲁莽汉”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最基础的更新策略，没有任何记忆，完全依赖当前的梯度。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公式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−η⋅</m:t>
          </m:r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η</m:t>
          </m:r>
        </m:oMath>
      </m:oMathPara>
      <w:r>
        <w:rPr>
          <w:rFonts w:eastAsia="等线" w:ascii="Arial" w:cs="Arial" w:hAnsi="Arial"/>
          <w:sz w:val="22"/>
        </w:rPr>
        <w:t>：学习率（步长）。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：当前时刻的梯度。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痛点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遇到峡谷（震荡）</w:t>
      </w:r>
      <w:r>
        <w:rPr>
          <w:rFonts w:eastAsia="等线" w:ascii="Arial" w:cs="Arial" w:hAnsi="Arial"/>
          <w:sz w:val="22"/>
        </w:rPr>
        <w:t>：如果梯度方向变化剧烈（比如在一个狭长的山谷里），SGD 会在两壁之间反复横跳，收敛极慢。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遇到平原（停滞）</w:t>
      </w:r>
      <w:r>
        <w:rPr>
          <w:rFonts w:eastAsia="等线" w:ascii="Arial" w:cs="Arial" w:hAnsi="Arial"/>
          <w:sz w:val="22"/>
        </w:rPr>
        <w:t xml:space="preserve">：如果梯度很小（鞍点），更新量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η⋅</m:t>
          </m:r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会趋近于 0，模型走不动了。</w:t>
      </w:r>
    </w:p>
    <w:p>
      <w:pPr>
        <w:spacing w:before="120" w:after="120" w:line="288" w:lineRule="auto"/>
        <w:ind w:left="907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2. Momentum (动量法)：引入惯性的“铁球”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为了解决震荡，我们模拟物理世界中的动量。让参数更新不仅仅依赖当前梯度，还保留一部分之前的速度。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公式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t−1</m:t>
              </m:r>
            </m:sub>
          </m:sSub>
          <m:r>
            <w:rPr>
              <w:rFonts w:ascii="Cambria Math" w:hAnsi="Cambria Math"/>
            </w:rPr>
            <m:t>+(1−</m:t>
          </m:r>
          <m:sSub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−η⋅</m:t>
          </m:r>
          <m:sSub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一阶动量</w:t>
      </w:r>
      <w:r>
        <w:rPr>
          <w:rFonts w:eastAsia="等线" w:ascii="Arial" w:cs="Arial" w:hAnsi="Arial"/>
          <w:sz w:val="22"/>
        </w:rPr>
        <w:t>（梯度的指数移动平均）。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：摩擦系数（通常 0.9）。意味着我们保留 90% 的历史速度，只听 10% 的当前指挥。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进化点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冲过平原(局部最优解)</w:t>
      </w:r>
      <w:r>
        <w:rPr>
          <w:rFonts w:eastAsia="等线" w:ascii="Arial" w:cs="Arial" w:hAnsi="Arial"/>
          <w:sz w:val="22"/>
        </w:rPr>
        <w:t xml:space="preserve">：即使当前梯度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为 0，靠着历史惯性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t−1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，球还能继续滚。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抑制震荡</w:t>
      </w:r>
      <w:r>
        <w:rPr>
          <w:rFonts w:eastAsia="等线" w:ascii="Arial" w:cs="Arial" w:hAnsi="Arial"/>
          <w:sz w:val="22"/>
        </w:rPr>
        <w:t>：震荡方向的梯度正负相消，而主路方向的梯度不断累积，速度越来越快。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908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3. RMSProp (均方根传播)：自带路况适应的“越野车”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Momentum 解决了方向问题，但没解决步长问题。我们希望：在陡峭的地方步子小点（防炸），在平坦的地方步子大点（提速）。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公式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t−1</m:t>
              </m:r>
            </m:sub>
          </m:sSub>
          <m:r>
            <w:rPr>
              <w:rFonts w:ascii="Cambria Math" w:hAnsi="Cambria Math"/>
            </w:rPr>
            <m:t>+(1−</m:t>
          </m:r>
          <m:sSub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sSubSup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η</m:t>
              </m:r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rad>
              <m:r>
                <w:rPr>
                  <w:rFonts w:ascii="Cambria Math" w:hAnsi="Cambria Math"/>
                </w:rPr>
                <m:t>+ϵ</m:t>
              </m:r>
            </m:den>
          </m:f>
          <m:r>
            <w:rPr>
              <w:rFonts w:ascii="Cambria Math" w:hAnsi="Cambria Math"/>
            </w:rPr>
            <m:t>⋅</m:t>
          </m:r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二阶动量</w:t>
      </w:r>
      <w:r>
        <w:rPr>
          <w:rFonts w:eastAsia="等线" w:ascii="Arial" w:cs="Arial" w:hAnsi="Arial"/>
          <w:sz w:val="22"/>
        </w:rPr>
        <w:t>（梯度平方的移动平均，反映了梯度的“能量”或“波动程度”）。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rad>
            </m:den>
          </m:f>
        </m:oMath>
      </m:oMathPara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自适应缩放系数</w:t>
      </w:r>
      <w:r>
        <w:rPr>
          <w:rFonts w:eastAsia="等线" w:ascii="Arial" w:cs="Arial" w:hAnsi="Arial"/>
          <w:sz w:val="22"/>
        </w:rPr>
        <w:t>。梯度越大，分母越大，步长越小（自动刹车）；梯度越小，步长越大（自动加油）。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进化点</w:t>
      </w:r>
      <w:r>
        <w:rPr>
          <w:rFonts w:eastAsia="等线" w:ascii="Arial" w:cs="Arial" w:hAnsi="Arial"/>
          <w:sz w:val="22"/>
        </w:rPr>
        <w:t>：实现了</w:t>
      </w:r>
      <w:r>
        <w:rPr>
          <w:rFonts w:eastAsia="等线" w:ascii="Arial" w:cs="Arial" w:hAnsi="Arial"/>
          <w:b w:val="true"/>
          <w:sz w:val="22"/>
        </w:rPr>
        <w:t>参数级的自适应学习率</w:t>
      </w:r>
      <w:r>
        <w:rPr>
          <w:rFonts w:eastAsia="等线" w:ascii="Arial" w:cs="Arial" w:hAnsi="Arial"/>
          <w:sz w:val="22"/>
        </w:rPr>
        <w:t>。不同的参数可以有不同的更新速度。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4. Adam (Adaptive Moment Estimation)：集大成者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Adam 是 Momentum 和 RMSProp 的结合体，它既有惯性（一阶矩），又有自适应步长（二阶矩），并加入了偏差修正。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完整流程公式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算一阶矩（方向）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t−1</m:t>
              </m:r>
            </m:sub>
          </m:sSub>
          <m:r>
            <w:rPr>
              <w:rFonts w:ascii="Cambria Math" w:hAnsi="Cambria Math"/>
            </w:rPr>
            <m:t>+(1−</m:t>
          </m:r>
          <m:sSub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算二阶矩（力度）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t−1</m:t>
              </m:r>
            </m:sub>
          </m:sSub>
          <m:r>
            <w:rPr>
              <w:rFonts w:ascii="Cambria Math" w:hAnsi="Cambria Math"/>
            </w:rPr>
            <m:t>+(1−</m:t>
          </m:r>
          <m:sSub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sSubSup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偏差修正（解决冷启动）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limUpp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1−</m:t>
              </m:r>
              <m:sSubSup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</m:den>
          </m:f>
          <m:r>
            <w:rPr>
              <w:rFonts w:ascii="Cambria Math" w:hAnsi="Cambria Math"/>
            </w:rPr>
            <m:t>,</m:t>
          </m:r>
          <m:sSub>
            <m:e>
              <m:limUpp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1−</m:t>
              </m:r>
              <m:sSubSup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</m:den>
          </m:f>
        </m:oMath>
      </m:oMathPara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更新参数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−η⋅</m:t>
          </m:r>
          <m:f>
            <m:fPr>
              <m:type m:val="bar"/>
            </m:fPr>
            <m:num>
              <m:sSub>
                <m:e>
                  <m:limUpp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^</m:t>
                      </m:r>
                    </m:lim>
                  </m:limUpp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limUpp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</w:rPr>
                            <m:t>^</m:t>
                          </m:r>
                        </m:lim>
                      </m:limUpp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rad>
              <m:r>
                <w:rPr>
                  <w:rFonts w:ascii="Cambria Math" w:hAnsi="Cambria Math"/>
                </w:rPr>
                <m:t>+ϵ</m:t>
              </m:r>
            </m:den>
          </m:f>
        </m:oMath>
      </m:oMathPara>
    </w:p>
    <w:p>
      <w:pPr>
        <w:spacing w:before="120" w:after="120" w:line="288" w:lineRule="auto"/>
        <w:ind w:left="907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 xml:space="preserve">5.2.3 AdamW 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Adam 看起来已经完美了，但在很长一段时间里，它在 CV 和 NLP 的最终泛化能力上都不如 SGD + Momentum。直到 2017 年，人们发现 Adam 在处理 </w:t>
      </w:r>
      <w:r>
        <w:rPr>
          <w:rFonts w:eastAsia="等线" w:ascii="Arial" w:cs="Arial" w:hAnsi="Arial"/>
          <w:b w:val="true"/>
          <w:sz w:val="22"/>
        </w:rPr>
        <w:t>权重衰减 (Weight Decay)</w:t>
      </w:r>
      <w:r>
        <w:rPr>
          <w:rFonts w:eastAsia="等线" w:ascii="Arial" w:cs="Arial" w:hAnsi="Arial"/>
          <w:sz w:val="22"/>
        </w:rPr>
        <w:t xml:space="preserve"> 时存在严重的逻辑错误。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1. L2 正则化 vs. 权重衰减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SGD 中，这两者是等价的。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L2 正则</w:t>
      </w:r>
      <w:r>
        <w:rPr>
          <w:rFonts w:eastAsia="等线" w:ascii="Arial" w:cs="Arial" w:hAnsi="Arial"/>
          <w:sz w:val="22"/>
        </w:rPr>
        <w:t xml:space="preserve">：在 Loss 后加一项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λ∥θ</m:t>
          </m:r>
          <m:sSup>
            <m:e>
              <m:r>
                <w:rPr>
                  <w:rFonts w:ascii="Cambria Math" w:hAnsi="Cambria Math"/>
                </w:rPr>
                <m:t>∥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求导后</w:t>
      </w:r>
      <w:r>
        <w:rPr>
          <w:rFonts w:eastAsia="等线" w:ascii="Arial" w:cs="Arial" w:hAnsi="Arial"/>
          <w:sz w:val="22"/>
        </w:rPr>
        <w:t xml:space="preserve">：梯度变成了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+λθ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SGD 更新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−η(</m:t>
          </m:r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+λ</m:t>
          </m:r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)=</m:t>
          </m:r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−η</m:t>
          </m:r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−</m:t>
          </m:r>
          <m:limLow>
            <m:e>
              <m:limLow>
                <m:e>
                  <m:r>
                    <w:rPr>
                      <w:rFonts w:ascii="Cambria Math" w:hAnsi="Cambria Math"/>
                    </w:rPr>
                    <m:t>ηλ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w:rPr>
                  <w:rFonts w:ascii="Cambria Math" w:hAnsi="Cambria Math"/>
                </w:rPr>
                <m:t>权重衰减</m:t>
              </m:r>
            </m:lim>
          </m:limLow>
        </m:oMath>
      </m:oMathPara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可以看到，L2 正则化最终导出了权重衰减项。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2. Adam 的“耦合”灾难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如果我们把 L2 正则化（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+λθ</m:t>
          </m:r>
        </m:oMath>
      </m:oMathPara>
      <w:r>
        <w:rPr>
          <w:rFonts w:eastAsia="等线" w:ascii="Arial" w:cs="Arial" w:hAnsi="Arial"/>
          <w:sz w:val="22"/>
        </w:rPr>
        <w:t>）直接塞进 Adam 的更新公式里，会发生什么？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−η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+λθ)</m:t>
              </m:r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+λθ)</m:t>
                  </m:r>
                </m:e>
              </m:rad>
              <m:r>
                <w:rPr>
                  <w:rFonts w:ascii="Cambria Math" w:hAnsi="Cambria Math"/>
                </w:rPr>
                <m:t>+ϵ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注意分母上的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ad>
            <m:radPr>
              <m:degHide m:val="on"/>
            </m:radPr>
            <m:deg/>
            <m:e>
              <m:sSub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rad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实际的衰减力度</w:t>
      </w:r>
      <w:r>
        <w:rPr>
          <w:rFonts w:eastAsia="等线" w:ascii="Arial" w:cs="Arial" w:hAnsi="Arial"/>
          <w:sz w:val="22"/>
        </w:rPr>
        <w:t xml:space="preserve">变成了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ηλ</m:t>
              </m:r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rad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 xml:space="preserve">当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b w:val="true"/>
          <w:sz w:val="22"/>
        </w:rPr>
        <w:t xml:space="preserve"> 很大时</w:t>
      </w:r>
      <w:r>
        <w:rPr>
          <w:rFonts w:eastAsia="等线" w:ascii="Arial" w:cs="Arial" w:hAnsi="Arial"/>
          <w:sz w:val="22"/>
        </w:rPr>
        <w:t>（梯度变化剧烈，比如陡峭区域）：分母大，衰减力度</w:t>
      </w:r>
      <w:r>
        <w:rPr>
          <w:rFonts w:eastAsia="等线" w:ascii="Arial" w:cs="Arial" w:hAnsi="Arial"/>
          <w:b w:val="true"/>
          <w:sz w:val="22"/>
        </w:rPr>
        <w:t>变小</w:t>
      </w:r>
      <w:r>
        <w:rPr>
          <w:rFonts w:eastAsia="等线" w:ascii="Arial" w:cs="Arial" w:hAnsi="Arial"/>
          <w:sz w:val="22"/>
        </w:rPr>
        <w:t>了。</w:t>
      </w:r>
      <w:r>
        <w:rPr>
          <w:rFonts w:eastAsia="等线" w:ascii="Arial" w:cs="Arial" w:hAnsi="Arial"/>
          <w:b w:val="true"/>
          <w:sz w:val="22"/>
        </w:rPr>
        <w:t>这很不合理！</w:t>
      </w:r>
      <w:r>
        <w:rPr>
          <w:rFonts w:eastAsia="等线" w:ascii="Arial" w:cs="Arial" w:hAnsi="Arial"/>
          <w:sz w:val="22"/>
        </w:rPr>
        <w:t xml:space="preserve"> 梯度大的参数往往数值也大，恰恰需要更强的正则化来抑制过拟合，Adam 却反而保护了它。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 xml:space="preserve">当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b w:val="true"/>
          <w:sz w:val="22"/>
        </w:rPr>
        <w:t xml:space="preserve"> 很小时</w:t>
      </w:r>
      <w:r>
        <w:rPr>
          <w:rFonts w:eastAsia="等线" w:ascii="Arial" w:cs="Arial" w:hAnsi="Arial"/>
          <w:sz w:val="22"/>
        </w:rPr>
        <w:t>（平坦区域）：分母小，衰减力度</w:t>
      </w:r>
      <w:r>
        <w:rPr>
          <w:rFonts w:eastAsia="等线" w:ascii="Arial" w:cs="Arial" w:hAnsi="Arial"/>
          <w:b w:val="true"/>
          <w:sz w:val="22"/>
        </w:rPr>
        <w:t>变大</w:t>
      </w:r>
      <w:r>
        <w:rPr>
          <w:rFonts w:eastAsia="等线" w:ascii="Arial" w:cs="Arial" w:hAnsi="Arial"/>
          <w:sz w:val="22"/>
        </w:rPr>
        <w:t>了。可能会误杀重要的细微特征。</w:t>
      </w:r>
    </w:p>
    <w:p>
      <w:pPr>
        <w:spacing w:before="120" w:after="120" w:line="288" w:lineRule="auto"/>
        <w:ind w:left="907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这种“衰减力度受梯度假释”</w:t>
      </w:r>
      <w:r>
        <w:rPr>
          <w:rFonts w:eastAsia="等线" w:ascii="Arial" w:cs="Arial" w:hAnsi="Arial"/>
          <w:b w:val="true"/>
          <w:sz w:val="22"/>
        </w:rPr>
        <w:t>的现象，就是所谓的</w:t>
      </w:r>
      <w:r>
        <w:rPr>
          <w:rFonts w:eastAsia="等线" w:ascii="Arial" w:cs="Arial" w:hAnsi="Arial"/>
          <w:sz w:val="22"/>
        </w:rPr>
        <w:t>耦合（Coupled）。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3. AdamW：解耦（Decoupled）的正确姿势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AdamW 的核心思想是：</w:t>
      </w:r>
      <w:r>
        <w:rPr>
          <w:rFonts w:eastAsia="等线" w:ascii="Arial" w:cs="Arial" w:hAnsi="Arial"/>
          <w:b w:val="true"/>
          <w:sz w:val="22"/>
        </w:rPr>
        <w:t>让权重衰减独立于梯度更新，单独执行。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AdamW 更新公式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先按标准的 Adam 计算梯度步长：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=η</m:t>
          </m:r>
          <m:f>
            <m:fPr>
              <m:type m:val="bar"/>
            </m:fPr>
            <m:num>
              <m:sSub>
                <m:e>
                  <m:limUpp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^</m:t>
                      </m:r>
                    </m:lim>
                  </m:limUpp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limUpp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</w:rPr>
                            <m:t>^</m:t>
                          </m:r>
                        </m:lim>
                      </m:limUpp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rad>
              <m:r>
                <w:rPr>
                  <w:rFonts w:ascii="Cambria Math" w:hAnsi="Cambria Math"/>
                </w:rPr>
                <m:t>+ϵ</m:t>
              </m:r>
            </m:den>
          </m:f>
        </m:oMath>
      </m:oMathPara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独立执行衰减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−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−</m:t>
          </m:r>
          <m:limLow>
            <m:e>
              <m:limLow>
                <m:e>
                  <m:r>
                    <w:rPr>
                      <w:rFonts w:ascii="Cambria Math" w:hAnsi="Cambria Math"/>
                    </w:rPr>
                    <m:t>ηλ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w:rPr>
                  <w:rFonts w:ascii="Cambria Math" w:hAnsi="Cambria Math"/>
                </w:rPr>
                <m:t>解耦的衰减项</m:t>
              </m:r>
            </m:lim>
          </m:limLow>
        </m:oMath>
      </m:oMathPara>
    </w:p>
    <w:p>
      <w:pPr>
        <w:spacing w:before="120" w:after="120" w:line="288" w:lineRule="auto"/>
        <w:ind w:left="907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：在 AdamW 中，无论地形（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）如何，每个参数每一步都要雷打不动地向 0 收缩固定的比例（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ηλ</m:t>
          </m:r>
        </m:oMath>
      </m:oMathPara>
      <w:r>
        <w:rPr>
          <w:rFonts w:eastAsia="等线" w:ascii="Arial" w:cs="Arial" w:hAnsi="Arial"/>
          <w:sz w:val="22"/>
        </w:rPr>
        <w:t>）。这种一致性让大模型的训练更稳定，泛化能力更强。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5.2.3 权重衰减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在大模型（LLM）预训练中，权重衰减是必须开启的，原因有三点：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① 防止“记忆过载” (Overfitting)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如果权重非常大，模型就会变得非常“敏感”。输入里的一丁点噪声，经过大权重的放大，都会导致输出剧变。这说明模型在“死记硬背”训练数据。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权重衰减强迫模型用更小的权重去解决问题，从而逼模型去学习普适的规律，而不是记住噪音。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② 提高数值稳定性 (Numerical Stability)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大模型有上百层。如果每一层的权重都很大，信号在传递过程中会指数级膨胀，最终导致 </w:t>
      </w:r>
      <w:r>
        <w:rPr>
          <w:rFonts w:eastAsia="等线" w:ascii="Arial" w:cs="Arial" w:hAnsi="Arial"/>
          <w:b w:val="true"/>
          <w:sz w:val="22"/>
        </w:rPr>
        <w:t>NaN（数值溢出）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权重衰减就像是一个“限压阀”，把参数控制在温和的范围内，保住模型的命。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③ 增加泛化能力 (Occam's Razor)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根据奥卡姆剃刀原理：如果两个模型都能解释数据，我们倾向于选择更简单的那个。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权重更小的模型，在数学上等价于更简单的函数。</w:t>
      </w:r>
      <w:r>
        <w:rPr>
          <w:rFonts w:eastAsia="等线" w:ascii="Arial" w:cs="Arial" w:hAnsi="Arial"/>
          <w:sz w:val="22"/>
        </w:rPr>
        <w:t xml:space="preserve"> 这让模型在面对从未见过的测试数据时，表现更稳。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5.2.4 算法全流程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在你的 </w:t>
      </w:r>
      <w:r>
        <w:rPr>
          <w:rFonts w:eastAsia="Consolas" w:ascii="Consolas" w:cs="Consolas" w:hAnsi="Consolas"/>
          <w:sz w:val="22"/>
          <w:shd w:fill="EFF0F1"/>
        </w:rPr>
        <w:t>step()</w:t>
      </w:r>
      <w:r>
        <w:rPr>
          <w:rFonts w:eastAsia="等线" w:ascii="Arial" w:cs="Arial" w:hAnsi="Arial"/>
          <w:sz w:val="22"/>
        </w:rPr>
        <w:t xml:space="preserve"> 函数里，每一个变量都对应算法的一步：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物理动作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数学公式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PyTorch 原地操作代码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更新一阶记忆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b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t−1</m:t>
                    </m:r>
                  </m:sub>
                </m:sSub>
                <m:r>
                  <w:rPr>
                    <w:rFonts w:ascii="Cambria Math" w:hAnsi="Cambria Math"/>
                  </w:rPr>
                  <m:t>+(1−</m:t>
                </m:r>
                <m:sSub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  <m:sSub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exp_avg.mul_(beta1).add_(grad, alpha=1-beta1)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更新二阶抖动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sSub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t−1</m:t>
                    </m:r>
                  </m:sub>
                </m:sSub>
                <m:r>
                  <w:rPr>
                    <w:rFonts w:ascii="Cambria Math" w:hAnsi="Cambria Math"/>
                  </w:rPr>
                  <m:t>+(1−</m:t>
                </m:r>
                <m:sSub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  <m:sSubSup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exp_avg_sq.mul_(beta2).addcmul_(grad, grad, value=1-beta2)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暖场校正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计算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ad>
                  <m:radPr>
                    <m:degHide m:val="on"/>
                  </m:radPr>
                  <m:deg/>
                  <m:e>
                    <m:r>
                      <w:rPr>
                        <w:rFonts w:ascii="Cambria Math" w:hAnsi="Cambria Math"/>
                      </w:rPr>
                      <m:t>1−</m:t>
                    </m:r>
                    <m:sSubSup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bSup>
                  </m:e>
                </m:rad>
                <m: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(1−</m:t>
                </m:r>
                <m:sSubSup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b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step_size = lr * (bias_correction2_sq / bias_correction1)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正式迈步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θ=θ−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step_size</m:t>
                </m:r>
                <m:r>
                  <w:rPr>
                    <w:rFonts w:ascii="Cambria Math" w:hAnsi="Cambria Math"/>
                  </w:rPr>
                  <m:t>⋅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m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+ϵ</m:t>
                    </m:r>
                  </m:den>
                </m:f>
              </m:oMath>
            </m:oMathPara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p.addcdiv_(exp_avg, denom, value=-step_size)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强制节食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θ=θ−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lr</m:t>
                </m:r>
                <m:r>
                  <w:rPr>
                    <w:rFonts w:ascii="Cambria Math" w:hAnsi="Cambria Math"/>
                  </w:rPr>
                  <m:t>⋅λ⋅θ</m:t>
                </m:r>
              </m:oMath>
            </m:oMathPara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p.add_(p, alpha=-lr * wd)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5.2.5 代码</w:t>
      </w:r>
      <w:bookmarkEnd w:id="1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import torch</w:t>
              <w:br/>
              <w:t>import math</w:t>
              <w:br/>
              <w:t>from torch.optim import Optimizer</w:t>
              <w:br/>
              <w:t>from collections.abc import Iterable</w:t>
              <w:br/>
              <w:br/>
              <w:t>class AdamW(Optimizer):</w:t>
              <w:br/>
              <w:t xml:space="preserve">    def __init__(self, params, lr=1e-3, betas=(0.9, 0.999), eps=1e-8, weight_decay=0.01):</w:t>
              <w:br/>
              <w:t xml:space="preserve">        # 1. 基本参数检查</w:t>
              <w:br/>
              <w:t xml:space="preserve">        if lr &lt; 0.0:</w:t>
              <w:br/>
              <w:t xml:space="preserve">            raise ValueError(f"Invalid learning rate: {lr}")</w:t>
              <w:br/>
              <w:t xml:space="preserve">        if not 0.0 &lt;= betas[0] &lt; 1.0:</w:t>
              <w:br/>
              <w:t xml:space="preserve">            raise ValueError(f"Invalid beta parameter at index 0: {betas[0]}")</w:t>
              <w:br/>
              <w:t xml:space="preserve">        if not 0.0 &lt;= betas[1] &lt; 1.0:</w:t>
              <w:br/>
              <w:t xml:space="preserve">            raise ValueError(f"Invalid beta parameter at index 1: {betas[1]}")</w:t>
              <w:br/>
              <w:t xml:space="preserve">        if eps &lt; 0.0:</w:t>
              <w:br/>
              <w:t xml:space="preserve">            raise ValueError(f"Invalid epsilon value: {eps}")</w:t>
              <w:br/>
              <w:br/>
              <w:t xml:space="preserve">        # 2. 将超参数存入 defaults 字典</w:t>
              <w:br/>
              <w:t xml:space="preserve">        defaults = dict(lr=lr, betas=betas, eps=eps, weight_decay=weight_decay)</w:t>
              <w:br/>
              <w:t xml:space="preserve">        super().__init__(params, defaults)</w:t>
              <w:br/>
              <w:br/>
              <w:t xml:space="preserve">    @torch.no_grad()</w:t>
              <w:br/>
              <w:t xml:space="preserve">    def step(self):</w:t>
              <w:br/>
              <w:t xml:space="preserve">        """执行单步优化更新"""</w:t>
              <w:br/>
              <w:t xml:space="preserve">        loss = None</w:t>
              <w:br/>
              <w:br/>
              <w:t xml:space="preserve">        for group in self.param_groups:</w:t>
              <w:br/>
              <w:t xml:space="preserve">            beta1, beta2 = group['betas']</w:t>
              <w:br/>
              <w:t xml:space="preserve">            eps = group['eps']</w:t>
              <w:br/>
              <w:t xml:space="preserve">            lr = group['lr']</w:t>
              <w:br/>
              <w:t xml:space="preserve">            wd = group['weight_decay']</w:t>
              <w:br/>
              <w:br/>
              <w:t xml:space="preserve">            for p in group['params']:</w:t>
              <w:br/>
              <w:t xml:space="preserve">                if p.grad is None:</w:t>
              <w:br/>
              <w:t xml:space="preserve">                    continue</w:t>
              <w:br/>
              <w:t xml:space="preserve">                </w:t>
              <w:br/>
              <w:t xml:space="preserve">                grad = p.grad</w:t>
              <w:br/>
              <w:t xml:space="preserve">                state = self.state[p]</w:t>
              <w:br/>
              <w:br/>
              <w:t xml:space="preserve">                # 3. 状态初始化 (第一次运行步时执行)</w:t>
              <w:br/>
              <w:t xml:space="preserve">                if len(state) == 0:</w:t>
              <w:br/>
              <w:t xml:space="preserve">                    state['step'] = 0</w:t>
              <w:br/>
              <w:t xml:space="preserve">                    # m: 一阶矩 (梯度的指数移动平均)</w:t>
              <w:br/>
              <w:t xml:space="preserve">                    state['exp_avg'] = torch.zeros_like(p, memory_format=torch.preserve_format)</w:t>
              <w:br/>
              <w:t xml:space="preserve">                    # v: 二阶矩 (梯度平方的指数移动平均)</w:t>
              <w:br/>
              <w:t xml:space="preserve">                    state['exp_avg_sq'] = torch.zeros_like(p, memory_format=torch.preserve_format)</w:t>
              <w:br/>
              <w:br/>
              <w:t xml:space="preserve">                exp_avg, exp_avg_sq = state['exp_avg'], state['exp_avg_sq']</w:t>
              <w:br/>
              <w:t xml:space="preserve">                state['step'] += 1</w:t>
              <w:br/>
              <w:t xml:space="preserve">                t = state['step']</w:t>
              <w:br/>
              <w:br/>
              <w:t xml:space="preserve">                # 4. 更新矩估计 (Algorithm 1)</w:t>
              <w:br/>
              <w:t xml:space="preserve">                # m = beta1 * m + (1 - beta1) * g</w:t>
              <w:br/>
              <w:t xml:space="preserve">                exp_avg.mul_(beta1).add_(grad, alpha=1 - beta1)</w:t>
              <w:br/>
              <w:t xml:space="preserve">                # v = beta2 * v + (1 - beta2) * g^2</w:t>
              <w:br/>
              <w:t xml:space="preserve">                exp_avg_sq.mul_(beta2).addcmul_(grad, grad, value=1 - beta2)</w:t>
              <w:br/>
              <w:br/>
              <w:t xml:space="preserve">                # 5. 计算偏差校正后的学习率 alpha_t</w:t>
              <w:br/>
              <w:t xml:space="preserve">                # 这一步是为了消除初始值为 0 带来的偏移</w:t>
              <w:br/>
              <w:t xml:space="preserve">                bias_correction1 = 1 - beta1 ** t</w:t>
              <w:br/>
              <w:t xml:space="preserve">                bias_correction2 = 1 - beta2 ** t</w:t>
              <w:br/>
              <w:t xml:space="preserve">                step_size = lr * (math.sqrt(bias_correction2) / bias_correction1)</w:t>
              <w:br/>
              <w:br/>
              <w:t xml:space="preserve">                # 6. 更新参数：theta = theta - alpha_t * m / (sqrt(v) + eps)</w:t>
              <w:br/>
              <w:t xml:space="preserve">                denom = exp_avg_sq.sqrt().add_(eps)</w:t>
              <w:br/>
              <w:t xml:space="preserve">                # 这是一个专门为优化器设计的复合算子，名字可以拆解为：add (加) + constant (常数) + div (除)。</w:t>
              <w:br/>
              <w:t xml:space="preserve">                # p.addcdiv_(tensor1, tensor2, value=1.0)。 p=p+value×( tensor1 / tensor2 )</w:t>
              <w:br/>
              <w:t xml:space="preserve">                p.addcdiv_(exp_avg, denom, value=-step_size)</w:t>
              <w:br/>
              <w:br/>
              <w:t xml:space="preserve">                # 7. 应用解耦的权重衰减 (AdamW 的核心特性)</w:t>
              <w:br/>
              <w:t xml:space="preserve">                # theta = theta - alpha * lambda * theta</w:t>
              <w:br/>
              <w:t xml:space="preserve">                # p.add_(other, alpha=1.0) p=p+(alpha×other)</w:t>
              <w:br/>
              <w:t xml:space="preserve">                if wd != 0:</w:t>
              <w:br/>
              <w:t xml:space="preserve">                    p.add_(p, alpha=-lr * wd)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       return loss</w:t>
            </w:r>
          </w:p>
        </w:tc>
      </w:tr>
    </w:tbl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65676">
    <w:lvl>
      <w:start w:val="1"/>
      <w:numFmt w:val="decimal"/>
      <w:suff w:val="tab"/>
      <w:lvlText w:val="%1."/>
      <w:rPr>
        <w:color w:val="3370ff"/>
      </w:rPr>
    </w:lvl>
  </w:abstractNum>
  <w:abstractNum w:abstractNumId="1465677">
    <w:lvl>
      <w:start w:val="2"/>
      <w:numFmt w:val="decimal"/>
      <w:suff w:val="tab"/>
      <w:lvlText w:val="%1."/>
      <w:rPr>
        <w:color w:val="3370ff"/>
      </w:rPr>
    </w:lvl>
  </w:abstractNum>
  <w:abstractNum w:abstractNumId="1465678">
    <w:lvl>
      <w:start w:val="3"/>
      <w:numFmt w:val="decimal"/>
      <w:suff w:val="tab"/>
      <w:lvlText w:val="%1."/>
      <w:rPr>
        <w:color w:val="3370ff"/>
      </w:rPr>
    </w:lvl>
  </w:abstractNum>
  <w:abstractNum w:abstractNumId="1465679">
    <w:lvl>
      <w:start w:val="4"/>
      <w:numFmt w:val="decimal"/>
      <w:suff w:val="tab"/>
      <w:lvlText w:val="%1."/>
      <w:rPr>
        <w:color w:val="3370ff"/>
      </w:rPr>
    </w:lvl>
  </w:abstractNum>
  <w:abstractNum w:abstractNumId="1465680">
    <w:lvl>
      <w:numFmt w:val="bullet"/>
      <w:suff w:val="tab"/>
      <w:lvlText w:val="•"/>
      <w:rPr>
        <w:color w:val="3370ff"/>
      </w:rPr>
    </w:lvl>
  </w:abstractNum>
  <w:abstractNum w:abstractNumId="1465681">
    <w:lvl>
      <w:numFmt w:val="bullet"/>
      <w:suff w:val="tab"/>
      <w:lvlText w:val="•"/>
      <w:rPr>
        <w:color w:val="3370ff"/>
      </w:rPr>
    </w:lvl>
  </w:abstractNum>
  <w:abstractNum w:abstractNumId="1465682">
    <w:lvl>
      <w:numFmt w:val="bullet"/>
      <w:suff w:val="tab"/>
      <w:lvlText w:val="•"/>
      <w:rPr>
        <w:color w:val="3370ff"/>
      </w:rPr>
    </w:lvl>
  </w:abstractNum>
  <w:abstractNum w:abstractNumId="1465683">
    <w:lvl>
      <w:numFmt w:val="bullet"/>
      <w:suff w:val="tab"/>
      <w:lvlText w:val="•"/>
      <w:rPr>
        <w:color w:val="3370ff"/>
      </w:rPr>
    </w:lvl>
  </w:abstractNum>
  <w:abstractNum w:abstractNumId="1465684">
    <w:lvl>
      <w:numFmt w:val="bullet"/>
      <w:suff w:val="tab"/>
      <w:lvlText w:val="￮"/>
      <w:rPr>
        <w:color w:val="3370ff"/>
      </w:rPr>
    </w:lvl>
  </w:abstractNum>
  <w:abstractNum w:abstractNumId="1465685">
    <w:lvl>
      <w:numFmt w:val="bullet"/>
      <w:suff w:val="tab"/>
      <w:lvlText w:val="￮"/>
      <w:rPr>
        <w:color w:val="3370ff"/>
      </w:rPr>
    </w:lvl>
  </w:abstractNum>
  <w:abstractNum w:abstractNumId="1465686">
    <w:lvl>
      <w:numFmt w:val="bullet"/>
      <w:suff w:val="tab"/>
      <w:lvlText w:val="•"/>
      <w:rPr>
        <w:color w:val="3370ff"/>
      </w:rPr>
    </w:lvl>
  </w:abstractNum>
  <w:abstractNum w:abstractNumId="1465687">
    <w:lvl>
      <w:numFmt w:val="bullet"/>
      <w:suff w:val="tab"/>
      <w:lvlText w:val="￮"/>
      <w:rPr>
        <w:color w:val="3370ff"/>
      </w:rPr>
    </w:lvl>
  </w:abstractNum>
  <w:abstractNum w:abstractNumId="1465688">
    <w:lvl>
      <w:numFmt w:val="bullet"/>
      <w:suff w:val="tab"/>
      <w:lvlText w:val="￮"/>
      <w:rPr>
        <w:color w:val="3370ff"/>
      </w:rPr>
    </w:lvl>
  </w:abstractNum>
  <w:abstractNum w:abstractNumId="1465689">
    <w:lvl>
      <w:numFmt w:val="bullet"/>
      <w:suff w:val="tab"/>
      <w:lvlText w:val="•"/>
      <w:rPr>
        <w:color w:val="3370ff"/>
      </w:rPr>
    </w:lvl>
  </w:abstractNum>
  <w:abstractNum w:abstractNumId="1465690">
    <w:lvl>
      <w:numFmt w:val="bullet"/>
      <w:suff w:val="tab"/>
      <w:lvlText w:val="￮"/>
      <w:rPr>
        <w:color w:val="3370ff"/>
      </w:rPr>
    </w:lvl>
  </w:abstractNum>
  <w:abstractNum w:abstractNumId="1465691">
    <w:lvl>
      <w:numFmt w:val="bullet"/>
      <w:suff w:val="tab"/>
      <w:lvlText w:val="￮"/>
      <w:rPr>
        <w:color w:val="3370ff"/>
      </w:rPr>
    </w:lvl>
  </w:abstractNum>
  <w:abstractNum w:abstractNumId="1465692">
    <w:lvl>
      <w:numFmt w:val="bullet"/>
      <w:suff w:val="tab"/>
      <w:lvlText w:val="•"/>
      <w:rPr>
        <w:color w:val="3370ff"/>
      </w:rPr>
    </w:lvl>
  </w:abstractNum>
  <w:abstractNum w:abstractNumId="1465693">
    <w:lvl>
      <w:numFmt w:val="bullet"/>
      <w:suff w:val="tab"/>
      <w:lvlText w:val="￮"/>
      <w:rPr>
        <w:color w:val="3370ff"/>
      </w:rPr>
    </w:lvl>
  </w:abstractNum>
  <w:abstractNum w:abstractNumId="1465694">
    <w:lvl>
      <w:numFmt w:val="bullet"/>
      <w:suff w:val="tab"/>
      <w:lvlText w:val="￮"/>
      <w:rPr>
        <w:color w:val="3370ff"/>
      </w:rPr>
    </w:lvl>
  </w:abstractNum>
  <w:abstractNum w:abstractNumId="1465695">
    <w:lvl>
      <w:numFmt w:val="bullet"/>
      <w:suff w:val="tab"/>
      <w:lvlText w:val="•"/>
      <w:rPr>
        <w:color w:val="3370ff"/>
      </w:rPr>
    </w:lvl>
  </w:abstractNum>
  <w:abstractNum w:abstractNumId="1465696">
    <w:lvl>
      <w:numFmt w:val="bullet"/>
      <w:suff w:val="tab"/>
      <w:lvlText w:val="￮"/>
      <w:rPr>
        <w:color w:val="3370ff"/>
      </w:rPr>
    </w:lvl>
  </w:abstractNum>
  <w:abstractNum w:abstractNumId="1465697">
    <w:lvl>
      <w:numFmt w:val="bullet"/>
      <w:suff w:val="tab"/>
      <w:lvlText w:val="￮"/>
      <w:rPr>
        <w:color w:val="3370ff"/>
      </w:rPr>
    </w:lvl>
  </w:abstractNum>
  <w:abstractNum w:abstractNumId="1465698">
    <w:lvl>
      <w:numFmt w:val="bullet"/>
      <w:suff w:val="tab"/>
      <w:lvlText w:val="•"/>
      <w:rPr>
        <w:color w:val="3370ff"/>
      </w:rPr>
    </w:lvl>
  </w:abstractNum>
  <w:abstractNum w:abstractNumId="1465699">
    <w:lvl>
      <w:numFmt w:val="bullet"/>
      <w:suff w:val="tab"/>
      <w:lvlText w:val="•"/>
      <w:rPr>
        <w:color w:val="3370ff"/>
      </w:rPr>
    </w:lvl>
  </w:abstractNum>
  <w:abstractNum w:abstractNumId="1465700">
    <w:lvl>
      <w:start w:val="1"/>
      <w:numFmt w:val="lowerLetter"/>
      <w:suff w:val="tab"/>
      <w:lvlText w:val="%1."/>
      <w:rPr>
        <w:color w:val="3370ff"/>
      </w:rPr>
    </w:lvl>
  </w:abstractNum>
  <w:abstractNum w:abstractNumId="1465701">
    <w:lvl>
      <w:start w:val="2"/>
      <w:numFmt w:val="lowerLetter"/>
      <w:suff w:val="tab"/>
      <w:lvlText w:val="%1."/>
      <w:rPr>
        <w:color w:val="3370ff"/>
      </w:rPr>
    </w:lvl>
  </w:abstractNum>
  <w:abstractNum w:abstractNumId="1465702">
    <w:lvl>
      <w:start w:val="3"/>
      <w:numFmt w:val="lowerLetter"/>
      <w:suff w:val="tab"/>
      <w:lvlText w:val="%1."/>
      <w:rPr>
        <w:color w:val="3370ff"/>
      </w:rPr>
    </w:lvl>
  </w:abstractNum>
  <w:abstractNum w:abstractNumId="1465703">
    <w:lvl>
      <w:start w:val="4"/>
      <w:numFmt w:val="lowerLetter"/>
      <w:suff w:val="tab"/>
      <w:lvlText w:val="%1."/>
      <w:rPr>
        <w:color w:val="3370ff"/>
      </w:rPr>
    </w:lvl>
  </w:abstractNum>
  <w:abstractNum w:abstractNumId="1465704">
    <w:lvl>
      <w:numFmt w:val="bullet"/>
      <w:suff w:val="tab"/>
      <w:lvlText w:val="•"/>
      <w:rPr>
        <w:color w:val="3370ff"/>
      </w:rPr>
    </w:lvl>
  </w:abstractNum>
  <w:abstractNum w:abstractNumId="1465705">
    <w:lvl>
      <w:numFmt w:val="bullet"/>
      <w:suff w:val="tab"/>
      <w:lvlText w:val="•"/>
      <w:rPr>
        <w:color w:val="3370ff"/>
      </w:rPr>
    </w:lvl>
  </w:abstractNum>
  <w:abstractNum w:abstractNumId="1465706">
    <w:lvl>
      <w:numFmt w:val="bullet"/>
      <w:suff w:val="tab"/>
      <w:lvlText w:val="•"/>
      <w:rPr>
        <w:color w:val="3370ff"/>
      </w:rPr>
    </w:lvl>
  </w:abstractNum>
  <w:abstractNum w:abstractNumId="1465707">
    <w:lvl>
      <w:numFmt w:val="bullet"/>
      <w:suff w:val="tab"/>
      <w:lvlText w:val="•"/>
      <w:rPr>
        <w:color w:val="3370ff"/>
      </w:rPr>
    </w:lvl>
  </w:abstractNum>
  <w:abstractNum w:abstractNumId="1465708">
    <w:lvl>
      <w:numFmt w:val="bullet"/>
      <w:suff w:val="tab"/>
      <w:lvlText w:val="•"/>
      <w:rPr>
        <w:color w:val="3370ff"/>
      </w:rPr>
    </w:lvl>
  </w:abstractNum>
  <w:abstractNum w:abstractNumId="1465709">
    <w:lvl>
      <w:numFmt w:val="bullet"/>
      <w:suff w:val="tab"/>
      <w:lvlText w:val="￮"/>
      <w:rPr>
        <w:color w:val="3370ff"/>
      </w:rPr>
    </w:lvl>
  </w:abstractNum>
  <w:abstractNum w:abstractNumId="1465710">
    <w:lvl>
      <w:numFmt w:val="bullet"/>
      <w:suff w:val="tab"/>
      <w:lvlText w:val="￮"/>
      <w:rPr>
        <w:color w:val="3370ff"/>
      </w:rPr>
    </w:lvl>
  </w:abstractNum>
  <w:abstractNum w:abstractNumId="1465711">
    <w:lvl>
      <w:numFmt w:val="bullet"/>
      <w:suff w:val="tab"/>
      <w:lvlText w:val="•"/>
      <w:rPr>
        <w:color w:val="3370ff"/>
      </w:rPr>
    </w:lvl>
  </w:abstractNum>
  <w:abstractNum w:abstractNumId="1465712">
    <w:lvl>
      <w:start w:val="1"/>
      <w:numFmt w:val="lowerLetter"/>
      <w:suff w:val="tab"/>
      <w:lvlText w:val="%1."/>
      <w:rPr>
        <w:color w:val="3370ff"/>
      </w:rPr>
    </w:lvl>
  </w:abstractNum>
  <w:abstractNum w:abstractNumId="1465713">
    <w:lvl>
      <w:start w:val="2"/>
      <w:numFmt w:val="lowerLetter"/>
      <w:suff w:val="tab"/>
      <w:lvlText w:val="%1."/>
      <w:rPr>
        <w:color w:val="3370ff"/>
      </w:rPr>
    </w:lvl>
  </w:abstractNum>
  <w:num w:numId="1">
    <w:abstractNumId w:val="1465676"/>
  </w:num>
  <w:num w:numId="2">
    <w:abstractNumId w:val="1465677"/>
  </w:num>
  <w:num w:numId="3">
    <w:abstractNumId w:val="1465678"/>
  </w:num>
  <w:num w:numId="4">
    <w:abstractNumId w:val="1465679"/>
  </w:num>
  <w:num w:numId="5">
    <w:abstractNumId w:val="1465680"/>
  </w:num>
  <w:num w:numId="6">
    <w:abstractNumId w:val="1465681"/>
  </w:num>
  <w:num w:numId="7">
    <w:abstractNumId w:val="1465682"/>
  </w:num>
  <w:num w:numId="8">
    <w:abstractNumId w:val="1465683"/>
  </w:num>
  <w:num w:numId="9">
    <w:abstractNumId w:val="1465684"/>
  </w:num>
  <w:num w:numId="10">
    <w:abstractNumId w:val="1465685"/>
  </w:num>
  <w:num w:numId="11">
    <w:abstractNumId w:val="1465686"/>
  </w:num>
  <w:num w:numId="12">
    <w:abstractNumId w:val="1465687"/>
  </w:num>
  <w:num w:numId="13">
    <w:abstractNumId w:val="1465688"/>
  </w:num>
  <w:num w:numId="14">
    <w:abstractNumId w:val="1465689"/>
  </w:num>
  <w:num w:numId="15">
    <w:abstractNumId w:val="1465690"/>
  </w:num>
  <w:num w:numId="16">
    <w:abstractNumId w:val="1465691"/>
  </w:num>
  <w:num w:numId="17">
    <w:abstractNumId w:val="1465692"/>
  </w:num>
  <w:num w:numId="18">
    <w:abstractNumId w:val="1465693"/>
  </w:num>
  <w:num w:numId="19">
    <w:abstractNumId w:val="1465694"/>
  </w:num>
  <w:num w:numId="20">
    <w:abstractNumId w:val="1465695"/>
  </w:num>
  <w:num w:numId="21">
    <w:abstractNumId w:val="1465696"/>
  </w:num>
  <w:num w:numId="22">
    <w:abstractNumId w:val="1465697"/>
  </w:num>
  <w:num w:numId="23">
    <w:abstractNumId w:val="1465698"/>
  </w:num>
  <w:num w:numId="24">
    <w:abstractNumId w:val="1465699"/>
  </w:num>
  <w:num w:numId="25">
    <w:abstractNumId w:val="1465700"/>
  </w:num>
  <w:num w:numId="26">
    <w:abstractNumId w:val="1465701"/>
  </w:num>
  <w:num w:numId="27">
    <w:abstractNumId w:val="1465702"/>
  </w:num>
  <w:num w:numId="28">
    <w:abstractNumId w:val="1465703"/>
  </w:num>
  <w:num w:numId="29">
    <w:abstractNumId w:val="1465704"/>
  </w:num>
  <w:num w:numId="30">
    <w:abstractNumId w:val="1465705"/>
  </w:num>
  <w:num w:numId="31">
    <w:abstractNumId w:val="1465706"/>
  </w:num>
  <w:num w:numId="32">
    <w:abstractNumId w:val="1465707"/>
  </w:num>
  <w:num w:numId="33">
    <w:abstractNumId w:val="1465708"/>
  </w:num>
  <w:num w:numId="34">
    <w:abstractNumId w:val="1465709"/>
  </w:num>
  <w:num w:numId="35">
    <w:abstractNumId w:val="1465710"/>
  </w:num>
  <w:num w:numId="36">
    <w:abstractNumId w:val="1465711"/>
  </w:num>
  <w:num w:numId="37">
    <w:abstractNumId w:val="1465712"/>
  </w:num>
  <w:num w:numId="38">
    <w:abstractNumId w:val="146571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2026-07-26T08:31:22Z</dcterms:created>
  <dc:creator>Apache POI</dc:creator>
</cp:coreProperties>
</file>