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20A5A" w14:textId="2624366E" w:rsidR="00E768E1" w:rsidRPr="002C11A5" w:rsidRDefault="003A5757" w:rsidP="003A5757">
      <w:pPr>
        <w:rPr>
          <w:rFonts w:ascii="Times New Roman" w:hAnsi="Times New Roman" w:cs="Times New Roman"/>
          <w:b/>
          <w:bCs/>
          <w:sz w:val="36"/>
          <w:szCs w:val="36"/>
        </w:rPr>
      </w:pPr>
      <w:r w:rsidRPr="002C11A5">
        <w:rPr>
          <w:rFonts w:ascii="Times New Roman" w:hAnsi="Times New Roman" w:cs="Times New Roman"/>
          <w:b/>
          <w:bCs/>
          <w:sz w:val="36"/>
          <w:szCs w:val="36"/>
        </w:rPr>
        <w:t>Qubits</w:t>
      </w:r>
      <w:r w:rsidR="00AB74F3">
        <w:rPr>
          <w:rFonts w:ascii="Times New Roman" w:hAnsi="Times New Roman" w:cs="Times New Roman"/>
          <w:b/>
          <w:bCs/>
          <w:sz w:val="36"/>
          <w:szCs w:val="36"/>
        </w:rPr>
        <w:t>:</w:t>
      </w:r>
      <w:r w:rsidRPr="002C11A5">
        <w:rPr>
          <w:rFonts w:ascii="Times New Roman" w:hAnsi="Times New Roman" w:cs="Times New Roman"/>
          <w:b/>
          <w:bCs/>
          <w:sz w:val="36"/>
          <w:szCs w:val="36"/>
        </w:rPr>
        <w:t xml:space="preserve"> </w:t>
      </w:r>
      <w:r w:rsidR="007C4202">
        <w:rPr>
          <w:rFonts w:ascii="Times New Roman" w:hAnsi="Times New Roman" w:cs="Times New Roman"/>
          <w:b/>
          <w:bCs/>
          <w:sz w:val="36"/>
          <w:szCs w:val="36"/>
        </w:rPr>
        <w:t xml:space="preserve">Function, </w:t>
      </w:r>
      <w:r w:rsidR="001A3EAE">
        <w:rPr>
          <w:rFonts w:ascii="Times New Roman" w:hAnsi="Times New Roman" w:cs="Times New Roman"/>
          <w:b/>
          <w:bCs/>
          <w:sz w:val="36"/>
          <w:szCs w:val="36"/>
        </w:rPr>
        <w:t>F</w:t>
      </w:r>
      <w:r w:rsidRPr="002C11A5">
        <w:rPr>
          <w:rFonts w:ascii="Times New Roman" w:hAnsi="Times New Roman" w:cs="Times New Roman"/>
          <w:b/>
          <w:bCs/>
          <w:sz w:val="36"/>
          <w:szCs w:val="36"/>
        </w:rPr>
        <w:t>abrication and quantum dots</w:t>
      </w:r>
    </w:p>
    <w:p w14:paraId="06BC8654" w14:textId="60F657DD" w:rsidR="003A5757" w:rsidRDefault="003A5757" w:rsidP="003A5757">
      <w:pPr>
        <w:rPr>
          <w:rFonts w:ascii="Times New Roman" w:hAnsi="Times New Roman" w:cs="Times New Roman"/>
          <w:sz w:val="28"/>
          <w:szCs w:val="28"/>
        </w:rPr>
      </w:pPr>
      <w:r>
        <w:rPr>
          <w:rFonts w:ascii="Times New Roman" w:hAnsi="Times New Roman" w:cs="Times New Roman"/>
          <w:sz w:val="28"/>
          <w:szCs w:val="28"/>
        </w:rPr>
        <w:tab/>
        <w:t>Chase</w:t>
      </w:r>
      <w:r w:rsidR="00FC2C16">
        <w:rPr>
          <w:rFonts w:ascii="Times New Roman" w:hAnsi="Times New Roman" w:cs="Times New Roman"/>
          <w:sz w:val="28"/>
          <w:szCs w:val="28"/>
        </w:rPr>
        <w:t xml:space="preserve"> C.</w:t>
      </w:r>
      <w:r>
        <w:rPr>
          <w:rFonts w:ascii="Times New Roman" w:hAnsi="Times New Roman" w:cs="Times New Roman"/>
          <w:sz w:val="28"/>
          <w:szCs w:val="28"/>
        </w:rPr>
        <w:t xml:space="preserve"> Sadri</w:t>
      </w:r>
    </w:p>
    <w:p w14:paraId="1EFA3ED0" w14:textId="1AEBDDEE" w:rsidR="003A5757" w:rsidRDefault="003A5757" w:rsidP="003A5757">
      <w:pPr>
        <w:rPr>
          <w:rFonts w:ascii="Times New Roman" w:hAnsi="Times New Roman" w:cs="Times New Roman"/>
          <w:sz w:val="28"/>
          <w:szCs w:val="28"/>
        </w:rPr>
      </w:pPr>
      <w:r>
        <w:rPr>
          <w:rFonts w:ascii="Times New Roman" w:hAnsi="Times New Roman" w:cs="Times New Roman"/>
          <w:sz w:val="28"/>
          <w:szCs w:val="28"/>
        </w:rPr>
        <w:tab/>
        <w:t>B. B. Blinov</w:t>
      </w:r>
    </w:p>
    <w:p w14:paraId="489F2FEB" w14:textId="77777777" w:rsidR="002C11A5" w:rsidRDefault="003A5757" w:rsidP="003A5757">
      <w:pPr>
        <w:rPr>
          <w:rFonts w:ascii="Times New Roman" w:hAnsi="Times New Roman" w:cs="Times New Roman"/>
          <w:sz w:val="28"/>
          <w:szCs w:val="28"/>
        </w:rPr>
      </w:pPr>
      <w:r>
        <w:rPr>
          <w:rFonts w:ascii="Times New Roman" w:hAnsi="Times New Roman" w:cs="Times New Roman"/>
          <w:sz w:val="28"/>
          <w:szCs w:val="28"/>
        </w:rPr>
        <w:tab/>
        <w:t>Physics 324</w:t>
      </w:r>
    </w:p>
    <w:p w14:paraId="05BE6CC6" w14:textId="59008F35" w:rsidR="00A92E2F" w:rsidRDefault="002C11A5" w:rsidP="003A5757">
      <w:pPr>
        <w:rPr>
          <w:rFonts w:ascii="Times New Roman" w:hAnsi="Times New Roman" w:cs="Times New Roman"/>
          <w:sz w:val="28"/>
          <w:szCs w:val="28"/>
        </w:rPr>
      </w:pPr>
      <w:r>
        <w:rPr>
          <w:rFonts w:ascii="Times New Roman" w:hAnsi="Times New Roman" w:cs="Times New Roman"/>
          <w:b/>
          <w:bCs/>
          <w:sz w:val="24"/>
          <w:szCs w:val="24"/>
        </w:rPr>
        <w:t>Abstract:</w:t>
      </w:r>
      <w:r>
        <w:rPr>
          <w:rFonts w:ascii="Times New Roman" w:hAnsi="Times New Roman" w:cs="Times New Roman"/>
          <w:sz w:val="24"/>
          <w:szCs w:val="24"/>
        </w:rPr>
        <w:t xml:space="preserve"> Serving as the essence of quantum computing – qubits can be fabricated as quantum dots</w:t>
      </w:r>
      <w:r w:rsidR="00116F3B">
        <w:rPr>
          <w:rFonts w:ascii="Times New Roman" w:hAnsi="Times New Roman" w:cs="Times New Roman"/>
          <w:sz w:val="24"/>
          <w:szCs w:val="24"/>
        </w:rPr>
        <w:t xml:space="preserve"> (semiconductors with confining potentials)</w:t>
      </w:r>
      <w:r>
        <w:rPr>
          <w:rFonts w:ascii="Times New Roman" w:hAnsi="Times New Roman" w:cs="Times New Roman"/>
          <w:sz w:val="24"/>
          <w:szCs w:val="24"/>
        </w:rPr>
        <w:t xml:space="preserve">, </w:t>
      </w:r>
      <w:r w:rsidR="008D2282">
        <w:rPr>
          <w:rFonts w:ascii="Times New Roman" w:hAnsi="Times New Roman" w:cs="Times New Roman"/>
          <w:sz w:val="24"/>
          <w:szCs w:val="24"/>
        </w:rPr>
        <w:t>ion traps</w:t>
      </w:r>
      <w:r w:rsidR="00116F3B">
        <w:rPr>
          <w:rFonts w:ascii="Times New Roman" w:hAnsi="Times New Roman" w:cs="Times New Roman"/>
          <w:sz w:val="24"/>
          <w:szCs w:val="24"/>
        </w:rPr>
        <w:t xml:space="preserve"> (</w:t>
      </w:r>
      <w:r w:rsidR="00486B03">
        <w:rPr>
          <w:rFonts w:ascii="Times New Roman" w:hAnsi="Times New Roman" w:cs="Times New Roman"/>
          <w:sz w:val="24"/>
          <w:szCs w:val="24"/>
        </w:rPr>
        <w:t xml:space="preserve">excitable ions that respond to laser pulses and microwaves) </w:t>
      </w:r>
      <w:r w:rsidR="00415A9D">
        <w:rPr>
          <w:rFonts w:ascii="Times New Roman" w:hAnsi="Times New Roman" w:cs="Times New Roman"/>
          <w:sz w:val="24"/>
          <w:szCs w:val="24"/>
        </w:rPr>
        <w:t xml:space="preserve">and </w:t>
      </w:r>
      <w:r w:rsidR="00520457">
        <w:rPr>
          <w:rFonts w:ascii="Times New Roman" w:hAnsi="Times New Roman" w:cs="Times New Roman"/>
          <w:sz w:val="24"/>
          <w:szCs w:val="24"/>
        </w:rPr>
        <w:t xml:space="preserve">optical </w:t>
      </w:r>
      <w:r w:rsidR="00486B03">
        <w:rPr>
          <w:rFonts w:ascii="Times New Roman" w:hAnsi="Times New Roman" w:cs="Times New Roman"/>
          <w:sz w:val="24"/>
          <w:szCs w:val="24"/>
        </w:rPr>
        <w:t>qubits (</w:t>
      </w:r>
      <w:r w:rsidR="009154AA">
        <w:rPr>
          <w:rFonts w:ascii="Times New Roman" w:hAnsi="Times New Roman" w:cs="Times New Roman"/>
          <w:sz w:val="24"/>
          <w:szCs w:val="24"/>
        </w:rPr>
        <w:t xml:space="preserve">based on properties of </w:t>
      </w:r>
      <w:r w:rsidR="00486B03">
        <w:rPr>
          <w:rFonts w:ascii="Times New Roman" w:hAnsi="Times New Roman" w:cs="Times New Roman"/>
          <w:sz w:val="24"/>
          <w:szCs w:val="24"/>
        </w:rPr>
        <w:t>photonic spin)</w:t>
      </w:r>
      <w:r w:rsidR="00DC53CD">
        <w:rPr>
          <w:rFonts w:ascii="Times New Roman" w:hAnsi="Times New Roman" w:cs="Times New Roman"/>
          <w:sz w:val="24"/>
          <w:szCs w:val="24"/>
        </w:rPr>
        <w:t>.</w:t>
      </w:r>
      <w:r w:rsidR="00DC53CD">
        <w:rPr>
          <w:rFonts w:ascii="Times New Roman" w:hAnsi="Times New Roman" w:cs="Times New Roman"/>
          <w:sz w:val="28"/>
          <w:szCs w:val="28"/>
        </w:rPr>
        <w:t xml:space="preserve"> </w:t>
      </w:r>
      <w:r w:rsidR="003A5757">
        <w:rPr>
          <w:rFonts w:ascii="Times New Roman" w:hAnsi="Times New Roman" w:cs="Times New Roman"/>
          <w:sz w:val="28"/>
          <w:szCs w:val="28"/>
        </w:rPr>
        <w:br/>
        <w:t>_________________________________________________________________</w:t>
      </w:r>
    </w:p>
    <w:p w14:paraId="2602E716" w14:textId="14BAF7E3" w:rsidR="008D2282" w:rsidRPr="008D2282" w:rsidRDefault="008D2282" w:rsidP="008D2282">
      <w:pPr>
        <w:spacing w:before="240"/>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32496C87" w14:textId="237BE31B" w:rsidR="00F73C81" w:rsidRDefault="00CB1BC5" w:rsidP="00F73C81">
      <w:pPr>
        <w:ind w:firstLine="720"/>
        <w:rPr>
          <w:rFonts w:ascii="Times New Roman" w:hAnsi="Times New Roman" w:cs="Times New Roman"/>
          <w:sz w:val="24"/>
          <w:szCs w:val="24"/>
        </w:rPr>
      </w:pPr>
      <w:r>
        <w:rPr>
          <w:rFonts w:ascii="Times New Roman" w:hAnsi="Times New Roman" w:cs="Times New Roman"/>
          <w:sz w:val="24"/>
          <w:szCs w:val="24"/>
        </w:rPr>
        <w:t>Modern q</w:t>
      </w:r>
      <w:r w:rsidR="00A92E2F">
        <w:rPr>
          <w:rFonts w:ascii="Times New Roman" w:hAnsi="Times New Roman" w:cs="Times New Roman"/>
          <w:sz w:val="24"/>
          <w:szCs w:val="24"/>
        </w:rPr>
        <w:t>uantum computation</w:t>
      </w:r>
      <w:r w:rsidR="00AB74F3">
        <w:rPr>
          <w:rFonts w:ascii="Times New Roman" w:hAnsi="Times New Roman" w:cs="Times New Roman"/>
          <w:sz w:val="24"/>
          <w:szCs w:val="24"/>
        </w:rPr>
        <w:t xml:space="preserve"> (QC)</w:t>
      </w:r>
      <w:r w:rsidR="00A92E2F">
        <w:rPr>
          <w:rFonts w:ascii="Times New Roman" w:hAnsi="Times New Roman" w:cs="Times New Roman"/>
          <w:sz w:val="24"/>
          <w:szCs w:val="24"/>
        </w:rPr>
        <w:t xml:space="preserve"> </w:t>
      </w:r>
      <w:r>
        <w:rPr>
          <w:rFonts w:ascii="Times New Roman" w:hAnsi="Times New Roman" w:cs="Times New Roman"/>
          <w:sz w:val="24"/>
          <w:szCs w:val="24"/>
        </w:rPr>
        <w:t>is dictated</w:t>
      </w:r>
      <w:r w:rsidR="00B0665C">
        <w:rPr>
          <w:rFonts w:ascii="Times New Roman" w:hAnsi="Times New Roman" w:cs="Times New Roman"/>
          <w:sz w:val="24"/>
          <w:szCs w:val="24"/>
        </w:rPr>
        <w:t xml:space="preserve"> by the quantum parallel of classical computation’s “0 and 1” bits</w:t>
      </w:r>
      <w:r w:rsidR="009154AA">
        <w:rPr>
          <w:rFonts w:ascii="Times New Roman" w:hAnsi="Times New Roman" w:cs="Times New Roman"/>
          <w:sz w:val="24"/>
          <w:szCs w:val="24"/>
        </w:rPr>
        <w:t>. Q</w:t>
      </w:r>
      <w:r w:rsidR="00B0665C">
        <w:rPr>
          <w:rFonts w:ascii="Times New Roman" w:hAnsi="Times New Roman" w:cs="Times New Roman"/>
          <w:sz w:val="24"/>
          <w:szCs w:val="24"/>
        </w:rPr>
        <w:t>uantum bits, which</w:t>
      </w:r>
      <w:r>
        <w:rPr>
          <w:rFonts w:ascii="Times New Roman" w:hAnsi="Times New Roman" w:cs="Times New Roman"/>
          <w:sz w:val="24"/>
          <w:szCs w:val="24"/>
        </w:rPr>
        <w:t xml:space="preserve"> </w:t>
      </w:r>
      <w:r w:rsidR="00F73C81">
        <w:rPr>
          <w:rFonts w:ascii="Times New Roman" w:hAnsi="Times New Roman" w:cs="Times New Roman"/>
          <w:sz w:val="24"/>
          <w:szCs w:val="24"/>
        </w:rPr>
        <w:t>hitherto shall be referred to as “qubits</w:t>
      </w:r>
      <w:r w:rsidR="009154AA">
        <w:rPr>
          <w:rFonts w:ascii="Times New Roman" w:hAnsi="Times New Roman" w:cs="Times New Roman"/>
          <w:sz w:val="24"/>
          <w:szCs w:val="24"/>
        </w:rPr>
        <w:t>,</w:t>
      </w:r>
      <w:r w:rsidR="00F73C81">
        <w:rPr>
          <w:rFonts w:ascii="Times New Roman" w:hAnsi="Times New Roman" w:cs="Times New Roman"/>
          <w:sz w:val="24"/>
          <w:szCs w:val="24"/>
        </w:rPr>
        <w:t>”</w:t>
      </w:r>
      <w:r>
        <w:rPr>
          <w:rFonts w:ascii="Times New Roman" w:hAnsi="Times New Roman" w:cs="Times New Roman"/>
          <w:sz w:val="24"/>
          <w:szCs w:val="24"/>
        </w:rPr>
        <w:t xml:space="preserve"> </w:t>
      </w:r>
      <w:r w:rsidR="0009527A">
        <w:rPr>
          <w:rFonts w:ascii="Times New Roman" w:hAnsi="Times New Roman" w:cs="Times New Roman"/>
          <w:sz w:val="24"/>
          <w:szCs w:val="24"/>
        </w:rPr>
        <w:t>are the fundamental building blocks of quantum information technology.</w:t>
      </w:r>
      <w:r w:rsidR="00724AE7">
        <w:rPr>
          <w:rFonts w:ascii="Times New Roman" w:hAnsi="Times New Roman" w:cs="Times New Roman"/>
          <w:sz w:val="24"/>
          <w:szCs w:val="24"/>
        </w:rPr>
        <w:t xml:space="preserve"> Similar to how bits</w:t>
      </w:r>
      <w:r w:rsidR="00FC2C16">
        <w:rPr>
          <w:rFonts w:ascii="Times New Roman" w:hAnsi="Times New Roman" w:cs="Times New Roman"/>
          <w:sz w:val="24"/>
          <w:szCs w:val="24"/>
        </w:rPr>
        <w:t xml:space="preserve"> function</w:t>
      </w:r>
      <w:r w:rsidR="00724AE7">
        <w:rPr>
          <w:rFonts w:ascii="Times New Roman" w:hAnsi="Times New Roman" w:cs="Times New Roman"/>
          <w:sz w:val="24"/>
          <w:szCs w:val="24"/>
        </w:rPr>
        <w:t xml:space="preserve"> as </w:t>
      </w:r>
      <w:r w:rsidR="00FC2C16">
        <w:rPr>
          <w:rFonts w:ascii="Times New Roman" w:hAnsi="Times New Roman" w:cs="Times New Roman"/>
          <w:sz w:val="24"/>
          <w:szCs w:val="24"/>
        </w:rPr>
        <w:t xml:space="preserve">the </w:t>
      </w:r>
      <w:r w:rsidR="00724AE7">
        <w:rPr>
          <w:rFonts w:ascii="Times New Roman" w:hAnsi="Times New Roman" w:cs="Times New Roman"/>
          <w:sz w:val="24"/>
          <w:szCs w:val="24"/>
        </w:rPr>
        <w:t>input and output of a classical logic gate</w:t>
      </w:r>
      <w:r w:rsidR="00C373C4">
        <w:rPr>
          <w:rFonts w:ascii="Times New Roman" w:hAnsi="Times New Roman" w:cs="Times New Roman"/>
          <w:sz w:val="24"/>
          <w:szCs w:val="24"/>
        </w:rPr>
        <w:t>, qubits</w:t>
      </w:r>
      <w:r w:rsidR="00FC2C16">
        <w:rPr>
          <w:rFonts w:ascii="Times New Roman" w:hAnsi="Times New Roman" w:cs="Times New Roman"/>
          <w:sz w:val="24"/>
          <w:szCs w:val="24"/>
        </w:rPr>
        <w:t xml:space="preserve"> make up the quantum logic gates that dictate quantum computation. </w:t>
      </w:r>
      <w:r w:rsidR="00090622">
        <w:rPr>
          <w:rFonts w:ascii="Times New Roman" w:hAnsi="Times New Roman" w:cs="Times New Roman"/>
          <w:sz w:val="24"/>
          <w:szCs w:val="24"/>
        </w:rPr>
        <w:t>However, vast differences appear when we br</w:t>
      </w:r>
      <w:r w:rsidR="00AB74F3">
        <w:rPr>
          <w:rFonts w:ascii="Times New Roman" w:hAnsi="Times New Roman" w:cs="Times New Roman"/>
          <w:sz w:val="24"/>
          <w:szCs w:val="24"/>
        </w:rPr>
        <w:t>e</w:t>
      </w:r>
      <w:r w:rsidR="00090622">
        <w:rPr>
          <w:rFonts w:ascii="Times New Roman" w:hAnsi="Times New Roman" w:cs="Times New Roman"/>
          <w:sz w:val="24"/>
          <w:szCs w:val="24"/>
        </w:rPr>
        <w:t xml:space="preserve">ach the subject of </w:t>
      </w:r>
      <w:r w:rsidR="001C5A99">
        <w:rPr>
          <w:rFonts w:ascii="Times New Roman" w:hAnsi="Times New Roman" w:cs="Times New Roman"/>
          <w:b/>
          <w:bCs/>
          <w:sz w:val="24"/>
          <w:szCs w:val="24"/>
        </w:rPr>
        <w:t>function</w:t>
      </w:r>
      <w:r w:rsidR="001C5A99">
        <w:rPr>
          <w:rFonts w:ascii="Times New Roman" w:hAnsi="Times New Roman" w:cs="Times New Roman"/>
          <w:sz w:val="24"/>
          <w:szCs w:val="24"/>
        </w:rPr>
        <w:t xml:space="preserve"> and </w:t>
      </w:r>
      <w:r w:rsidR="001C5A99">
        <w:rPr>
          <w:rFonts w:ascii="Times New Roman" w:hAnsi="Times New Roman" w:cs="Times New Roman"/>
          <w:b/>
          <w:bCs/>
          <w:sz w:val="24"/>
          <w:szCs w:val="24"/>
        </w:rPr>
        <w:t>fabrication</w:t>
      </w:r>
      <w:r w:rsidR="00090622">
        <w:rPr>
          <w:rFonts w:ascii="Times New Roman" w:hAnsi="Times New Roman" w:cs="Times New Roman"/>
          <w:sz w:val="24"/>
          <w:szCs w:val="24"/>
        </w:rPr>
        <w:t>, which will be the foci of this particular paper.</w:t>
      </w:r>
    </w:p>
    <w:p w14:paraId="2CC1AA05" w14:textId="078E3C0A" w:rsidR="00024FC1" w:rsidRDefault="00024FC1" w:rsidP="00F73C81">
      <w:pPr>
        <w:ind w:firstLine="720"/>
        <w:rPr>
          <w:rFonts w:ascii="Times New Roman" w:hAnsi="Times New Roman" w:cs="Times New Roman"/>
          <w:sz w:val="24"/>
          <w:szCs w:val="24"/>
        </w:rPr>
      </w:pPr>
      <w:r>
        <w:rPr>
          <w:rFonts w:ascii="Times New Roman" w:hAnsi="Times New Roman" w:cs="Times New Roman"/>
          <w:sz w:val="24"/>
          <w:szCs w:val="24"/>
        </w:rPr>
        <w:t xml:space="preserve">Despite </w:t>
      </w:r>
      <w:r w:rsidR="009154AA">
        <w:rPr>
          <w:rFonts w:ascii="Times New Roman" w:hAnsi="Times New Roman" w:cs="Times New Roman"/>
          <w:sz w:val="24"/>
          <w:szCs w:val="24"/>
        </w:rPr>
        <w:t>lacking</w:t>
      </w:r>
      <w:r>
        <w:rPr>
          <w:rFonts w:ascii="Times New Roman" w:hAnsi="Times New Roman" w:cs="Times New Roman"/>
          <w:sz w:val="24"/>
          <w:szCs w:val="24"/>
        </w:rPr>
        <w:t xml:space="preserve"> a complete understanding of the extent to which the power of a quantum computer might be utilized, it is becoming well known that the ability to carry out quantum algorithms has serious implications in the future of computing.</w:t>
      </w:r>
      <w:r w:rsidR="00BE51A9">
        <w:rPr>
          <w:rFonts w:ascii="Times New Roman" w:hAnsi="Times New Roman" w:cs="Times New Roman"/>
          <w:sz w:val="24"/>
          <w:szCs w:val="24"/>
        </w:rPr>
        <w:t xml:space="preserve"> One </w:t>
      </w:r>
      <w:r w:rsidR="009154AA">
        <w:rPr>
          <w:rFonts w:ascii="Times New Roman" w:hAnsi="Times New Roman" w:cs="Times New Roman"/>
          <w:sz w:val="24"/>
          <w:szCs w:val="24"/>
        </w:rPr>
        <w:t xml:space="preserve">such </w:t>
      </w:r>
      <w:r w:rsidR="00BE51A9">
        <w:rPr>
          <w:rFonts w:ascii="Times New Roman" w:hAnsi="Times New Roman" w:cs="Times New Roman"/>
          <w:sz w:val="24"/>
          <w:szCs w:val="24"/>
        </w:rPr>
        <w:t>example is Shor’s algorithm [14], who introduces a method for prime factorization in polynomial time. This alone would be enough to totally shatter modern encryption standards and it’s not only wildly exciting to consider how we’ll be forced to adapt to such drastic changes</w:t>
      </w:r>
      <w:r w:rsidR="00B879BF">
        <w:rPr>
          <w:rFonts w:ascii="Times New Roman" w:hAnsi="Times New Roman" w:cs="Times New Roman"/>
          <w:sz w:val="24"/>
          <w:szCs w:val="24"/>
        </w:rPr>
        <w:t>,</w:t>
      </w:r>
      <w:r w:rsidR="009154AA">
        <w:rPr>
          <w:rFonts w:ascii="Times New Roman" w:hAnsi="Times New Roman" w:cs="Times New Roman"/>
          <w:sz w:val="24"/>
          <w:szCs w:val="24"/>
        </w:rPr>
        <w:t xml:space="preserve"> </w:t>
      </w:r>
      <w:r w:rsidR="00BE51A9">
        <w:rPr>
          <w:rFonts w:ascii="Times New Roman" w:hAnsi="Times New Roman" w:cs="Times New Roman"/>
          <w:sz w:val="24"/>
          <w:szCs w:val="24"/>
        </w:rPr>
        <w:t xml:space="preserve">but also </w:t>
      </w:r>
      <w:r w:rsidR="00B879BF">
        <w:rPr>
          <w:rFonts w:ascii="Times New Roman" w:hAnsi="Times New Roman" w:cs="Times New Roman"/>
          <w:sz w:val="24"/>
          <w:szCs w:val="24"/>
        </w:rPr>
        <w:t xml:space="preserve">consider </w:t>
      </w:r>
      <w:r w:rsidR="00BE51A9">
        <w:rPr>
          <w:rFonts w:ascii="Times New Roman" w:hAnsi="Times New Roman" w:cs="Times New Roman"/>
          <w:sz w:val="24"/>
          <w:szCs w:val="24"/>
        </w:rPr>
        <w:t xml:space="preserve">the incredible </w:t>
      </w:r>
      <w:r w:rsidR="00B879BF">
        <w:rPr>
          <w:rFonts w:ascii="Times New Roman" w:hAnsi="Times New Roman" w:cs="Times New Roman"/>
          <w:sz w:val="24"/>
          <w:szCs w:val="24"/>
        </w:rPr>
        <w:t>benefits of this awesome</w:t>
      </w:r>
      <w:r w:rsidR="00BE51A9">
        <w:rPr>
          <w:rFonts w:ascii="Times New Roman" w:hAnsi="Times New Roman" w:cs="Times New Roman"/>
          <w:sz w:val="24"/>
          <w:szCs w:val="24"/>
        </w:rPr>
        <w:t xml:space="preserve"> technology.</w:t>
      </w:r>
    </w:p>
    <w:p w14:paraId="1F5B0397" w14:textId="384FE105" w:rsidR="00C25267" w:rsidRPr="000509E7" w:rsidRDefault="009154AA" w:rsidP="00F73C81">
      <w:pPr>
        <w:ind w:firstLine="720"/>
        <w:rPr>
          <w:rFonts w:ascii="Times New Roman" w:hAnsi="Times New Roman" w:cs="Times New Roman"/>
          <w:sz w:val="24"/>
          <w:szCs w:val="24"/>
        </w:rPr>
      </w:pPr>
      <w:r>
        <w:rPr>
          <w:rFonts w:ascii="Times New Roman" w:hAnsi="Times New Roman" w:cs="Times New Roman"/>
          <w:sz w:val="24"/>
          <w:szCs w:val="24"/>
        </w:rPr>
        <w:t>With quantum computing b</w:t>
      </w:r>
      <w:r w:rsidR="000509E7">
        <w:rPr>
          <w:rFonts w:ascii="Times New Roman" w:hAnsi="Times New Roman" w:cs="Times New Roman"/>
          <w:sz w:val="24"/>
          <w:szCs w:val="24"/>
        </w:rPr>
        <w:t xml:space="preserve">eing the most notable application of qubit technology, </w:t>
      </w:r>
      <w:r>
        <w:rPr>
          <w:rFonts w:ascii="Times New Roman" w:hAnsi="Times New Roman" w:cs="Times New Roman"/>
          <w:sz w:val="24"/>
          <w:szCs w:val="24"/>
        </w:rPr>
        <w:t xml:space="preserve">there is groundwork laid in what we </w:t>
      </w:r>
      <w:r w:rsidR="000509E7">
        <w:rPr>
          <w:rFonts w:ascii="Times New Roman" w:hAnsi="Times New Roman" w:cs="Times New Roman"/>
          <w:sz w:val="24"/>
          <w:szCs w:val="24"/>
        </w:rPr>
        <w:t>require</w:t>
      </w:r>
      <w:r>
        <w:rPr>
          <w:rFonts w:ascii="Times New Roman" w:hAnsi="Times New Roman" w:cs="Times New Roman"/>
          <w:sz w:val="24"/>
          <w:szCs w:val="24"/>
        </w:rPr>
        <w:t xml:space="preserve"> </w:t>
      </w:r>
      <w:r w:rsidR="000509E7">
        <w:rPr>
          <w:rFonts w:ascii="Times New Roman" w:hAnsi="Times New Roman" w:cs="Times New Roman"/>
          <w:sz w:val="24"/>
          <w:szCs w:val="24"/>
        </w:rPr>
        <w:t xml:space="preserve">of the qubit. </w:t>
      </w:r>
      <w:r w:rsidR="00AB74F3">
        <w:rPr>
          <w:rFonts w:ascii="Times New Roman" w:hAnsi="Times New Roman" w:cs="Times New Roman"/>
          <w:sz w:val="24"/>
          <w:szCs w:val="24"/>
        </w:rPr>
        <w:t>In terms of construction, t</w:t>
      </w:r>
      <w:r w:rsidR="000509E7">
        <w:rPr>
          <w:rFonts w:ascii="Times New Roman" w:hAnsi="Times New Roman" w:cs="Times New Roman"/>
          <w:sz w:val="24"/>
          <w:szCs w:val="24"/>
        </w:rPr>
        <w:t>hese requirements involve: a means for state preparation</w:t>
      </w:r>
      <w:r w:rsidR="00AB74F3">
        <w:rPr>
          <w:rFonts w:ascii="Times New Roman" w:hAnsi="Times New Roman" w:cs="Times New Roman"/>
          <w:sz w:val="24"/>
          <w:szCs w:val="24"/>
        </w:rPr>
        <w:t xml:space="preserve">, </w:t>
      </w:r>
      <w:r w:rsidR="000509E7">
        <w:rPr>
          <w:rFonts w:ascii="Times New Roman" w:hAnsi="Times New Roman" w:cs="Times New Roman"/>
          <w:sz w:val="24"/>
          <w:szCs w:val="24"/>
        </w:rPr>
        <w:t>construction of quantum gates, and technology for measuring qubit’s state</w:t>
      </w:r>
      <w:r w:rsidR="000509E7">
        <w:rPr>
          <w:rFonts w:ascii="Times New Roman" w:hAnsi="Times New Roman" w:cs="Times New Roman"/>
          <w:sz w:val="24"/>
          <w:szCs w:val="24"/>
          <w:vertAlign w:val="superscript"/>
        </w:rPr>
        <w:t xml:space="preserve"> </w:t>
      </w:r>
      <w:r w:rsidR="000509E7" w:rsidRPr="00AB74F3">
        <w:rPr>
          <w:rFonts w:ascii="Times New Roman" w:hAnsi="Times New Roman" w:cs="Times New Roman"/>
          <w:sz w:val="24"/>
          <w:szCs w:val="24"/>
        </w:rPr>
        <w:t>[</w:t>
      </w:r>
      <w:r w:rsidR="00AB74F3" w:rsidRPr="00AB74F3">
        <w:rPr>
          <w:rFonts w:ascii="Times New Roman" w:hAnsi="Times New Roman" w:cs="Times New Roman"/>
          <w:sz w:val="24"/>
          <w:szCs w:val="24"/>
        </w:rPr>
        <w:t>2</w:t>
      </w:r>
      <w:r w:rsidR="000509E7" w:rsidRPr="00AB74F3">
        <w:rPr>
          <w:rFonts w:ascii="Times New Roman" w:hAnsi="Times New Roman" w:cs="Times New Roman"/>
          <w:sz w:val="24"/>
          <w:szCs w:val="24"/>
        </w:rPr>
        <w:t>].</w:t>
      </w:r>
      <w:r w:rsidR="000509E7">
        <w:rPr>
          <w:rFonts w:ascii="Times New Roman" w:hAnsi="Times New Roman" w:cs="Times New Roman"/>
          <w:sz w:val="24"/>
          <w:szCs w:val="24"/>
        </w:rPr>
        <w:t xml:space="preserve"> </w:t>
      </w:r>
      <w:r w:rsidR="00AB74F3">
        <w:rPr>
          <w:rFonts w:ascii="Times New Roman" w:hAnsi="Times New Roman" w:cs="Times New Roman"/>
          <w:sz w:val="24"/>
          <w:szCs w:val="24"/>
        </w:rPr>
        <w:t xml:space="preserve">However, there are much more rigid standards [A] set by Loss &amp; DiVincenzo that have held up for </w:t>
      </w:r>
      <w:r>
        <w:rPr>
          <w:rFonts w:ascii="Times New Roman" w:hAnsi="Times New Roman" w:cs="Times New Roman"/>
          <w:sz w:val="24"/>
          <w:szCs w:val="24"/>
        </w:rPr>
        <w:t xml:space="preserve">a number of years. </w:t>
      </w:r>
      <w:r w:rsidR="00F22D1F">
        <w:rPr>
          <w:rFonts w:ascii="Times New Roman" w:hAnsi="Times New Roman" w:cs="Times New Roman"/>
          <w:sz w:val="24"/>
          <w:szCs w:val="24"/>
        </w:rPr>
        <w:t xml:space="preserve">Fortunately, there are several different types of qubits that we can </w:t>
      </w:r>
      <w:r w:rsidR="00AB74F3">
        <w:rPr>
          <w:rFonts w:ascii="Times New Roman" w:hAnsi="Times New Roman" w:cs="Times New Roman"/>
          <w:sz w:val="24"/>
          <w:szCs w:val="24"/>
        </w:rPr>
        <w:t>implement</w:t>
      </w:r>
      <w:r w:rsidR="00F22D1F">
        <w:rPr>
          <w:rFonts w:ascii="Times New Roman" w:hAnsi="Times New Roman" w:cs="Times New Roman"/>
          <w:sz w:val="24"/>
          <w:szCs w:val="24"/>
        </w:rPr>
        <w:t xml:space="preserve"> depending on the nature of the problem we are trying to solve and resource availability. T</w:t>
      </w:r>
      <w:r w:rsidR="00C25267">
        <w:rPr>
          <w:rFonts w:ascii="Times New Roman" w:hAnsi="Times New Roman" w:cs="Times New Roman"/>
          <w:sz w:val="24"/>
          <w:szCs w:val="24"/>
        </w:rPr>
        <w:t>he most popular</w:t>
      </w:r>
      <w:r w:rsidR="00F22D1F">
        <w:rPr>
          <w:rFonts w:ascii="Times New Roman" w:hAnsi="Times New Roman" w:cs="Times New Roman"/>
          <w:sz w:val="24"/>
          <w:szCs w:val="24"/>
        </w:rPr>
        <w:t xml:space="preserve"> qubits in quantum information processing</w:t>
      </w:r>
      <w:r w:rsidR="00C25267">
        <w:rPr>
          <w:rFonts w:ascii="Times New Roman" w:hAnsi="Times New Roman" w:cs="Times New Roman"/>
          <w:sz w:val="24"/>
          <w:szCs w:val="24"/>
        </w:rPr>
        <w:t xml:space="preserve"> a</w:t>
      </w:r>
      <w:r w:rsidR="006F280A">
        <w:rPr>
          <w:rFonts w:ascii="Times New Roman" w:hAnsi="Times New Roman" w:cs="Times New Roman"/>
          <w:sz w:val="24"/>
          <w:szCs w:val="24"/>
        </w:rPr>
        <w:t>re</w:t>
      </w:r>
      <w:r w:rsidR="00C25267">
        <w:rPr>
          <w:rFonts w:ascii="Times New Roman" w:hAnsi="Times New Roman" w:cs="Times New Roman"/>
          <w:sz w:val="24"/>
          <w:szCs w:val="24"/>
        </w:rPr>
        <w:t xml:space="preserve"> optical qubits, ion traps, and </w:t>
      </w:r>
      <w:r w:rsidR="00C25267" w:rsidRPr="00F22D1F">
        <w:rPr>
          <w:rFonts w:ascii="Times New Roman" w:hAnsi="Times New Roman" w:cs="Times New Roman"/>
          <w:b/>
          <w:bCs/>
          <w:sz w:val="24"/>
          <w:szCs w:val="24"/>
        </w:rPr>
        <w:t>quantum dots</w:t>
      </w:r>
      <w:r w:rsidR="00C25267">
        <w:rPr>
          <w:rFonts w:ascii="Times New Roman" w:hAnsi="Times New Roman" w:cs="Times New Roman"/>
          <w:sz w:val="24"/>
          <w:szCs w:val="24"/>
        </w:rPr>
        <w:t>.</w:t>
      </w:r>
      <w:r w:rsidR="00F22D1F">
        <w:rPr>
          <w:rFonts w:ascii="Times New Roman" w:hAnsi="Times New Roman" w:cs="Times New Roman"/>
          <w:sz w:val="24"/>
          <w:szCs w:val="24"/>
        </w:rPr>
        <w:t xml:space="preserve"> We’ll shortly address each of these but I would like to place a </w:t>
      </w:r>
      <w:r w:rsidR="00AB74F3">
        <w:rPr>
          <w:rFonts w:ascii="Times New Roman" w:hAnsi="Times New Roman" w:cs="Times New Roman"/>
          <w:sz w:val="24"/>
          <w:szCs w:val="24"/>
        </w:rPr>
        <w:t xml:space="preserve">precise lens </w:t>
      </w:r>
      <w:r w:rsidR="00F22D1F">
        <w:rPr>
          <w:rFonts w:ascii="Times New Roman" w:hAnsi="Times New Roman" w:cs="Times New Roman"/>
          <w:sz w:val="24"/>
          <w:szCs w:val="24"/>
        </w:rPr>
        <w:t>over the semiconductor potential wells that are quantum dots.</w:t>
      </w:r>
    </w:p>
    <w:p w14:paraId="7D06ABFA" w14:textId="1AAC91F2" w:rsidR="00E95AF6" w:rsidRDefault="00E95AF6" w:rsidP="002C11A5">
      <w:pPr>
        <w:jc w:val="center"/>
        <w:rPr>
          <w:rFonts w:ascii="Times New Roman" w:hAnsi="Times New Roman" w:cs="Times New Roman"/>
          <w:sz w:val="32"/>
          <w:szCs w:val="32"/>
        </w:rPr>
      </w:pPr>
      <w:r>
        <w:rPr>
          <w:rFonts w:ascii="Times New Roman" w:hAnsi="Times New Roman" w:cs="Times New Roman"/>
          <w:b/>
          <w:bCs/>
          <w:sz w:val="32"/>
          <w:szCs w:val="32"/>
        </w:rPr>
        <w:t>Function</w:t>
      </w:r>
    </w:p>
    <w:p w14:paraId="6967A729" w14:textId="40A7BCA1" w:rsidR="00E95AF6" w:rsidRDefault="00E95AF6" w:rsidP="00E95AF6">
      <w:pPr>
        <w:rPr>
          <w:rFonts w:ascii="Times New Roman" w:hAnsi="Times New Roman" w:cs="Times New Roman"/>
          <w:sz w:val="24"/>
          <w:szCs w:val="24"/>
        </w:rPr>
      </w:pPr>
      <w:r>
        <w:rPr>
          <w:rFonts w:ascii="Times New Roman" w:hAnsi="Times New Roman" w:cs="Times New Roman"/>
          <w:sz w:val="24"/>
          <w:szCs w:val="24"/>
        </w:rPr>
        <w:tab/>
        <w:t xml:space="preserve">Following core principles of quantum mechanics, qubits serve </w:t>
      </w:r>
      <w:r w:rsidR="00FC6DED">
        <w:rPr>
          <w:rFonts w:ascii="Times New Roman" w:hAnsi="Times New Roman" w:cs="Times New Roman"/>
          <w:sz w:val="24"/>
          <w:szCs w:val="24"/>
        </w:rPr>
        <w:t>as the quantum parallel to</w:t>
      </w:r>
      <w:r w:rsidR="009154AA">
        <w:rPr>
          <w:rFonts w:ascii="Times New Roman" w:hAnsi="Times New Roman" w:cs="Times New Roman"/>
          <w:sz w:val="24"/>
          <w:szCs w:val="24"/>
        </w:rPr>
        <w:t xml:space="preserve"> the “bit” of</w:t>
      </w:r>
      <w:r w:rsidR="00FC6DED">
        <w:rPr>
          <w:rFonts w:ascii="Times New Roman" w:hAnsi="Times New Roman" w:cs="Times New Roman"/>
          <w:sz w:val="24"/>
          <w:szCs w:val="24"/>
        </w:rPr>
        <w:t xml:space="preserve"> the classical </w:t>
      </w:r>
      <w:r w:rsidR="009154AA">
        <w:rPr>
          <w:rFonts w:ascii="Times New Roman" w:hAnsi="Times New Roman" w:cs="Times New Roman"/>
          <w:sz w:val="24"/>
          <w:szCs w:val="24"/>
        </w:rPr>
        <w:t xml:space="preserve">information processing. </w:t>
      </w:r>
      <w:r w:rsidR="0073390F">
        <w:rPr>
          <w:rFonts w:ascii="Times New Roman" w:hAnsi="Times New Roman" w:cs="Times New Roman"/>
          <w:sz w:val="24"/>
          <w:szCs w:val="24"/>
        </w:rPr>
        <w:t>For the purposes of this research, I feel we may benefit most from a side-by-side comparison of classical and quantum computers</w:t>
      </w:r>
      <w:r w:rsidR="00B879BF">
        <w:rPr>
          <w:rFonts w:ascii="Times New Roman" w:hAnsi="Times New Roman" w:cs="Times New Roman"/>
          <w:sz w:val="24"/>
          <w:szCs w:val="24"/>
        </w:rPr>
        <w:t>:</w:t>
      </w:r>
      <w:r w:rsidR="0073390F">
        <w:rPr>
          <w:rFonts w:ascii="Times New Roman" w:hAnsi="Times New Roman" w:cs="Times New Roman"/>
          <w:sz w:val="24"/>
          <w:szCs w:val="24"/>
        </w:rPr>
        <w:t xml:space="preserve"> where they </w:t>
      </w:r>
      <w:r w:rsidR="0073390F">
        <w:rPr>
          <w:rFonts w:ascii="Times New Roman" w:hAnsi="Times New Roman" w:cs="Times New Roman"/>
          <w:sz w:val="24"/>
          <w:szCs w:val="24"/>
        </w:rPr>
        <w:lastRenderedPageBreak/>
        <w:t xml:space="preserve">differ, </w:t>
      </w:r>
      <w:r w:rsidR="00D00972">
        <w:rPr>
          <w:rFonts w:ascii="Times New Roman" w:hAnsi="Times New Roman" w:cs="Times New Roman"/>
          <w:sz w:val="24"/>
          <w:szCs w:val="24"/>
        </w:rPr>
        <w:t>qubit advantages</w:t>
      </w:r>
      <w:r w:rsidR="0073390F">
        <w:rPr>
          <w:rFonts w:ascii="Times New Roman" w:hAnsi="Times New Roman" w:cs="Times New Roman"/>
          <w:sz w:val="24"/>
          <w:szCs w:val="24"/>
        </w:rPr>
        <w:t xml:space="preserve">, and </w:t>
      </w:r>
      <w:r w:rsidR="00D00972">
        <w:rPr>
          <w:rFonts w:ascii="Times New Roman" w:hAnsi="Times New Roman" w:cs="Times New Roman"/>
          <w:sz w:val="24"/>
          <w:szCs w:val="24"/>
        </w:rPr>
        <w:t xml:space="preserve">exciting </w:t>
      </w:r>
      <w:r w:rsidR="0073390F">
        <w:rPr>
          <w:rFonts w:ascii="Times New Roman" w:hAnsi="Times New Roman" w:cs="Times New Roman"/>
          <w:sz w:val="24"/>
          <w:szCs w:val="24"/>
        </w:rPr>
        <w:t>quantum mechanical phenomena that are likely to find a home in quantum information processing (QIP)</w:t>
      </w:r>
      <w:r w:rsidR="008E12C9">
        <w:rPr>
          <w:rFonts w:ascii="Times New Roman" w:hAnsi="Times New Roman" w:cs="Times New Roman"/>
          <w:sz w:val="24"/>
          <w:szCs w:val="24"/>
        </w:rPr>
        <w:t>.</w:t>
      </w:r>
    </w:p>
    <w:p w14:paraId="373677C9" w14:textId="6DBC7746" w:rsidR="00024FC1" w:rsidRDefault="008E12C9" w:rsidP="00024FC1">
      <w:pPr>
        <w:ind w:firstLine="720"/>
        <w:rPr>
          <w:rFonts w:ascii="Times New Roman" w:hAnsi="Times New Roman" w:cs="Times New Roman"/>
          <w:sz w:val="24"/>
          <w:szCs w:val="24"/>
        </w:rPr>
      </w:pPr>
      <w:r>
        <w:rPr>
          <w:rFonts w:ascii="Times New Roman" w:hAnsi="Times New Roman" w:cs="Times New Roman"/>
          <w:sz w:val="24"/>
          <w:szCs w:val="24"/>
        </w:rPr>
        <w:t xml:space="preserve">The bits of classical computation are considerably linear in that they exclusively exist in one of two states “on/off.” However, this isn’t to say that we can’t accomplish greatness with a mere two states – our ability to combine a vast quantity of bits in a register and perform gating operations on one or more of them at a time allows for </w:t>
      </w:r>
      <w:r w:rsidR="006D66FB">
        <w:rPr>
          <w:rFonts w:ascii="Times New Roman" w:hAnsi="Times New Roman" w:cs="Times New Roman"/>
          <w:sz w:val="24"/>
          <w:szCs w:val="24"/>
        </w:rPr>
        <w:t xml:space="preserve">everything from arithmetic logic to near absolute freedom with high-level programming languages. Now, the first </w:t>
      </w:r>
      <w:r w:rsidR="00024FC1">
        <w:rPr>
          <w:rFonts w:ascii="Times New Roman" w:hAnsi="Times New Roman" w:cs="Times New Roman"/>
          <w:sz w:val="24"/>
          <w:szCs w:val="24"/>
        </w:rPr>
        <w:t xml:space="preserve">extraordinary QM phenomenon that we can observe in a qubit is the </w:t>
      </w:r>
      <w:r w:rsidR="009154AA">
        <w:rPr>
          <w:rFonts w:ascii="Times New Roman" w:hAnsi="Times New Roman" w:cs="Times New Roman"/>
          <w:sz w:val="24"/>
          <w:szCs w:val="24"/>
        </w:rPr>
        <w:t>principle</w:t>
      </w:r>
      <w:r w:rsidR="00024FC1">
        <w:rPr>
          <w:rFonts w:ascii="Times New Roman" w:hAnsi="Times New Roman" w:cs="Times New Roman"/>
          <w:sz w:val="24"/>
          <w:szCs w:val="24"/>
        </w:rPr>
        <w:t xml:space="preserve"> of superposition. If we are to consider classical bits as having two possible states - |0&gt; or |1&gt;, we can observe a quantum bit to exist in a superposition of these states such that |Ψ&gt; = α|0&gt; + β|1&gt; where α and β are normalized constants (|α|</w:t>
      </w:r>
      <w:r w:rsidR="00024FC1">
        <w:rPr>
          <w:rFonts w:ascii="Times New Roman" w:hAnsi="Times New Roman" w:cs="Times New Roman"/>
          <w:sz w:val="24"/>
          <w:szCs w:val="24"/>
          <w:vertAlign w:val="superscript"/>
        </w:rPr>
        <w:t>2</w:t>
      </w:r>
      <w:r w:rsidR="00024FC1">
        <w:rPr>
          <w:rFonts w:ascii="Times New Roman" w:hAnsi="Times New Roman" w:cs="Times New Roman"/>
          <w:sz w:val="24"/>
          <w:szCs w:val="24"/>
        </w:rPr>
        <w:t xml:space="preserve"> + |β|</w:t>
      </w:r>
      <w:r w:rsidR="00024FC1">
        <w:rPr>
          <w:rFonts w:ascii="Times New Roman" w:hAnsi="Times New Roman" w:cs="Times New Roman"/>
          <w:sz w:val="24"/>
          <w:szCs w:val="24"/>
          <w:vertAlign w:val="superscript"/>
        </w:rPr>
        <w:t>2</w:t>
      </w:r>
      <w:r w:rsidR="00024FC1">
        <w:rPr>
          <w:rFonts w:ascii="Times New Roman" w:hAnsi="Times New Roman" w:cs="Times New Roman"/>
          <w:sz w:val="24"/>
          <w:szCs w:val="24"/>
        </w:rPr>
        <w:t xml:space="preserve"> = 1). </w:t>
      </w:r>
      <w:r w:rsidR="00A054A8">
        <w:rPr>
          <w:rFonts w:ascii="Times New Roman" w:hAnsi="Times New Roman" w:cs="Times New Roman"/>
          <w:sz w:val="24"/>
          <w:szCs w:val="24"/>
        </w:rPr>
        <w:t>Clever use of this property (such as in Shor’s algorithm</w:t>
      </w:r>
      <w:r w:rsidR="00222123">
        <w:rPr>
          <w:rFonts w:ascii="Times New Roman" w:hAnsi="Times New Roman" w:cs="Times New Roman"/>
          <w:sz w:val="24"/>
          <w:szCs w:val="24"/>
        </w:rPr>
        <w:t xml:space="preserve"> [14]</w:t>
      </w:r>
      <w:r w:rsidR="00A054A8">
        <w:rPr>
          <w:rFonts w:ascii="Times New Roman" w:hAnsi="Times New Roman" w:cs="Times New Roman"/>
          <w:sz w:val="24"/>
          <w:szCs w:val="24"/>
        </w:rPr>
        <w:t xml:space="preserve"> with the application of </w:t>
      </w:r>
      <w:r w:rsidR="00C250D4">
        <w:rPr>
          <w:rFonts w:ascii="Times New Roman" w:hAnsi="Times New Roman" w:cs="Times New Roman"/>
          <w:sz w:val="24"/>
          <w:szCs w:val="24"/>
        </w:rPr>
        <w:t xml:space="preserve">straightforward modulus </w:t>
      </w:r>
      <w:r w:rsidR="00A054A8">
        <w:rPr>
          <w:rFonts w:ascii="Times New Roman" w:hAnsi="Times New Roman" w:cs="Times New Roman"/>
          <w:sz w:val="24"/>
          <w:szCs w:val="24"/>
        </w:rPr>
        <w:t xml:space="preserve">operations to a </w:t>
      </w:r>
      <w:r w:rsidR="00C250D4">
        <w:rPr>
          <w:rFonts w:ascii="Times New Roman" w:hAnsi="Times New Roman" w:cs="Times New Roman"/>
          <w:sz w:val="24"/>
          <w:szCs w:val="24"/>
        </w:rPr>
        <w:t xml:space="preserve">wide </w:t>
      </w:r>
      <w:r w:rsidR="00A054A8">
        <w:rPr>
          <w:rFonts w:ascii="Times New Roman" w:hAnsi="Times New Roman" w:cs="Times New Roman"/>
          <w:sz w:val="24"/>
          <w:szCs w:val="24"/>
        </w:rPr>
        <w:t>superposition of states) has the potential to greatly reduce computational time associated with problems for which no polynomial-time solutions</w:t>
      </w:r>
      <w:r w:rsidR="009154AA">
        <w:rPr>
          <w:rFonts w:ascii="Times New Roman" w:hAnsi="Times New Roman" w:cs="Times New Roman"/>
          <w:sz w:val="24"/>
          <w:szCs w:val="24"/>
        </w:rPr>
        <w:t xml:space="preserve"> exist</w:t>
      </w:r>
      <w:r w:rsidR="00A054A8">
        <w:rPr>
          <w:rFonts w:ascii="Times New Roman" w:hAnsi="Times New Roman" w:cs="Times New Roman"/>
          <w:sz w:val="24"/>
          <w:szCs w:val="24"/>
        </w:rPr>
        <w:t>.</w:t>
      </w:r>
    </w:p>
    <w:tbl>
      <w:tblPr>
        <w:tblStyle w:val="TableGrid"/>
        <w:tblpPr w:leftFromText="180" w:rightFromText="180" w:vertAnchor="text" w:horzAnchor="margin" w:tblpXSpec="right" w:tblpY="1520"/>
        <w:tblW w:w="0" w:type="auto"/>
        <w:tblLook w:val="04A0" w:firstRow="1" w:lastRow="0" w:firstColumn="1" w:lastColumn="0" w:noHBand="0" w:noVBand="1"/>
      </w:tblPr>
      <w:tblGrid>
        <w:gridCol w:w="1170"/>
        <w:gridCol w:w="1260"/>
        <w:gridCol w:w="1080"/>
        <w:gridCol w:w="1620"/>
      </w:tblGrid>
      <w:tr w:rsidR="00F64F44" w14:paraId="63AAFCDB" w14:textId="77777777" w:rsidTr="00574059">
        <w:tc>
          <w:tcPr>
            <w:tcW w:w="1170" w:type="dxa"/>
            <w:tcBorders>
              <w:left w:val="nil"/>
              <w:bottom w:val="single" w:sz="4" w:space="0" w:color="auto"/>
              <w:right w:val="nil"/>
            </w:tcBorders>
          </w:tcPr>
          <w:p w14:paraId="7E112059" w14:textId="2CCB5D0B" w:rsidR="00F64F44" w:rsidRPr="00E7596F" w:rsidRDefault="00F64F44" w:rsidP="00574059">
            <w:pPr>
              <w:jc w:val="center"/>
              <w:rPr>
                <w:rFonts w:ascii="Times New Roman" w:hAnsi="Times New Roman" w:cs="Times New Roman"/>
                <w:sz w:val="24"/>
                <w:szCs w:val="24"/>
                <w:vertAlign w:val="subscript"/>
              </w:rPr>
            </w:pPr>
            <w:r>
              <w:rPr>
                <w:rFonts w:ascii="Times New Roman" w:hAnsi="Times New Roman" w:cs="Times New Roman"/>
                <w:sz w:val="24"/>
                <w:szCs w:val="24"/>
              </w:rPr>
              <w:t>IN</w:t>
            </w:r>
            <w:r>
              <w:rPr>
                <w:rFonts w:ascii="Times New Roman" w:hAnsi="Times New Roman" w:cs="Times New Roman"/>
                <w:sz w:val="24"/>
                <w:szCs w:val="24"/>
                <w:vertAlign w:val="subscript"/>
              </w:rPr>
              <w:t>1</w:t>
            </w:r>
          </w:p>
        </w:tc>
        <w:tc>
          <w:tcPr>
            <w:tcW w:w="1260" w:type="dxa"/>
            <w:tcBorders>
              <w:left w:val="nil"/>
              <w:bottom w:val="single" w:sz="4" w:space="0" w:color="auto"/>
            </w:tcBorders>
          </w:tcPr>
          <w:p w14:paraId="721301EC" w14:textId="77777777" w:rsidR="00F64F44" w:rsidRPr="00E7596F" w:rsidRDefault="00F64F44" w:rsidP="00574059">
            <w:pPr>
              <w:jc w:val="center"/>
              <w:rPr>
                <w:rFonts w:ascii="Times New Roman" w:hAnsi="Times New Roman" w:cs="Times New Roman"/>
                <w:sz w:val="24"/>
                <w:szCs w:val="24"/>
                <w:vertAlign w:val="subscript"/>
              </w:rPr>
            </w:pPr>
            <w:r>
              <w:rPr>
                <w:rFonts w:ascii="Times New Roman" w:hAnsi="Times New Roman" w:cs="Times New Roman"/>
                <w:sz w:val="24"/>
                <w:szCs w:val="24"/>
              </w:rPr>
              <w:t>IN</w:t>
            </w:r>
            <w:r>
              <w:rPr>
                <w:rFonts w:ascii="Times New Roman" w:hAnsi="Times New Roman" w:cs="Times New Roman"/>
                <w:sz w:val="24"/>
                <w:szCs w:val="24"/>
                <w:vertAlign w:val="subscript"/>
              </w:rPr>
              <w:t>2</w:t>
            </w:r>
          </w:p>
        </w:tc>
        <w:tc>
          <w:tcPr>
            <w:tcW w:w="1080" w:type="dxa"/>
            <w:tcBorders>
              <w:bottom w:val="single" w:sz="4" w:space="0" w:color="auto"/>
            </w:tcBorders>
          </w:tcPr>
          <w:p w14:paraId="5E3DA3DB" w14:textId="77777777" w:rsidR="00F64F44" w:rsidRPr="00F64F44" w:rsidRDefault="00F64F44" w:rsidP="00574059">
            <w:pPr>
              <w:jc w:val="center"/>
              <w:rPr>
                <w:rFonts w:ascii="Times New Roman" w:hAnsi="Times New Roman" w:cs="Times New Roman"/>
                <w:sz w:val="24"/>
                <w:szCs w:val="24"/>
                <w:vertAlign w:val="subscript"/>
              </w:rPr>
            </w:pPr>
            <w:r>
              <w:rPr>
                <w:rFonts w:ascii="Times New Roman" w:hAnsi="Times New Roman" w:cs="Times New Roman"/>
                <w:sz w:val="24"/>
                <w:szCs w:val="24"/>
              </w:rPr>
              <w:t>IN</w:t>
            </w:r>
            <w:r>
              <w:rPr>
                <w:rFonts w:ascii="Times New Roman" w:hAnsi="Times New Roman" w:cs="Times New Roman"/>
                <w:sz w:val="24"/>
                <w:szCs w:val="24"/>
                <w:vertAlign w:val="subscript"/>
              </w:rPr>
              <w:t>3</w:t>
            </w:r>
          </w:p>
        </w:tc>
        <w:tc>
          <w:tcPr>
            <w:tcW w:w="1620" w:type="dxa"/>
            <w:tcBorders>
              <w:bottom w:val="single" w:sz="4" w:space="0" w:color="auto"/>
              <w:right w:val="nil"/>
            </w:tcBorders>
          </w:tcPr>
          <w:p w14:paraId="7DC402C3" w14:textId="77777777" w:rsidR="00F64F44" w:rsidRPr="00E7596F" w:rsidRDefault="00F64F44" w:rsidP="00574059">
            <w:pPr>
              <w:jc w:val="center"/>
              <w:rPr>
                <w:rFonts w:ascii="Times New Roman" w:hAnsi="Times New Roman" w:cs="Times New Roman"/>
                <w:sz w:val="24"/>
                <w:szCs w:val="24"/>
              </w:rPr>
            </w:pPr>
            <w:r>
              <w:rPr>
                <w:rFonts w:ascii="Times New Roman" w:hAnsi="Times New Roman" w:cs="Times New Roman"/>
                <w:b/>
                <w:bCs/>
                <w:sz w:val="24"/>
                <w:szCs w:val="24"/>
              </w:rPr>
              <w:t>OUT</w:t>
            </w:r>
          </w:p>
        </w:tc>
      </w:tr>
      <w:tr w:rsidR="00F64F44" w14:paraId="432AF5AC" w14:textId="77777777" w:rsidTr="00574059">
        <w:tc>
          <w:tcPr>
            <w:tcW w:w="1170" w:type="dxa"/>
            <w:tcBorders>
              <w:left w:val="nil"/>
              <w:bottom w:val="nil"/>
            </w:tcBorders>
          </w:tcPr>
          <w:p w14:paraId="31B34DE1"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260" w:type="dxa"/>
            <w:tcBorders>
              <w:bottom w:val="nil"/>
              <w:right w:val="single" w:sz="4" w:space="0" w:color="auto"/>
            </w:tcBorders>
          </w:tcPr>
          <w:p w14:paraId="46BF6EEE"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080" w:type="dxa"/>
            <w:tcBorders>
              <w:bottom w:val="nil"/>
              <w:right w:val="single" w:sz="4" w:space="0" w:color="auto"/>
            </w:tcBorders>
          </w:tcPr>
          <w:p w14:paraId="390F7129"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620" w:type="dxa"/>
            <w:tcBorders>
              <w:left w:val="single" w:sz="4" w:space="0" w:color="auto"/>
              <w:bottom w:val="nil"/>
              <w:right w:val="nil"/>
            </w:tcBorders>
          </w:tcPr>
          <w:p w14:paraId="2074FD6D"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r>
      <w:tr w:rsidR="00F64F44" w14:paraId="04FA901C" w14:textId="77777777" w:rsidTr="00574059">
        <w:tc>
          <w:tcPr>
            <w:tcW w:w="1170" w:type="dxa"/>
            <w:tcBorders>
              <w:top w:val="nil"/>
              <w:left w:val="nil"/>
              <w:bottom w:val="nil"/>
            </w:tcBorders>
          </w:tcPr>
          <w:p w14:paraId="621F8E5D"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260" w:type="dxa"/>
            <w:tcBorders>
              <w:top w:val="nil"/>
              <w:bottom w:val="nil"/>
              <w:right w:val="single" w:sz="4" w:space="0" w:color="auto"/>
            </w:tcBorders>
          </w:tcPr>
          <w:p w14:paraId="6FA57F8B"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080" w:type="dxa"/>
            <w:tcBorders>
              <w:top w:val="nil"/>
              <w:bottom w:val="nil"/>
              <w:right w:val="single" w:sz="4" w:space="0" w:color="auto"/>
            </w:tcBorders>
          </w:tcPr>
          <w:p w14:paraId="3B1AD7B4"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620" w:type="dxa"/>
            <w:tcBorders>
              <w:top w:val="nil"/>
              <w:left w:val="single" w:sz="4" w:space="0" w:color="auto"/>
              <w:bottom w:val="nil"/>
              <w:right w:val="nil"/>
            </w:tcBorders>
          </w:tcPr>
          <w:p w14:paraId="0FD1F6ED"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r>
      <w:tr w:rsidR="00F64F44" w14:paraId="56F14E13" w14:textId="77777777" w:rsidTr="00574059">
        <w:tc>
          <w:tcPr>
            <w:tcW w:w="1170" w:type="dxa"/>
            <w:tcBorders>
              <w:top w:val="nil"/>
              <w:left w:val="nil"/>
              <w:bottom w:val="nil"/>
            </w:tcBorders>
          </w:tcPr>
          <w:p w14:paraId="1B772384"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260" w:type="dxa"/>
            <w:tcBorders>
              <w:top w:val="nil"/>
              <w:bottom w:val="nil"/>
              <w:right w:val="single" w:sz="4" w:space="0" w:color="auto"/>
            </w:tcBorders>
          </w:tcPr>
          <w:p w14:paraId="449A5246"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080" w:type="dxa"/>
            <w:tcBorders>
              <w:top w:val="nil"/>
              <w:bottom w:val="nil"/>
              <w:right w:val="single" w:sz="4" w:space="0" w:color="auto"/>
            </w:tcBorders>
          </w:tcPr>
          <w:p w14:paraId="6F5320AB"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620" w:type="dxa"/>
            <w:tcBorders>
              <w:top w:val="nil"/>
              <w:left w:val="single" w:sz="4" w:space="0" w:color="auto"/>
              <w:bottom w:val="nil"/>
              <w:right w:val="nil"/>
            </w:tcBorders>
          </w:tcPr>
          <w:p w14:paraId="631926C5"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r>
      <w:tr w:rsidR="00F64F44" w14:paraId="0E47C9CB" w14:textId="77777777" w:rsidTr="00574059">
        <w:tc>
          <w:tcPr>
            <w:tcW w:w="1170" w:type="dxa"/>
            <w:tcBorders>
              <w:top w:val="nil"/>
              <w:left w:val="nil"/>
              <w:bottom w:val="nil"/>
            </w:tcBorders>
          </w:tcPr>
          <w:p w14:paraId="024D0812"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260" w:type="dxa"/>
            <w:tcBorders>
              <w:top w:val="nil"/>
              <w:bottom w:val="nil"/>
              <w:right w:val="single" w:sz="4" w:space="0" w:color="auto"/>
            </w:tcBorders>
          </w:tcPr>
          <w:p w14:paraId="603B53DC"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080" w:type="dxa"/>
            <w:tcBorders>
              <w:top w:val="nil"/>
              <w:bottom w:val="nil"/>
              <w:right w:val="single" w:sz="4" w:space="0" w:color="auto"/>
            </w:tcBorders>
          </w:tcPr>
          <w:p w14:paraId="5F0CF70A"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620" w:type="dxa"/>
            <w:tcBorders>
              <w:top w:val="nil"/>
              <w:left w:val="single" w:sz="4" w:space="0" w:color="auto"/>
              <w:bottom w:val="nil"/>
              <w:right w:val="nil"/>
            </w:tcBorders>
          </w:tcPr>
          <w:p w14:paraId="0F6E1C7E"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r>
      <w:tr w:rsidR="00F64F44" w14:paraId="0D0512A2" w14:textId="77777777" w:rsidTr="00574059">
        <w:tc>
          <w:tcPr>
            <w:tcW w:w="1170" w:type="dxa"/>
            <w:tcBorders>
              <w:top w:val="nil"/>
              <w:left w:val="nil"/>
              <w:bottom w:val="nil"/>
            </w:tcBorders>
          </w:tcPr>
          <w:p w14:paraId="7315372D"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260" w:type="dxa"/>
            <w:tcBorders>
              <w:top w:val="nil"/>
              <w:bottom w:val="nil"/>
              <w:right w:val="single" w:sz="4" w:space="0" w:color="auto"/>
            </w:tcBorders>
          </w:tcPr>
          <w:p w14:paraId="0FF2AFAA"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080" w:type="dxa"/>
            <w:tcBorders>
              <w:top w:val="nil"/>
              <w:bottom w:val="nil"/>
              <w:right w:val="single" w:sz="4" w:space="0" w:color="auto"/>
            </w:tcBorders>
          </w:tcPr>
          <w:p w14:paraId="6C49B90A"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620" w:type="dxa"/>
            <w:tcBorders>
              <w:top w:val="nil"/>
              <w:left w:val="single" w:sz="4" w:space="0" w:color="auto"/>
              <w:bottom w:val="nil"/>
              <w:right w:val="nil"/>
            </w:tcBorders>
          </w:tcPr>
          <w:p w14:paraId="634C9BE2"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r>
      <w:tr w:rsidR="00F64F44" w14:paraId="233B2386" w14:textId="77777777" w:rsidTr="00574059">
        <w:tc>
          <w:tcPr>
            <w:tcW w:w="1170" w:type="dxa"/>
            <w:tcBorders>
              <w:top w:val="nil"/>
              <w:left w:val="nil"/>
              <w:bottom w:val="nil"/>
            </w:tcBorders>
          </w:tcPr>
          <w:p w14:paraId="16A8890D"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260" w:type="dxa"/>
            <w:tcBorders>
              <w:top w:val="nil"/>
              <w:bottom w:val="nil"/>
              <w:right w:val="single" w:sz="4" w:space="0" w:color="auto"/>
            </w:tcBorders>
          </w:tcPr>
          <w:p w14:paraId="5A9E740A"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080" w:type="dxa"/>
            <w:tcBorders>
              <w:top w:val="nil"/>
              <w:bottom w:val="nil"/>
              <w:right w:val="single" w:sz="4" w:space="0" w:color="auto"/>
            </w:tcBorders>
          </w:tcPr>
          <w:p w14:paraId="0BD685F1"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620" w:type="dxa"/>
            <w:tcBorders>
              <w:top w:val="nil"/>
              <w:left w:val="single" w:sz="4" w:space="0" w:color="auto"/>
              <w:bottom w:val="nil"/>
              <w:right w:val="nil"/>
            </w:tcBorders>
          </w:tcPr>
          <w:p w14:paraId="3FDD2E04"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r>
      <w:tr w:rsidR="00F64F44" w14:paraId="42AC23A4" w14:textId="77777777" w:rsidTr="00574059">
        <w:tc>
          <w:tcPr>
            <w:tcW w:w="1170" w:type="dxa"/>
            <w:tcBorders>
              <w:top w:val="nil"/>
              <w:left w:val="nil"/>
              <w:bottom w:val="nil"/>
            </w:tcBorders>
          </w:tcPr>
          <w:p w14:paraId="2ECE9DE1"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260" w:type="dxa"/>
            <w:tcBorders>
              <w:top w:val="nil"/>
              <w:bottom w:val="nil"/>
              <w:right w:val="single" w:sz="4" w:space="0" w:color="auto"/>
            </w:tcBorders>
          </w:tcPr>
          <w:p w14:paraId="478B7E2E"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080" w:type="dxa"/>
            <w:tcBorders>
              <w:top w:val="nil"/>
              <w:bottom w:val="nil"/>
              <w:right w:val="single" w:sz="4" w:space="0" w:color="auto"/>
            </w:tcBorders>
          </w:tcPr>
          <w:p w14:paraId="4D748274"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620" w:type="dxa"/>
            <w:tcBorders>
              <w:top w:val="nil"/>
              <w:left w:val="single" w:sz="4" w:space="0" w:color="auto"/>
              <w:bottom w:val="nil"/>
              <w:right w:val="nil"/>
            </w:tcBorders>
          </w:tcPr>
          <w:p w14:paraId="09BD6A85"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r>
      <w:tr w:rsidR="00F64F44" w14:paraId="4F2FA620" w14:textId="77777777" w:rsidTr="00574059">
        <w:tc>
          <w:tcPr>
            <w:tcW w:w="1170" w:type="dxa"/>
            <w:tcBorders>
              <w:top w:val="nil"/>
              <w:left w:val="nil"/>
            </w:tcBorders>
          </w:tcPr>
          <w:p w14:paraId="60E034AD"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260" w:type="dxa"/>
            <w:tcBorders>
              <w:top w:val="nil"/>
              <w:right w:val="single" w:sz="4" w:space="0" w:color="auto"/>
            </w:tcBorders>
          </w:tcPr>
          <w:p w14:paraId="1451B27B"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080" w:type="dxa"/>
            <w:tcBorders>
              <w:top w:val="nil"/>
              <w:right w:val="single" w:sz="4" w:space="0" w:color="auto"/>
            </w:tcBorders>
          </w:tcPr>
          <w:p w14:paraId="1D38E629"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620" w:type="dxa"/>
            <w:tcBorders>
              <w:top w:val="nil"/>
              <w:left w:val="single" w:sz="4" w:space="0" w:color="auto"/>
              <w:right w:val="nil"/>
            </w:tcBorders>
          </w:tcPr>
          <w:p w14:paraId="2AE285B1"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r>
    </w:tbl>
    <w:p w14:paraId="10890181" w14:textId="78782520" w:rsidR="00E7596F" w:rsidRDefault="00A054A8" w:rsidP="00E7596F">
      <w:pPr>
        <w:ind w:firstLine="720"/>
        <w:rPr>
          <w:rFonts w:ascii="Times New Roman" w:hAnsi="Times New Roman" w:cs="Times New Roman"/>
          <w:sz w:val="24"/>
          <w:szCs w:val="24"/>
        </w:rPr>
      </w:pPr>
      <w:r>
        <w:rPr>
          <w:rFonts w:ascii="Times New Roman" w:hAnsi="Times New Roman" w:cs="Times New Roman"/>
          <w:sz w:val="24"/>
          <w:szCs w:val="24"/>
        </w:rPr>
        <w:t>The next most fundamental aspect of a bit is the way in which it is operated on</w:t>
      </w:r>
      <w:r w:rsidR="00E17388">
        <w:rPr>
          <w:rFonts w:ascii="Times New Roman" w:hAnsi="Times New Roman" w:cs="Times New Roman"/>
          <w:sz w:val="24"/>
          <w:szCs w:val="24"/>
        </w:rPr>
        <w:t xml:space="preserve"> and used in the pursuit of </w:t>
      </w:r>
      <w:r w:rsidR="009154AA">
        <w:rPr>
          <w:rFonts w:ascii="Times New Roman" w:hAnsi="Times New Roman" w:cs="Times New Roman"/>
          <w:sz w:val="24"/>
          <w:szCs w:val="24"/>
        </w:rPr>
        <w:t>information processing</w:t>
      </w:r>
      <w:r w:rsidR="00E17388">
        <w:rPr>
          <w:rFonts w:ascii="Times New Roman" w:hAnsi="Times New Roman" w:cs="Times New Roman"/>
          <w:sz w:val="24"/>
          <w:szCs w:val="24"/>
        </w:rPr>
        <w:t xml:space="preserve">. To this end, we are applying the </w:t>
      </w:r>
      <w:r w:rsidR="00E7596F">
        <w:rPr>
          <w:rFonts w:ascii="Times New Roman" w:hAnsi="Times New Roman" w:cs="Times New Roman"/>
          <w:sz w:val="24"/>
          <w:szCs w:val="24"/>
        </w:rPr>
        <w:t>laws of Boolean algebra on one or more input signals to obtain a single output signal</w:t>
      </w:r>
      <w:r w:rsidR="009154AA">
        <w:rPr>
          <w:rFonts w:ascii="Times New Roman" w:hAnsi="Times New Roman" w:cs="Times New Roman"/>
          <w:sz w:val="24"/>
          <w:szCs w:val="24"/>
          <w:vertAlign w:val="superscript"/>
        </w:rPr>
        <w:t xml:space="preserve"> 7</w:t>
      </w:r>
      <w:r w:rsidR="00E7596F">
        <w:rPr>
          <w:rFonts w:ascii="Times New Roman" w:hAnsi="Times New Roman" w:cs="Times New Roman"/>
          <w:sz w:val="24"/>
          <w:szCs w:val="24"/>
        </w:rPr>
        <w:t>. One popular example of classical logic comes in the form of an exclusive-or (XOR) gate, with truth table for the two and three input cases given:</w:t>
      </w:r>
    </w:p>
    <w:tbl>
      <w:tblPr>
        <w:tblStyle w:val="TableGrid"/>
        <w:tblpPr w:leftFromText="180" w:rightFromText="180" w:vertAnchor="text" w:horzAnchor="margin" w:tblpY="494"/>
        <w:tblW w:w="0" w:type="auto"/>
        <w:tblLook w:val="04A0" w:firstRow="1" w:lastRow="0" w:firstColumn="1" w:lastColumn="0" w:noHBand="0" w:noVBand="1"/>
      </w:tblPr>
      <w:tblGrid>
        <w:gridCol w:w="1170"/>
        <w:gridCol w:w="1260"/>
        <w:gridCol w:w="1530"/>
      </w:tblGrid>
      <w:tr w:rsidR="00F64F44" w14:paraId="295427D6" w14:textId="77777777" w:rsidTr="00574059">
        <w:tc>
          <w:tcPr>
            <w:tcW w:w="1170" w:type="dxa"/>
            <w:tcBorders>
              <w:left w:val="nil"/>
              <w:bottom w:val="single" w:sz="4" w:space="0" w:color="auto"/>
              <w:right w:val="nil"/>
            </w:tcBorders>
          </w:tcPr>
          <w:p w14:paraId="5AE28990" w14:textId="77777777" w:rsidR="00F64F44" w:rsidRPr="00E7596F" w:rsidRDefault="00F64F44" w:rsidP="00574059">
            <w:pPr>
              <w:jc w:val="center"/>
              <w:rPr>
                <w:rFonts w:ascii="Times New Roman" w:hAnsi="Times New Roman" w:cs="Times New Roman"/>
                <w:sz w:val="24"/>
                <w:szCs w:val="24"/>
                <w:vertAlign w:val="subscript"/>
              </w:rPr>
            </w:pPr>
            <w:r>
              <w:rPr>
                <w:rFonts w:ascii="Times New Roman" w:hAnsi="Times New Roman" w:cs="Times New Roman"/>
                <w:sz w:val="24"/>
                <w:szCs w:val="24"/>
              </w:rPr>
              <w:t>IN</w:t>
            </w:r>
            <w:r>
              <w:rPr>
                <w:rFonts w:ascii="Times New Roman" w:hAnsi="Times New Roman" w:cs="Times New Roman"/>
                <w:sz w:val="24"/>
                <w:szCs w:val="24"/>
                <w:vertAlign w:val="subscript"/>
              </w:rPr>
              <w:t>1</w:t>
            </w:r>
          </w:p>
        </w:tc>
        <w:tc>
          <w:tcPr>
            <w:tcW w:w="1260" w:type="dxa"/>
            <w:tcBorders>
              <w:left w:val="nil"/>
              <w:bottom w:val="single" w:sz="4" w:space="0" w:color="auto"/>
            </w:tcBorders>
          </w:tcPr>
          <w:p w14:paraId="3FC4461C" w14:textId="77777777" w:rsidR="00F64F44" w:rsidRPr="00E7596F" w:rsidRDefault="00F64F44" w:rsidP="00574059">
            <w:pPr>
              <w:jc w:val="center"/>
              <w:rPr>
                <w:rFonts w:ascii="Times New Roman" w:hAnsi="Times New Roman" w:cs="Times New Roman"/>
                <w:sz w:val="24"/>
                <w:szCs w:val="24"/>
                <w:vertAlign w:val="subscript"/>
              </w:rPr>
            </w:pPr>
            <w:r>
              <w:rPr>
                <w:rFonts w:ascii="Times New Roman" w:hAnsi="Times New Roman" w:cs="Times New Roman"/>
                <w:sz w:val="24"/>
                <w:szCs w:val="24"/>
              </w:rPr>
              <w:t>IN</w:t>
            </w:r>
            <w:r>
              <w:rPr>
                <w:rFonts w:ascii="Times New Roman" w:hAnsi="Times New Roman" w:cs="Times New Roman"/>
                <w:sz w:val="24"/>
                <w:szCs w:val="24"/>
                <w:vertAlign w:val="subscript"/>
              </w:rPr>
              <w:t>2</w:t>
            </w:r>
          </w:p>
        </w:tc>
        <w:tc>
          <w:tcPr>
            <w:tcW w:w="1530" w:type="dxa"/>
            <w:tcBorders>
              <w:bottom w:val="single" w:sz="4" w:space="0" w:color="auto"/>
              <w:right w:val="nil"/>
            </w:tcBorders>
          </w:tcPr>
          <w:p w14:paraId="67C2701E" w14:textId="77777777" w:rsidR="00F64F44" w:rsidRPr="00E7596F" w:rsidRDefault="00F64F44" w:rsidP="00574059">
            <w:pPr>
              <w:jc w:val="center"/>
              <w:rPr>
                <w:rFonts w:ascii="Times New Roman" w:hAnsi="Times New Roman" w:cs="Times New Roman"/>
                <w:sz w:val="24"/>
                <w:szCs w:val="24"/>
              </w:rPr>
            </w:pPr>
            <w:r>
              <w:rPr>
                <w:rFonts w:ascii="Times New Roman" w:hAnsi="Times New Roman" w:cs="Times New Roman"/>
                <w:b/>
                <w:bCs/>
                <w:sz w:val="24"/>
                <w:szCs w:val="24"/>
              </w:rPr>
              <w:t>OUT</w:t>
            </w:r>
          </w:p>
        </w:tc>
      </w:tr>
      <w:tr w:rsidR="00F64F44" w14:paraId="1A509E22" w14:textId="77777777" w:rsidTr="00574059">
        <w:tc>
          <w:tcPr>
            <w:tcW w:w="1170" w:type="dxa"/>
            <w:tcBorders>
              <w:left w:val="nil"/>
              <w:bottom w:val="nil"/>
            </w:tcBorders>
          </w:tcPr>
          <w:p w14:paraId="1C88F6AA"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260" w:type="dxa"/>
            <w:tcBorders>
              <w:bottom w:val="nil"/>
              <w:right w:val="single" w:sz="4" w:space="0" w:color="auto"/>
            </w:tcBorders>
          </w:tcPr>
          <w:p w14:paraId="4D6B9AE5"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530" w:type="dxa"/>
            <w:tcBorders>
              <w:left w:val="single" w:sz="4" w:space="0" w:color="auto"/>
              <w:bottom w:val="nil"/>
              <w:right w:val="nil"/>
            </w:tcBorders>
          </w:tcPr>
          <w:p w14:paraId="34221371"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r>
      <w:tr w:rsidR="00F64F44" w14:paraId="3E914163" w14:textId="77777777" w:rsidTr="00574059">
        <w:tc>
          <w:tcPr>
            <w:tcW w:w="1170" w:type="dxa"/>
            <w:tcBorders>
              <w:top w:val="nil"/>
              <w:left w:val="nil"/>
              <w:bottom w:val="nil"/>
            </w:tcBorders>
          </w:tcPr>
          <w:p w14:paraId="21CF4E27"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260" w:type="dxa"/>
            <w:tcBorders>
              <w:top w:val="nil"/>
              <w:bottom w:val="nil"/>
              <w:right w:val="single" w:sz="4" w:space="0" w:color="auto"/>
            </w:tcBorders>
          </w:tcPr>
          <w:p w14:paraId="28F5F2CE"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530" w:type="dxa"/>
            <w:tcBorders>
              <w:top w:val="nil"/>
              <w:left w:val="single" w:sz="4" w:space="0" w:color="auto"/>
              <w:bottom w:val="nil"/>
              <w:right w:val="nil"/>
            </w:tcBorders>
          </w:tcPr>
          <w:p w14:paraId="7E708AFE"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r>
      <w:tr w:rsidR="00F64F44" w14:paraId="4A0DA536" w14:textId="77777777" w:rsidTr="00574059">
        <w:tc>
          <w:tcPr>
            <w:tcW w:w="1170" w:type="dxa"/>
            <w:tcBorders>
              <w:top w:val="nil"/>
              <w:left w:val="nil"/>
              <w:bottom w:val="nil"/>
            </w:tcBorders>
          </w:tcPr>
          <w:p w14:paraId="65864A67"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260" w:type="dxa"/>
            <w:tcBorders>
              <w:top w:val="nil"/>
              <w:bottom w:val="nil"/>
              <w:right w:val="single" w:sz="4" w:space="0" w:color="auto"/>
            </w:tcBorders>
          </w:tcPr>
          <w:p w14:paraId="6BE150A5"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c>
          <w:tcPr>
            <w:tcW w:w="1530" w:type="dxa"/>
            <w:tcBorders>
              <w:top w:val="nil"/>
              <w:left w:val="single" w:sz="4" w:space="0" w:color="auto"/>
              <w:bottom w:val="nil"/>
              <w:right w:val="nil"/>
            </w:tcBorders>
          </w:tcPr>
          <w:p w14:paraId="3DDFB41E" w14:textId="17732A6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r>
      <w:tr w:rsidR="00F64F44" w14:paraId="29534623" w14:textId="77777777" w:rsidTr="00574059">
        <w:tc>
          <w:tcPr>
            <w:tcW w:w="1170" w:type="dxa"/>
            <w:tcBorders>
              <w:top w:val="nil"/>
              <w:left w:val="nil"/>
            </w:tcBorders>
          </w:tcPr>
          <w:p w14:paraId="0887D8F2"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260" w:type="dxa"/>
            <w:tcBorders>
              <w:top w:val="nil"/>
              <w:right w:val="single" w:sz="4" w:space="0" w:color="auto"/>
            </w:tcBorders>
          </w:tcPr>
          <w:p w14:paraId="5E9A6499"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1</w:t>
            </w:r>
          </w:p>
        </w:tc>
        <w:tc>
          <w:tcPr>
            <w:tcW w:w="1530" w:type="dxa"/>
            <w:tcBorders>
              <w:top w:val="nil"/>
              <w:left w:val="single" w:sz="4" w:space="0" w:color="auto"/>
              <w:right w:val="nil"/>
            </w:tcBorders>
          </w:tcPr>
          <w:p w14:paraId="6412339F" w14:textId="77777777" w:rsidR="00F64F44" w:rsidRDefault="00F64F44" w:rsidP="00574059">
            <w:pPr>
              <w:jc w:val="center"/>
              <w:rPr>
                <w:rFonts w:ascii="Times New Roman" w:hAnsi="Times New Roman" w:cs="Times New Roman"/>
                <w:sz w:val="24"/>
                <w:szCs w:val="24"/>
              </w:rPr>
            </w:pPr>
            <w:r>
              <w:rPr>
                <w:rFonts w:ascii="Times New Roman" w:hAnsi="Times New Roman" w:cs="Times New Roman"/>
                <w:sz w:val="24"/>
                <w:szCs w:val="24"/>
              </w:rPr>
              <w:t>0</w:t>
            </w:r>
          </w:p>
        </w:tc>
      </w:tr>
    </w:tbl>
    <w:p w14:paraId="71533395" w14:textId="657B0661" w:rsidR="00E7596F" w:rsidRDefault="00E7596F" w:rsidP="00E7596F">
      <w:pPr>
        <w:ind w:firstLine="720"/>
        <w:rPr>
          <w:rFonts w:ascii="Times New Roman" w:hAnsi="Times New Roman" w:cs="Times New Roman"/>
          <w:sz w:val="24"/>
          <w:szCs w:val="24"/>
        </w:rPr>
      </w:pPr>
    </w:p>
    <w:p w14:paraId="08602499" w14:textId="7238B0B0" w:rsidR="00574059" w:rsidRDefault="00F64F44" w:rsidP="00F64F44">
      <w:pPr>
        <w:rPr>
          <w:rFonts w:ascii="Times New Roman" w:hAnsi="Times New Roman" w:cs="Times New Roman"/>
          <w:sz w:val="24"/>
          <w:szCs w:val="24"/>
        </w:rPr>
      </w:pPr>
      <w:r>
        <w:rPr>
          <w:rFonts w:ascii="Times New Roman" w:hAnsi="Times New Roman" w:cs="Times New Roman"/>
          <w:sz w:val="24"/>
          <w:szCs w:val="24"/>
        </w:rPr>
        <w:br/>
      </w:r>
    </w:p>
    <w:p w14:paraId="48801691" w14:textId="0CA9C832" w:rsidR="003376B5" w:rsidRDefault="00574059" w:rsidP="00574059">
      <w:pPr>
        <w:ind w:firstLine="720"/>
        <w:rPr>
          <w:rFonts w:ascii="Times New Roman" w:hAnsi="Times New Roman" w:cs="Times New Roman"/>
          <w:sz w:val="24"/>
          <w:szCs w:val="24"/>
        </w:rPr>
      </w:pPr>
      <w:r>
        <w:rPr>
          <w:rFonts w:ascii="Times New Roman" w:hAnsi="Times New Roman" w:cs="Times New Roman"/>
          <w:sz w:val="24"/>
          <w:szCs w:val="24"/>
        </w:rPr>
        <w:t>A quantum logic gate</w:t>
      </w:r>
      <w:r w:rsidR="00B879BF">
        <w:rPr>
          <w:rFonts w:ascii="Times New Roman" w:hAnsi="Times New Roman" w:cs="Times New Roman"/>
          <w:sz w:val="24"/>
          <w:szCs w:val="24"/>
        </w:rPr>
        <w:t>,</w:t>
      </w:r>
      <w:r>
        <w:rPr>
          <w:rFonts w:ascii="Times New Roman" w:hAnsi="Times New Roman" w:cs="Times New Roman"/>
          <w:sz w:val="24"/>
          <w:szCs w:val="24"/>
        </w:rPr>
        <w:t xml:space="preserve"> on the other hand has a Hamiltonian associated with its transformation. Unlike classical logic gates that follow standard procedure for circuit construction, qubit gates are highly dependent on the qubit medium we’re investigating (i.e. electric field, magnetic field, optical elements, etc.). Regardless of operation, single qubit Hamiltonians serve to flip, rotate,</w:t>
      </w:r>
      <w:r w:rsidR="00BD3BE2">
        <w:rPr>
          <w:rFonts w:ascii="Times New Roman" w:hAnsi="Times New Roman" w:cs="Times New Roman"/>
          <w:sz w:val="24"/>
          <w:szCs w:val="24"/>
        </w:rPr>
        <w:t xml:space="preserve"> precess</w:t>
      </w:r>
      <w:r>
        <w:rPr>
          <w:rFonts w:ascii="Times New Roman" w:hAnsi="Times New Roman" w:cs="Times New Roman"/>
          <w:sz w:val="24"/>
          <w:szCs w:val="24"/>
        </w:rPr>
        <w:t xml:space="preserve"> or even take the quantum state in and out of superposition. Going a step further, quantum logic incorporates two qubit gates where the state of </w:t>
      </w:r>
      <w:r w:rsidR="00BD3BE2">
        <w:rPr>
          <w:rFonts w:ascii="Times New Roman" w:hAnsi="Times New Roman" w:cs="Times New Roman"/>
          <w:sz w:val="24"/>
          <w:szCs w:val="24"/>
        </w:rPr>
        <w:t>each qubit is considered in tandem, thereby allowing</w:t>
      </w:r>
      <w:r w:rsidR="00173F4E">
        <w:rPr>
          <w:rFonts w:ascii="Times New Roman" w:hAnsi="Times New Roman" w:cs="Times New Roman"/>
          <w:sz w:val="24"/>
          <w:szCs w:val="24"/>
        </w:rPr>
        <w:t xml:space="preserve"> for previously unavailable gating operations</w:t>
      </w:r>
      <w:r w:rsidR="00B879BF">
        <w:rPr>
          <w:rFonts w:ascii="Times New Roman" w:hAnsi="Times New Roman" w:cs="Times New Roman"/>
          <w:sz w:val="24"/>
          <w:szCs w:val="24"/>
        </w:rPr>
        <w:t>,</w:t>
      </w:r>
      <w:r w:rsidR="00173F4E">
        <w:rPr>
          <w:rFonts w:ascii="Times New Roman" w:hAnsi="Times New Roman" w:cs="Times New Roman"/>
          <w:sz w:val="24"/>
          <w:szCs w:val="24"/>
        </w:rPr>
        <w:t xml:space="preserve"> such as</w:t>
      </w:r>
      <w:r w:rsidR="00BD3BE2">
        <w:rPr>
          <w:rFonts w:ascii="Times New Roman" w:hAnsi="Times New Roman" w:cs="Times New Roman"/>
          <w:sz w:val="24"/>
          <w:szCs w:val="24"/>
        </w:rPr>
        <w:t xml:space="preserve"> establish</w:t>
      </w:r>
      <w:r w:rsidR="00173F4E">
        <w:rPr>
          <w:rFonts w:ascii="Times New Roman" w:hAnsi="Times New Roman" w:cs="Times New Roman"/>
          <w:sz w:val="24"/>
          <w:szCs w:val="24"/>
        </w:rPr>
        <w:t>ing</w:t>
      </w:r>
      <w:r w:rsidR="00BD3BE2">
        <w:rPr>
          <w:rFonts w:ascii="Times New Roman" w:hAnsi="Times New Roman" w:cs="Times New Roman"/>
          <w:sz w:val="24"/>
          <w:szCs w:val="24"/>
        </w:rPr>
        <w:t xml:space="preserve"> one qubit as a control that </w:t>
      </w:r>
      <w:r w:rsidR="00173F4E">
        <w:rPr>
          <w:rFonts w:ascii="Times New Roman" w:hAnsi="Times New Roman" w:cs="Times New Roman"/>
          <w:sz w:val="24"/>
          <w:szCs w:val="24"/>
        </w:rPr>
        <w:t>determines whether or not we are to</w:t>
      </w:r>
      <w:r w:rsidR="00B879BF">
        <w:rPr>
          <w:rFonts w:ascii="Times New Roman" w:hAnsi="Times New Roman" w:cs="Times New Roman"/>
          <w:sz w:val="24"/>
          <w:szCs w:val="24"/>
        </w:rPr>
        <w:t xml:space="preserve"> act</w:t>
      </w:r>
      <w:r w:rsidR="00173F4E">
        <w:rPr>
          <w:rFonts w:ascii="Times New Roman" w:hAnsi="Times New Roman" w:cs="Times New Roman"/>
          <w:sz w:val="24"/>
          <w:szCs w:val="24"/>
        </w:rPr>
        <w:t xml:space="preserve"> on the other.</w:t>
      </w:r>
      <w:r w:rsidR="00E56830">
        <w:rPr>
          <w:rFonts w:ascii="Times New Roman" w:hAnsi="Times New Roman" w:cs="Times New Roman"/>
          <w:sz w:val="24"/>
          <w:szCs w:val="24"/>
        </w:rPr>
        <w:t xml:space="preserve"> Looking to quantum dots, we could enact this kind of operation by lowering the barrier between two QDs </w:t>
      </w:r>
      <w:r w:rsidR="00AE436F">
        <w:rPr>
          <w:rFonts w:ascii="Times New Roman" w:hAnsi="Times New Roman" w:cs="Times New Roman"/>
          <w:sz w:val="24"/>
          <w:szCs w:val="24"/>
        </w:rPr>
        <w:t xml:space="preserve">to take </w:t>
      </w:r>
      <w:r w:rsidR="00222123">
        <w:rPr>
          <w:rFonts w:ascii="Times New Roman" w:hAnsi="Times New Roman" w:cs="Times New Roman"/>
          <w:sz w:val="24"/>
          <w:szCs w:val="24"/>
        </w:rPr>
        <w:t>advantage of coupling [B]</w:t>
      </w:r>
      <w:r w:rsidR="00AE436F">
        <w:rPr>
          <w:rFonts w:ascii="Times New Roman" w:hAnsi="Times New Roman" w:cs="Times New Roman"/>
          <w:sz w:val="24"/>
          <w:szCs w:val="24"/>
        </w:rPr>
        <w:t xml:space="preserve"> and tunneling effects between the two dots</w:t>
      </w:r>
      <w:r w:rsidR="00AE436F">
        <w:rPr>
          <w:rFonts w:ascii="Times New Roman" w:hAnsi="Times New Roman" w:cs="Times New Roman"/>
          <w:sz w:val="24"/>
          <w:szCs w:val="24"/>
          <w:vertAlign w:val="superscript"/>
        </w:rPr>
        <w:t xml:space="preserve"> 8</w:t>
      </w:r>
      <w:r w:rsidR="00E56830">
        <w:rPr>
          <w:rFonts w:ascii="Times New Roman" w:hAnsi="Times New Roman" w:cs="Times New Roman"/>
          <w:sz w:val="24"/>
          <w:szCs w:val="24"/>
        </w:rPr>
        <w:t>. Another exciting effect is that</w:t>
      </w:r>
      <w:r w:rsidR="00173F4E">
        <w:rPr>
          <w:rFonts w:ascii="Times New Roman" w:hAnsi="Times New Roman" w:cs="Times New Roman"/>
          <w:sz w:val="24"/>
          <w:szCs w:val="24"/>
        </w:rPr>
        <w:t xml:space="preserve"> qubit gates preserve qubit count before/after operation</w:t>
      </w:r>
      <w:r w:rsidR="009154AA">
        <w:rPr>
          <w:rFonts w:ascii="Times New Roman" w:hAnsi="Times New Roman" w:cs="Times New Roman"/>
          <w:sz w:val="24"/>
          <w:szCs w:val="24"/>
        </w:rPr>
        <w:t>;</w:t>
      </w:r>
      <w:r w:rsidR="00173F4E">
        <w:rPr>
          <w:rFonts w:ascii="Times New Roman" w:hAnsi="Times New Roman" w:cs="Times New Roman"/>
          <w:sz w:val="24"/>
          <w:szCs w:val="24"/>
        </w:rPr>
        <w:t xml:space="preserve"> </w:t>
      </w:r>
      <w:r w:rsidR="009154AA">
        <w:rPr>
          <w:rFonts w:ascii="Times New Roman" w:hAnsi="Times New Roman" w:cs="Times New Roman"/>
          <w:sz w:val="24"/>
          <w:szCs w:val="24"/>
        </w:rPr>
        <w:t>m</w:t>
      </w:r>
      <w:r w:rsidR="00173F4E">
        <w:rPr>
          <w:rFonts w:ascii="Times New Roman" w:hAnsi="Times New Roman" w:cs="Times New Roman"/>
          <w:sz w:val="24"/>
          <w:szCs w:val="24"/>
        </w:rPr>
        <w:t xml:space="preserve">eaning we are no longer limited to classical </w:t>
      </w:r>
      <w:r w:rsidR="00E56830">
        <w:rPr>
          <w:rFonts w:ascii="Times New Roman" w:hAnsi="Times New Roman" w:cs="Times New Roman"/>
          <w:sz w:val="24"/>
          <w:szCs w:val="24"/>
        </w:rPr>
        <w:t>calculations</w:t>
      </w:r>
      <w:r w:rsidR="00173F4E">
        <w:rPr>
          <w:rFonts w:ascii="Times New Roman" w:hAnsi="Times New Roman" w:cs="Times New Roman"/>
          <w:sz w:val="24"/>
          <w:szCs w:val="24"/>
        </w:rPr>
        <w:t xml:space="preserve"> that have only a single output. An example </w:t>
      </w:r>
      <w:r w:rsidR="00222123">
        <w:rPr>
          <w:rFonts w:ascii="Times New Roman" w:hAnsi="Times New Roman" w:cs="Times New Roman"/>
          <w:sz w:val="24"/>
          <w:szCs w:val="24"/>
        </w:rPr>
        <w:t>2-qubit gate</w:t>
      </w:r>
      <w:r w:rsidR="003376B5">
        <w:rPr>
          <w:rFonts w:ascii="Times New Roman" w:hAnsi="Times New Roman" w:cs="Times New Roman"/>
          <w:sz w:val="24"/>
          <w:szCs w:val="24"/>
        </w:rPr>
        <w:t xml:space="preserve"> Hamiltonian</w:t>
      </w:r>
      <w:r w:rsidR="003422D2">
        <w:rPr>
          <w:rFonts w:ascii="Times New Roman" w:hAnsi="Times New Roman" w:cs="Times New Roman"/>
          <w:sz w:val="24"/>
          <w:szCs w:val="24"/>
        </w:rPr>
        <w:t xml:space="preserve"> (Controlled-Not)</w:t>
      </w:r>
      <w:r w:rsidR="003376B5">
        <w:rPr>
          <w:rFonts w:ascii="Times New Roman" w:hAnsi="Times New Roman" w:cs="Times New Roman"/>
          <w:sz w:val="24"/>
          <w:szCs w:val="24"/>
        </w:rPr>
        <w:t xml:space="preserve"> with associated logic table is given below.</w:t>
      </w:r>
    </w:p>
    <w:tbl>
      <w:tblPr>
        <w:tblStyle w:val="TableGrid"/>
        <w:tblpPr w:leftFromText="180" w:rightFromText="180" w:vertAnchor="text" w:horzAnchor="page" w:tblpX="5806" w:tblpY="-149"/>
        <w:tblW w:w="0" w:type="auto"/>
        <w:tblLook w:val="04A0" w:firstRow="1" w:lastRow="0" w:firstColumn="1" w:lastColumn="0" w:noHBand="0" w:noVBand="1"/>
      </w:tblPr>
      <w:tblGrid>
        <w:gridCol w:w="1075"/>
        <w:gridCol w:w="1710"/>
      </w:tblGrid>
      <w:tr w:rsidR="003376B5" w14:paraId="195A1174" w14:textId="77777777" w:rsidTr="003376B5">
        <w:tc>
          <w:tcPr>
            <w:tcW w:w="1075" w:type="dxa"/>
          </w:tcPr>
          <w:p w14:paraId="275218A1" w14:textId="78196F23" w:rsidR="003376B5" w:rsidRDefault="003376B5" w:rsidP="003376B5">
            <w:pPr>
              <w:jc w:val="center"/>
              <w:rPr>
                <w:rFonts w:ascii="Times New Roman" w:hAnsi="Times New Roman" w:cs="Times New Roman"/>
                <w:sz w:val="24"/>
                <w:szCs w:val="24"/>
              </w:rPr>
            </w:pPr>
            <w:r>
              <w:rPr>
                <w:rFonts w:ascii="Times New Roman" w:hAnsi="Times New Roman" w:cs="Times New Roman"/>
                <w:sz w:val="24"/>
                <w:szCs w:val="24"/>
              </w:rPr>
              <w:lastRenderedPageBreak/>
              <w:t>|a,b&gt;</w:t>
            </w:r>
          </w:p>
        </w:tc>
        <w:tc>
          <w:tcPr>
            <w:tcW w:w="1710" w:type="dxa"/>
          </w:tcPr>
          <w:p w14:paraId="529E2E11" w14:textId="634F73FF" w:rsidR="003376B5" w:rsidRDefault="003376B5" w:rsidP="003376B5">
            <w:pPr>
              <w:jc w:val="center"/>
              <w:rPr>
                <w:rFonts w:ascii="Times New Roman" w:hAnsi="Times New Roman" w:cs="Times New Roman"/>
                <w:sz w:val="24"/>
                <w:szCs w:val="24"/>
              </w:rPr>
            </w:pPr>
            <w:r>
              <w:rPr>
                <w:rFonts w:ascii="Times New Roman" w:hAnsi="Times New Roman" w:cs="Times New Roman"/>
                <w:sz w:val="24"/>
                <w:szCs w:val="24"/>
              </w:rPr>
              <w:t>|a, a</w:t>
            </w:r>
            <m:oMath>
              <m:r>
                <w:rPr>
                  <w:rFonts w:ascii="Cambria Math" w:hAnsi="Cambria Math" w:cs="Times New Roman"/>
                  <w:sz w:val="24"/>
                  <w:szCs w:val="24"/>
                </w:rPr>
                <m:t xml:space="preserve"> ⊗</m:t>
              </m:r>
              <m:r>
                <w:rPr>
                  <w:rFonts w:ascii="Cambria Math" w:eastAsiaTheme="minorEastAsia" w:hAnsi="Cambria Math" w:cs="Times New Roman"/>
                  <w:sz w:val="24"/>
                  <w:szCs w:val="24"/>
                </w:rPr>
                <m:t xml:space="preserve"> </m:t>
              </m:r>
            </m:oMath>
            <w:r>
              <w:rPr>
                <w:rFonts w:ascii="Times New Roman" w:hAnsi="Times New Roman" w:cs="Times New Roman"/>
                <w:sz w:val="24"/>
                <w:szCs w:val="24"/>
              </w:rPr>
              <w:t>b&gt;*</w:t>
            </w:r>
          </w:p>
        </w:tc>
      </w:tr>
      <w:tr w:rsidR="003376B5" w14:paraId="50142AF0" w14:textId="77777777" w:rsidTr="003376B5">
        <w:tc>
          <w:tcPr>
            <w:tcW w:w="1075" w:type="dxa"/>
          </w:tcPr>
          <w:p w14:paraId="2F5C495C" w14:textId="7B34DEAE" w:rsidR="003376B5" w:rsidRDefault="003376B5" w:rsidP="003376B5">
            <w:pPr>
              <w:jc w:val="center"/>
              <w:rPr>
                <w:rFonts w:ascii="Times New Roman" w:hAnsi="Times New Roman" w:cs="Times New Roman"/>
                <w:sz w:val="24"/>
                <w:szCs w:val="24"/>
              </w:rPr>
            </w:pPr>
            <w:r>
              <w:rPr>
                <w:rFonts w:ascii="Times New Roman" w:hAnsi="Times New Roman" w:cs="Times New Roman"/>
                <w:sz w:val="24"/>
                <w:szCs w:val="24"/>
              </w:rPr>
              <w:t>|00&gt;</w:t>
            </w:r>
          </w:p>
        </w:tc>
        <w:tc>
          <w:tcPr>
            <w:tcW w:w="1710" w:type="dxa"/>
          </w:tcPr>
          <w:p w14:paraId="3116BB17" w14:textId="557869B6" w:rsidR="003376B5" w:rsidRDefault="003376B5" w:rsidP="003376B5">
            <w:pPr>
              <w:jc w:val="center"/>
              <w:rPr>
                <w:rFonts w:ascii="Times New Roman" w:hAnsi="Times New Roman" w:cs="Times New Roman"/>
                <w:sz w:val="24"/>
                <w:szCs w:val="24"/>
              </w:rPr>
            </w:pPr>
            <w:r>
              <w:rPr>
                <w:rFonts w:ascii="Times New Roman" w:hAnsi="Times New Roman" w:cs="Times New Roman"/>
                <w:sz w:val="24"/>
                <w:szCs w:val="24"/>
              </w:rPr>
              <w:t>|00&gt;</w:t>
            </w:r>
          </w:p>
        </w:tc>
      </w:tr>
      <w:tr w:rsidR="003376B5" w14:paraId="2A175FB2" w14:textId="77777777" w:rsidTr="003376B5">
        <w:tc>
          <w:tcPr>
            <w:tcW w:w="1075" w:type="dxa"/>
          </w:tcPr>
          <w:p w14:paraId="30C011E7" w14:textId="3B7EC8A0" w:rsidR="003376B5" w:rsidRDefault="003376B5" w:rsidP="003376B5">
            <w:pPr>
              <w:jc w:val="center"/>
              <w:rPr>
                <w:rFonts w:ascii="Times New Roman" w:hAnsi="Times New Roman" w:cs="Times New Roman"/>
                <w:sz w:val="24"/>
                <w:szCs w:val="24"/>
              </w:rPr>
            </w:pPr>
            <w:r>
              <w:rPr>
                <w:rFonts w:ascii="Times New Roman" w:hAnsi="Times New Roman" w:cs="Times New Roman"/>
                <w:sz w:val="24"/>
                <w:szCs w:val="24"/>
              </w:rPr>
              <w:t>|01&gt;</w:t>
            </w:r>
          </w:p>
        </w:tc>
        <w:tc>
          <w:tcPr>
            <w:tcW w:w="1710" w:type="dxa"/>
          </w:tcPr>
          <w:p w14:paraId="49C87402" w14:textId="46EF6BAA" w:rsidR="003376B5" w:rsidRDefault="003376B5" w:rsidP="003376B5">
            <w:pPr>
              <w:jc w:val="center"/>
              <w:rPr>
                <w:rFonts w:ascii="Times New Roman" w:hAnsi="Times New Roman" w:cs="Times New Roman"/>
                <w:sz w:val="24"/>
                <w:szCs w:val="24"/>
              </w:rPr>
            </w:pPr>
            <w:r>
              <w:rPr>
                <w:rFonts w:ascii="Times New Roman" w:hAnsi="Times New Roman" w:cs="Times New Roman"/>
                <w:sz w:val="24"/>
                <w:szCs w:val="24"/>
              </w:rPr>
              <w:t>|01&gt;</w:t>
            </w:r>
          </w:p>
        </w:tc>
      </w:tr>
      <w:tr w:rsidR="003376B5" w14:paraId="5C25C422" w14:textId="77777777" w:rsidTr="003376B5">
        <w:tc>
          <w:tcPr>
            <w:tcW w:w="1075" w:type="dxa"/>
          </w:tcPr>
          <w:p w14:paraId="5DBF09E0" w14:textId="05A7F094" w:rsidR="003376B5" w:rsidRDefault="003376B5" w:rsidP="003376B5">
            <w:pPr>
              <w:jc w:val="center"/>
              <w:rPr>
                <w:rFonts w:ascii="Times New Roman" w:hAnsi="Times New Roman" w:cs="Times New Roman"/>
                <w:sz w:val="24"/>
                <w:szCs w:val="24"/>
              </w:rPr>
            </w:pPr>
            <w:r>
              <w:rPr>
                <w:rFonts w:ascii="Times New Roman" w:hAnsi="Times New Roman" w:cs="Times New Roman"/>
                <w:sz w:val="24"/>
                <w:szCs w:val="24"/>
              </w:rPr>
              <w:t>|10&gt;</w:t>
            </w:r>
          </w:p>
        </w:tc>
        <w:tc>
          <w:tcPr>
            <w:tcW w:w="1710" w:type="dxa"/>
          </w:tcPr>
          <w:p w14:paraId="3E76519D" w14:textId="223292DA" w:rsidR="003376B5" w:rsidRDefault="003376B5" w:rsidP="003376B5">
            <w:pPr>
              <w:jc w:val="center"/>
              <w:rPr>
                <w:rFonts w:ascii="Times New Roman" w:hAnsi="Times New Roman" w:cs="Times New Roman"/>
                <w:sz w:val="24"/>
                <w:szCs w:val="24"/>
              </w:rPr>
            </w:pPr>
            <w:r>
              <w:rPr>
                <w:rFonts w:ascii="Times New Roman" w:hAnsi="Times New Roman" w:cs="Times New Roman"/>
                <w:sz w:val="24"/>
                <w:szCs w:val="24"/>
              </w:rPr>
              <w:t>|11&gt;</w:t>
            </w:r>
          </w:p>
        </w:tc>
      </w:tr>
      <w:tr w:rsidR="003376B5" w14:paraId="5F59249A" w14:textId="77777777" w:rsidTr="003376B5">
        <w:tc>
          <w:tcPr>
            <w:tcW w:w="1075" w:type="dxa"/>
          </w:tcPr>
          <w:p w14:paraId="2FE22CDC" w14:textId="32F4E2F1" w:rsidR="003376B5" w:rsidRDefault="003376B5" w:rsidP="003376B5">
            <w:pPr>
              <w:jc w:val="center"/>
              <w:rPr>
                <w:rFonts w:ascii="Times New Roman" w:hAnsi="Times New Roman" w:cs="Times New Roman"/>
                <w:sz w:val="24"/>
                <w:szCs w:val="24"/>
              </w:rPr>
            </w:pPr>
            <w:r>
              <w:rPr>
                <w:rFonts w:ascii="Times New Roman" w:hAnsi="Times New Roman" w:cs="Times New Roman"/>
                <w:sz w:val="24"/>
                <w:szCs w:val="24"/>
              </w:rPr>
              <w:t>|11&gt;</w:t>
            </w:r>
          </w:p>
        </w:tc>
        <w:tc>
          <w:tcPr>
            <w:tcW w:w="1710" w:type="dxa"/>
          </w:tcPr>
          <w:p w14:paraId="2EA0869E" w14:textId="5C510EE7" w:rsidR="003376B5" w:rsidRDefault="003376B5" w:rsidP="003376B5">
            <w:pPr>
              <w:jc w:val="center"/>
              <w:rPr>
                <w:rFonts w:ascii="Times New Roman" w:hAnsi="Times New Roman" w:cs="Times New Roman"/>
                <w:sz w:val="24"/>
                <w:szCs w:val="24"/>
              </w:rPr>
            </w:pPr>
            <w:r>
              <w:rPr>
                <w:rFonts w:ascii="Times New Roman" w:hAnsi="Times New Roman" w:cs="Times New Roman"/>
                <w:sz w:val="24"/>
                <w:szCs w:val="24"/>
              </w:rPr>
              <w:t>|10&gt;</w:t>
            </w:r>
          </w:p>
        </w:tc>
      </w:tr>
    </w:tbl>
    <w:p w14:paraId="4DAFCA44" w14:textId="3D90EC1B" w:rsidR="003376B5" w:rsidRPr="003376B5" w:rsidRDefault="007A6E62" w:rsidP="003376B5">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CNOT</m:t>
              </m:r>
            </m:sub>
          </m:sSub>
          <m:r>
            <w:rPr>
              <w:rFonts w:ascii="Cambria Math" w:hAnsi="Cambria Math" w:cs="Times New Roman"/>
              <w:sz w:val="24"/>
              <w:szCs w:val="24"/>
            </w:rPr>
            <m:t>=</m:t>
          </m:r>
          <m:d>
            <m:dPr>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m:oMathPara>
    </w:p>
    <w:p w14:paraId="662745EF" w14:textId="15F1C98F" w:rsidR="00F64F44" w:rsidRPr="00495E2D" w:rsidRDefault="003376B5" w:rsidP="003376B5">
      <w:pPr>
        <w:rPr>
          <w:rFonts w:ascii="Times New Roman" w:hAnsi="Times New Roman" w:cs="Times New Roman"/>
        </w:rPr>
      </w:pPr>
      <w:r w:rsidRPr="00495E2D">
        <w:rPr>
          <w:rFonts w:ascii="Times New Roman" w:hAnsi="Times New Roman" w:cs="Times New Roman"/>
        </w:rPr>
        <w:t xml:space="preserve">* where </w:t>
      </w:r>
      <m:oMath>
        <m:r>
          <w:rPr>
            <w:rFonts w:ascii="Cambria Math" w:hAnsi="Cambria Math" w:cs="Times New Roman"/>
          </w:rPr>
          <m:t>⊗</m:t>
        </m:r>
      </m:oMath>
      <w:r w:rsidRPr="00495E2D">
        <w:rPr>
          <w:rFonts w:ascii="Times New Roman" w:hAnsi="Times New Roman" w:cs="Times New Roman"/>
        </w:rPr>
        <w:t xml:space="preserve"> is the XOR operator</w:t>
      </w:r>
    </w:p>
    <w:p w14:paraId="5728D408" w14:textId="6C8C3A8D" w:rsidR="00AE436F" w:rsidRDefault="00AE436F" w:rsidP="009A4037">
      <w:pPr>
        <w:ind w:firstLine="720"/>
        <w:rPr>
          <w:rFonts w:ascii="Times New Roman" w:hAnsi="Times New Roman" w:cs="Times New Roman"/>
          <w:sz w:val="24"/>
          <w:szCs w:val="24"/>
        </w:rPr>
      </w:pPr>
      <w:r>
        <w:rPr>
          <w:rFonts w:ascii="Times New Roman" w:hAnsi="Times New Roman" w:cs="Times New Roman"/>
          <w:sz w:val="24"/>
          <w:szCs w:val="24"/>
        </w:rPr>
        <w:t xml:space="preserve">While we’re considering the XOR gate, it might be a good time to touch on the concept of entanglement </w:t>
      </w:r>
      <w:r w:rsidR="00646225">
        <w:rPr>
          <w:rFonts w:ascii="Times New Roman" w:hAnsi="Times New Roman" w:cs="Times New Roman"/>
          <w:sz w:val="24"/>
          <w:szCs w:val="24"/>
        </w:rPr>
        <w:t xml:space="preserve">[3] </w:t>
      </w:r>
      <w:r>
        <w:rPr>
          <w:rFonts w:ascii="Times New Roman" w:hAnsi="Times New Roman" w:cs="Times New Roman"/>
          <w:sz w:val="24"/>
          <w:szCs w:val="24"/>
        </w:rPr>
        <w:t xml:space="preserve">– </w:t>
      </w:r>
      <w:r w:rsidR="00646225">
        <w:rPr>
          <w:rFonts w:ascii="Times New Roman" w:hAnsi="Times New Roman" w:cs="Times New Roman"/>
          <w:sz w:val="24"/>
          <w:szCs w:val="24"/>
        </w:rPr>
        <w:t xml:space="preserve">a phenomenon that arises when the measurement of one particle is the sole influencer in the outcome of the second. An interesting outcome of the XOR gate </w:t>
      </w:r>
      <w:r w:rsidR="00C92A20">
        <w:rPr>
          <w:rFonts w:ascii="Times New Roman" w:hAnsi="Times New Roman" w:cs="Times New Roman"/>
          <w:sz w:val="24"/>
          <w:szCs w:val="24"/>
        </w:rPr>
        <w:t xml:space="preserve">is </w:t>
      </w:r>
      <w:r w:rsidR="00921709">
        <w:rPr>
          <w:rFonts w:ascii="Times New Roman" w:hAnsi="Times New Roman" w:cs="Times New Roman"/>
          <w:sz w:val="24"/>
          <w:szCs w:val="24"/>
        </w:rPr>
        <w:t xml:space="preserve">the </w:t>
      </w:r>
      <w:r w:rsidR="00C92A20">
        <w:rPr>
          <w:rFonts w:ascii="Times New Roman" w:hAnsi="Times New Roman" w:cs="Times New Roman"/>
          <w:sz w:val="24"/>
          <w:szCs w:val="24"/>
        </w:rPr>
        <w:t>disentangle</w:t>
      </w:r>
      <w:r w:rsidR="00921709">
        <w:rPr>
          <w:rFonts w:ascii="Times New Roman" w:hAnsi="Times New Roman" w:cs="Times New Roman"/>
          <w:sz w:val="24"/>
          <w:szCs w:val="24"/>
        </w:rPr>
        <w:t>ment of</w:t>
      </w:r>
      <w:r w:rsidR="00C92A20">
        <w:rPr>
          <w:rFonts w:ascii="Times New Roman" w:hAnsi="Times New Roman" w:cs="Times New Roman"/>
          <w:sz w:val="24"/>
          <w:szCs w:val="24"/>
        </w:rPr>
        <w:t xml:space="preserve"> an entangled state and vice versa.</w:t>
      </w:r>
    </w:p>
    <w:p w14:paraId="01035D97" w14:textId="3EF4FA08" w:rsidR="009A4037" w:rsidRDefault="00173F4E" w:rsidP="009A4037">
      <w:pPr>
        <w:ind w:firstLine="720"/>
        <w:rPr>
          <w:rFonts w:ascii="Times New Roman" w:hAnsi="Times New Roman" w:cs="Times New Roman"/>
          <w:sz w:val="24"/>
          <w:szCs w:val="24"/>
        </w:rPr>
      </w:pPr>
      <w:r>
        <w:rPr>
          <w:rFonts w:ascii="Times New Roman" w:hAnsi="Times New Roman" w:cs="Times New Roman"/>
          <w:sz w:val="24"/>
          <w:szCs w:val="24"/>
        </w:rPr>
        <w:t>With all this talk about output,</w:t>
      </w:r>
      <w:r w:rsidR="00A054A8">
        <w:rPr>
          <w:rFonts w:ascii="Times New Roman" w:hAnsi="Times New Roman" w:cs="Times New Roman"/>
          <w:sz w:val="24"/>
          <w:szCs w:val="24"/>
        </w:rPr>
        <w:t xml:space="preserve"> you might be asking yourself, “but wait… if I can only measure a single output state, why am I messing around with all this superposition</w:t>
      </w:r>
      <w:r w:rsidR="007112B3">
        <w:rPr>
          <w:rFonts w:ascii="Times New Roman" w:hAnsi="Times New Roman" w:cs="Times New Roman"/>
          <w:sz w:val="24"/>
          <w:szCs w:val="24"/>
        </w:rPr>
        <w:t xml:space="preserve"> nonsense</w:t>
      </w:r>
      <w:r w:rsidR="00A054A8">
        <w:rPr>
          <w:rFonts w:ascii="Times New Roman" w:hAnsi="Times New Roman" w:cs="Times New Roman"/>
          <w:sz w:val="24"/>
          <w:szCs w:val="24"/>
        </w:rPr>
        <w:t xml:space="preserve"> in the first place?” If that’s the case, you’ve simply forgotten all that’s happened prior to the measurement! This scenario describes wave function collapse</w:t>
      </w:r>
      <w:r w:rsidR="00222123">
        <w:rPr>
          <w:rFonts w:ascii="Times New Roman" w:hAnsi="Times New Roman" w:cs="Times New Roman"/>
          <w:sz w:val="24"/>
          <w:szCs w:val="24"/>
        </w:rPr>
        <w:t xml:space="preserve"> [3]</w:t>
      </w:r>
      <w:r w:rsidR="009A4037">
        <w:rPr>
          <w:rFonts w:ascii="Times New Roman" w:hAnsi="Times New Roman" w:cs="Times New Roman"/>
          <w:sz w:val="24"/>
          <w:szCs w:val="24"/>
        </w:rPr>
        <w:t xml:space="preserve"> the idea that, upon measurement, any wave function superposition will collapse to the measured eigenstate and the probability of measuring that eigenstate goes to 100%. However, it’s very important to keep in mind that</w:t>
      </w:r>
      <w:r w:rsidR="00C250D4">
        <w:rPr>
          <w:rFonts w:ascii="Times New Roman" w:hAnsi="Times New Roman" w:cs="Times New Roman"/>
          <w:sz w:val="24"/>
          <w:szCs w:val="24"/>
        </w:rPr>
        <w:t>, while a qubit is being operated on, the principle of superposition still applies.</w:t>
      </w:r>
    </w:p>
    <w:p w14:paraId="36F4D8A9" w14:textId="4D4B2659" w:rsidR="00173F4E" w:rsidRPr="00222123" w:rsidRDefault="009A4037" w:rsidP="0022212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Pr>
          <w:rFonts w:ascii="Cambria Math" w:eastAsiaTheme="minorEastAsia" w:hAnsi="Cambria Math" w:cs="Times New Roman"/>
          <w:sz w:val="24"/>
          <w:szCs w:val="24"/>
        </w:rPr>
        <w:t>Ψ</w:t>
      </w:r>
      <w:r>
        <w:rPr>
          <w:rFonts w:ascii="Times New Roman" w:eastAsiaTheme="minorEastAsia" w:hAnsi="Times New Roman" w:cs="Times New Roman"/>
          <w:sz w:val="24"/>
          <w:szCs w:val="24"/>
        </w:rPr>
        <w:t>&gt;</w:t>
      </w:r>
      <m:oMath>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e>
        </m:nary>
      </m:oMath>
      <w:r>
        <w:rPr>
          <w:rFonts w:ascii="Times New Roman" w:eastAsiaTheme="minorEastAsia" w:hAnsi="Times New Roman" w:cs="Times New Roman"/>
          <w:sz w:val="24"/>
          <w:szCs w:val="24"/>
        </w:rPr>
        <w:t>|ψ</w:t>
      </w:r>
      <w:r>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&gt;   … upon measurement of</w:t>
      </w:r>
      <w:r w:rsidRPr="009A4037">
        <w:rPr>
          <w:rFonts w:ascii="Times New Roman" w:eastAsiaTheme="minorEastAsia" w:hAnsi="Times New Roman" w:cs="Times New Roman"/>
          <w:sz w:val="24"/>
          <w:szCs w:val="24"/>
        </w:rPr>
        <w:t xml:space="preserve"> </w:t>
      </w:r>
      <w:r w:rsidR="00222123">
        <w:rPr>
          <w:rFonts w:ascii="Times New Roman" w:eastAsiaTheme="minorEastAsia" w:hAnsi="Times New Roman" w:cs="Times New Roman"/>
          <w:sz w:val="24"/>
          <w:szCs w:val="24"/>
        </w:rPr>
        <w:t>ψ</w:t>
      </w:r>
      <w:r w:rsidR="00222123">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 xml:space="preserve"> </w:t>
      </w:r>
      <w:r w:rsidR="00222123">
        <w:rPr>
          <w:rFonts w:ascii="Times New Roman" w:eastAsiaTheme="minorEastAsia" w:hAnsi="Times New Roman" w:cs="Times New Roman"/>
          <w:sz w:val="24"/>
          <w:szCs w:val="24"/>
        </w:rPr>
        <w:t>collapses to</w:t>
      </w:r>
      <w:r>
        <w:rPr>
          <w:rFonts w:ascii="Times New Roman" w:eastAsiaTheme="minorEastAsia" w:hAnsi="Times New Roman" w:cs="Times New Roman"/>
          <w:sz w:val="24"/>
          <w:szCs w:val="24"/>
        </w:rPr>
        <w:t>… |</w:t>
      </w:r>
      <w:r>
        <w:rPr>
          <w:rFonts w:ascii="Cambria Math" w:eastAsiaTheme="minorEastAsia" w:hAnsi="Cambria Math" w:cs="Times New Roman"/>
          <w:sz w:val="24"/>
          <w:szCs w:val="24"/>
        </w:rPr>
        <w:t>Ψ</w:t>
      </w:r>
      <w:r>
        <w:rPr>
          <w:rFonts w:ascii="Times New Roman" w:eastAsiaTheme="minorEastAsia" w:hAnsi="Times New Roman" w:cs="Times New Roman"/>
          <w:sz w:val="24"/>
          <w:szCs w:val="24"/>
        </w:rPr>
        <w:t>&gt; = |ψ</w:t>
      </w:r>
      <w:r w:rsidR="00222123">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 xml:space="preserve">&gt;   </w:t>
      </w:r>
    </w:p>
    <w:p w14:paraId="00C9FEBA" w14:textId="55FD99EB" w:rsidR="00BA6AC5" w:rsidRPr="002C11A5" w:rsidRDefault="002C11A5" w:rsidP="00183213">
      <w:pPr>
        <w:spacing w:before="120"/>
        <w:jc w:val="center"/>
        <w:rPr>
          <w:rFonts w:ascii="Times New Roman" w:hAnsi="Times New Roman" w:cs="Times New Roman"/>
          <w:sz w:val="32"/>
          <w:szCs w:val="32"/>
        </w:rPr>
      </w:pPr>
      <w:r w:rsidRPr="002C11A5">
        <w:rPr>
          <w:rFonts w:ascii="Times New Roman" w:hAnsi="Times New Roman" w:cs="Times New Roman"/>
          <w:b/>
          <w:bCs/>
          <w:sz w:val="32"/>
          <w:szCs w:val="32"/>
        </w:rPr>
        <w:t>Fabrication</w:t>
      </w:r>
    </w:p>
    <w:p w14:paraId="198801BD" w14:textId="435E8A65" w:rsidR="00746BD6" w:rsidRDefault="00746BD6" w:rsidP="002C11A5">
      <w:pPr>
        <w:rPr>
          <w:rFonts w:ascii="Times New Roman" w:hAnsi="Times New Roman" w:cs="Times New Roman"/>
          <w:sz w:val="24"/>
          <w:szCs w:val="24"/>
        </w:rPr>
      </w:pPr>
      <w:r>
        <w:rPr>
          <w:rFonts w:ascii="Times New Roman" w:hAnsi="Times New Roman" w:cs="Times New Roman"/>
          <w:b/>
          <w:bCs/>
          <w:sz w:val="28"/>
          <w:szCs w:val="28"/>
        </w:rPr>
        <w:t xml:space="preserve">Optical </w:t>
      </w:r>
      <w:r w:rsidR="00486B03">
        <w:rPr>
          <w:rFonts w:ascii="Times New Roman" w:hAnsi="Times New Roman" w:cs="Times New Roman"/>
          <w:b/>
          <w:bCs/>
          <w:sz w:val="28"/>
          <w:szCs w:val="28"/>
        </w:rPr>
        <w:t>qubits</w:t>
      </w:r>
    </w:p>
    <w:p w14:paraId="03961E76" w14:textId="285D9773" w:rsidR="00413E62" w:rsidRDefault="00AB74F3" w:rsidP="00746BD6">
      <w:pPr>
        <w:ind w:firstLine="720"/>
        <w:rPr>
          <w:rFonts w:ascii="Times New Roman" w:hAnsi="Times New Roman" w:cs="Times New Roman"/>
          <w:sz w:val="24"/>
          <w:szCs w:val="24"/>
        </w:rPr>
      </w:pPr>
      <w:r>
        <w:rPr>
          <w:rFonts w:ascii="Times New Roman" w:hAnsi="Times New Roman" w:cs="Times New Roman"/>
          <w:sz w:val="24"/>
          <w:szCs w:val="24"/>
        </w:rPr>
        <w:t xml:space="preserve">As an introduction to quantum computing, optical </w:t>
      </w:r>
      <w:r w:rsidR="00413E62">
        <w:rPr>
          <w:rFonts w:ascii="Times New Roman" w:hAnsi="Times New Roman" w:cs="Times New Roman"/>
          <w:sz w:val="24"/>
          <w:szCs w:val="24"/>
        </w:rPr>
        <w:t xml:space="preserve">QC </w:t>
      </w:r>
      <w:r>
        <w:rPr>
          <w:rFonts w:ascii="Times New Roman" w:hAnsi="Times New Roman" w:cs="Times New Roman"/>
          <w:sz w:val="24"/>
          <w:szCs w:val="24"/>
        </w:rPr>
        <w:t xml:space="preserve">is an incredible starting point. </w:t>
      </w:r>
      <w:r w:rsidR="006101A2">
        <w:rPr>
          <w:rFonts w:ascii="Times New Roman" w:hAnsi="Times New Roman" w:cs="Times New Roman"/>
          <w:sz w:val="24"/>
          <w:szCs w:val="24"/>
        </w:rPr>
        <w:t xml:space="preserve">Since optical qubits don’t share the extreme temperature and pressure requirements of the other qubits we’ll cover, optical quantum computers are significantly easier to design and build than other methods we’ll be covering. </w:t>
      </w:r>
      <w:r>
        <w:rPr>
          <w:rFonts w:ascii="Times New Roman" w:hAnsi="Times New Roman" w:cs="Times New Roman"/>
          <w:sz w:val="24"/>
          <w:szCs w:val="24"/>
        </w:rPr>
        <w:t xml:space="preserve">Casting aside the relatively straightforward means of construction, </w:t>
      </w:r>
      <w:r w:rsidR="0073390F">
        <w:rPr>
          <w:rFonts w:ascii="Times New Roman" w:hAnsi="Times New Roman" w:cs="Times New Roman"/>
          <w:sz w:val="24"/>
          <w:szCs w:val="24"/>
        </w:rPr>
        <w:t xml:space="preserve">optical QIP </w:t>
      </w:r>
      <w:r>
        <w:rPr>
          <w:rFonts w:ascii="Times New Roman" w:hAnsi="Times New Roman" w:cs="Times New Roman"/>
          <w:sz w:val="24"/>
          <w:szCs w:val="24"/>
        </w:rPr>
        <w:t xml:space="preserve">is simpler to visualize in tandem with what we learned throughout our introduction to quantum mechanics (PHYS 225). </w:t>
      </w:r>
    </w:p>
    <w:p w14:paraId="442953BB" w14:textId="77777777" w:rsidR="009D1FAF" w:rsidRDefault="00AB74F3" w:rsidP="00746BD6">
      <w:pPr>
        <w:ind w:firstLine="720"/>
        <w:rPr>
          <w:rFonts w:ascii="Times New Roman" w:hAnsi="Times New Roman" w:cs="Times New Roman"/>
          <w:sz w:val="24"/>
          <w:szCs w:val="24"/>
        </w:rPr>
      </w:pPr>
      <w:r>
        <w:rPr>
          <w:rFonts w:ascii="Times New Roman" w:hAnsi="Times New Roman" w:cs="Times New Roman"/>
          <w:sz w:val="24"/>
          <w:szCs w:val="24"/>
        </w:rPr>
        <w:t xml:space="preserve">Similar to the stern-gerlach (SG) apparatus that fires a beam of atoms in an oven to initialize a quantum state, optical QC initializes a quantum state with a single photon </w:t>
      </w:r>
      <w:r w:rsidR="000C0B1E">
        <w:rPr>
          <w:rFonts w:ascii="Times New Roman" w:hAnsi="Times New Roman" w:cs="Times New Roman"/>
          <w:sz w:val="24"/>
          <w:szCs w:val="24"/>
        </w:rPr>
        <w:t>source</w:t>
      </w:r>
      <w:r w:rsidR="000C0B1E">
        <w:rPr>
          <w:rFonts w:ascii="Times New Roman" w:hAnsi="Times New Roman" w:cs="Times New Roman"/>
          <w:sz w:val="24"/>
          <w:szCs w:val="24"/>
          <w:vertAlign w:val="superscript"/>
        </w:rPr>
        <w:t xml:space="preserve"> </w:t>
      </w:r>
      <w:r w:rsidR="003603D0">
        <w:rPr>
          <w:rFonts w:ascii="Times New Roman" w:hAnsi="Times New Roman" w:cs="Times New Roman"/>
          <w:sz w:val="24"/>
          <w:szCs w:val="24"/>
          <w:vertAlign w:val="superscript"/>
        </w:rPr>
        <w:t>1</w:t>
      </w:r>
      <w:r>
        <w:rPr>
          <w:rFonts w:ascii="Times New Roman" w:hAnsi="Times New Roman" w:cs="Times New Roman"/>
          <w:sz w:val="24"/>
          <w:szCs w:val="24"/>
        </w:rPr>
        <w:t>.</w:t>
      </w:r>
      <w:r w:rsidR="00AF7D9D">
        <w:rPr>
          <w:rFonts w:ascii="Times New Roman" w:hAnsi="Times New Roman" w:cs="Times New Roman"/>
          <w:sz w:val="24"/>
          <w:szCs w:val="24"/>
        </w:rPr>
        <w:t xml:space="preserve"> It’s worth noting that deterministic photon generation </w:t>
      </w:r>
      <w:r w:rsidR="00413E62">
        <w:rPr>
          <w:rFonts w:ascii="Times New Roman" w:hAnsi="Times New Roman" w:cs="Times New Roman"/>
          <w:sz w:val="24"/>
          <w:szCs w:val="24"/>
        </w:rPr>
        <w:t xml:space="preserve">and detection </w:t>
      </w:r>
      <w:r w:rsidR="00AF7D9D">
        <w:rPr>
          <w:rFonts w:ascii="Times New Roman" w:hAnsi="Times New Roman" w:cs="Times New Roman"/>
          <w:sz w:val="24"/>
          <w:szCs w:val="24"/>
        </w:rPr>
        <w:t>is quite</w:t>
      </w:r>
      <w:r>
        <w:rPr>
          <w:rFonts w:ascii="Times New Roman" w:hAnsi="Times New Roman" w:cs="Times New Roman"/>
          <w:sz w:val="24"/>
          <w:szCs w:val="24"/>
        </w:rPr>
        <w:t xml:space="preserve"> </w:t>
      </w:r>
      <w:r w:rsidR="00413E62">
        <w:rPr>
          <w:rFonts w:ascii="Times New Roman" w:hAnsi="Times New Roman" w:cs="Times New Roman"/>
          <w:sz w:val="24"/>
          <w:szCs w:val="24"/>
        </w:rPr>
        <w:t xml:space="preserve">difficult, resulting in a noticeable degree of photon loss [4]. </w:t>
      </w:r>
      <w:r>
        <w:rPr>
          <w:rFonts w:ascii="Times New Roman" w:hAnsi="Times New Roman" w:cs="Times New Roman"/>
          <w:sz w:val="24"/>
          <w:szCs w:val="24"/>
        </w:rPr>
        <w:t>The beam deflection achieved by a nonuniform magnetic field used in SG-experiments is, in most cases, handled by phase shifters and beam splitters</w:t>
      </w:r>
      <w:r w:rsidR="00AF7D9D">
        <w:rPr>
          <w:rFonts w:ascii="Times New Roman" w:hAnsi="Times New Roman" w:cs="Times New Roman"/>
          <w:sz w:val="24"/>
          <w:szCs w:val="24"/>
        </w:rPr>
        <w:t xml:space="preserve"> [3]</w:t>
      </w:r>
      <w:r w:rsidR="002730CC">
        <w:rPr>
          <w:rFonts w:ascii="Times New Roman" w:hAnsi="Times New Roman" w:cs="Times New Roman"/>
          <w:sz w:val="24"/>
          <w:szCs w:val="24"/>
        </w:rPr>
        <w:t xml:space="preserve">. </w:t>
      </w:r>
      <w:r w:rsidR="00746BD6">
        <w:rPr>
          <w:rFonts w:ascii="Times New Roman" w:hAnsi="Times New Roman" w:cs="Times New Roman"/>
          <w:sz w:val="24"/>
          <w:szCs w:val="24"/>
        </w:rPr>
        <w:t>In terms of our quantum network, these</w:t>
      </w:r>
      <w:r w:rsidR="00DA2B19">
        <w:rPr>
          <w:rFonts w:ascii="Times New Roman" w:hAnsi="Times New Roman" w:cs="Times New Roman"/>
          <w:sz w:val="24"/>
          <w:szCs w:val="24"/>
        </w:rPr>
        <w:t xml:space="preserve"> are the</w:t>
      </w:r>
      <w:r w:rsidR="00746BD6">
        <w:rPr>
          <w:rFonts w:ascii="Times New Roman" w:hAnsi="Times New Roman" w:cs="Times New Roman"/>
          <w:sz w:val="24"/>
          <w:szCs w:val="24"/>
        </w:rPr>
        <w:t xml:space="preserve"> devices applying unitary transformations that serve as quantum gates</w:t>
      </w:r>
      <w:r w:rsidR="00DA2B19">
        <w:rPr>
          <w:rFonts w:ascii="Times New Roman" w:hAnsi="Times New Roman" w:cs="Times New Roman"/>
          <w:sz w:val="24"/>
          <w:szCs w:val="24"/>
        </w:rPr>
        <w:t>. Following initialization and measurement, detection is destructively handled by photo-detectors</w:t>
      </w:r>
      <w:r w:rsidR="009154AA">
        <w:rPr>
          <w:rFonts w:ascii="Times New Roman" w:hAnsi="Times New Roman" w:cs="Times New Roman"/>
          <w:sz w:val="24"/>
          <w:szCs w:val="24"/>
        </w:rPr>
        <w:t xml:space="preserve"> used to read spin eigenstate</w:t>
      </w:r>
      <w:r w:rsidR="00DA2B19">
        <w:rPr>
          <w:rFonts w:ascii="Times New Roman" w:hAnsi="Times New Roman" w:cs="Times New Roman"/>
          <w:sz w:val="24"/>
          <w:szCs w:val="24"/>
        </w:rPr>
        <w:t>.</w:t>
      </w:r>
      <w:r w:rsidR="00413E62">
        <w:rPr>
          <w:rFonts w:ascii="Times New Roman" w:hAnsi="Times New Roman" w:cs="Times New Roman"/>
          <w:sz w:val="24"/>
          <w:szCs w:val="24"/>
        </w:rPr>
        <w:t xml:space="preserve"> Holistically, I would consider optical </w:t>
      </w:r>
      <w:r w:rsidR="008107B1">
        <w:rPr>
          <w:rFonts w:ascii="Times New Roman" w:hAnsi="Times New Roman" w:cs="Times New Roman"/>
          <w:sz w:val="24"/>
          <w:szCs w:val="24"/>
        </w:rPr>
        <w:t>qubits</w:t>
      </w:r>
      <w:r w:rsidR="00413E62">
        <w:rPr>
          <w:rFonts w:ascii="Times New Roman" w:hAnsi="Times New Roman" w:cs="Times New Roman"/>
          <w:sz w:val="24"/>
          <w:szCs w:val="24"/>
        </w:rPr>
        <w:t xml:space="preserve"> to serve as </w:t>
      </w:r>
      <w:r w:rsidR="00413E62" w:rsidRPr="00413E62">
        <w:t>a</w:t>
      </w:r>
      <w:r w:rsidR="00413E62">
        <w:rPr>
          <w:rFonts w:ascii="Times New Roman" w:hAnsi="Times New Roman" w:cs="Times New Roman"/>
          <w:sz w:val="24"/>
          <w:szCs w:val="24"/>
        </w:rPr>
        <w:t xml:space="preserve"> powerful tool to introduce concepts of QC. </w:t>
      </w:r>
    </w:p>
    <w:p w14:paraId="3D472707" w14:textId="384F2C25" w:rsidR="00B879BF" w:rsidRDefault="00413E62" w:rsidP="00B879BF">
      <w:pPr>
        <w:ind w:firstLine="720"/>
        <w:rPr>
          <w:rFonts w:ascii="Times New Roman" w:hAnsi="Times New Roman" w:cs="Times New Roman"/>
          <w:sz w:val="24"/>
          <w:szCs w:val="24"/>
        </w:rPr>
      </w:pPr>
      <w:r>
        <w:rPr>
          <w:rFonts w:ascii="Times New Roman" w:hAnsi="Times New Roman" w:cs="Times New Roman"/>
          <w:sz w:val="24"/>
          <w:szCs w:val="24"/>
        </w:rPr>
        <w:t xml:space="preserve">However, </w:t>
      </w:r>
      <w:r w:rsidR="00533FE9">
        <w:rPr>
          <w:rFonts w:ascii="Times New Roman" w:hAnsi="Times New Roman" w:cs="Times New Roman"/>
          <w:sz w:val="24"/>
          <w:szCs w:val="24"/>
        </w:rPr>
        <w:t>we run into a few difficulties</w:t>
      </w:r>
      <w:r w:rsidR="009D1FAF">
        <w:rPr>
          <w:rFonts w:ascii="Times New Roman" w:hAnsi="Times New Roman" w:cs="Times New Roman"/>
          <w:sz w:val="24"/>
          <w:szCs w:val="24"/>
        </w:rPr>
        <w:t xml:space="preserve"> when we attempt quantum computation with optical qubits. For example, photon loss that arises with teleportation is often considered a large problem. We also run into even larger problems with the implementation of two qubit gates</w:t>
      </w:r>
      <w:r w:rsidR="007B30C9">
        <w:rPr>
          <w:rFonts w:ascii="Times New Roman" w:hAnsi="Times New Roman" w:cs="Times New Roman"/>
          <w:sz w:val="24"/>
          <w:szCs w:val="24"/>
        </w:rPr>
        <w:t xml:space="preserve"> considering the inability that photons cannot couple directly to each other and an external field </w:t>
      </w:r>
      <w:r w:rsidR="007B30C9">
        <w:rPr>
          <w:rFonts w:ascii="Times New Roman" w:hAnsi="Times New Roman" w:cs="Times New Roman"/>
          <w:sz w:val="24"/>
          <w:szCs w:val="24"/>
        </w:rPr>
        <w:lastRenderedPageBreak/>
        <w:t>without the introduction of additional particles. Finally,</w:t>
      </w:r>
      <w:r w:rsidR="006101A2">
        <w:rPr>
          <w:rFonts w:ascii="Times New Roman" w:hAnsi="Times New Roman" w:cs="Times New Roman"/>
          <w:sz w:val="24"/>
          <w:szCs w:val="24"/>
        </w:rPr>
        <w:t xml:space="preserve"> cumbersome designs</w:t>
      </w:r>
      <w:r w:rsidR="007B30C9">
        <w:rPr>
          <w:rFonts w:ascii="Times New Roman" w:hAnsi="Times New Roman" w:cs="Times New Roman"/>
          <w:sz w:val="24"/>
          <w:szCs w:val="24"/>
        </w:rPr>
        <w:t xml:space="preserve"> (outside of integrated photonics</w:t>
      </w:r>
      <w:r w:rsidR="00276D27">
        <w:rPr>
          <w:rFonts w:ascii="Times New Roman" w:hAnsi="Times New Roman" w:cs="Times New Roman"/>
          <w:sz w:val="24"/>
          <w:szCs w:val="24"/>
        </w:rPr>
        <w:t>)</w:t>
      </w:r>
      <w:r w:rsidR="006101A2">
        <w:rPr>
          <w:rFonts w:ascii="Times New Roman" w:hAnsi="Times New Roman" w:cs="Times New Roman"/>
          <w:sz w:val="24"/>
          <w:szCs w:val="24"/>
        </w:rPr>
        <w:t xml:space="preserve"> make optical quantum computers more difficult to scale and integrate than ion traps or quantum dots</w:t>
      </w:r>
      <w:r w:rsidR="00B879BF">
        <w:rPr>
          <w:rFonts w:ascii="Times New Roman" w:hAnsi="Times New Roman" w:cs="Times New Roman"/>
          <w:sz w:val="24"/>
          <w:szCs w:val="24"/>
        </w:rPr>
        <w:t>.</w:t>
      </w:r>
    </w:p>
    <w:p w14:paraId="4C75342C" w14:textId="40DC2F21" w:rsidR="00DA2B19" w:rsidRPr="00DA2B19" w:rsidRDefault="00DA2B19" w:rsidP="00DA2B19">
      <w:pPr>
        <w:rPr>
          <w:rFonts w:ascii="Times New Roman" w:hAnsi="Times New Roman" w:cs="Times New Roman"/>
          <w:sz w:val="28"/>
          <w:szCs w:val="28"/>
        </w:rPr>
      </w:pPr>
      <w:r>
        <w:rPr>
          <w:rFonts w:ascii="Times New Roman" w:hAnsi="Times New Roman" w:cs="Times New Roman"/>
          <w:b/>
          <w:bCs/>
          <w:sz w:val="28"/>
          <w:szCs w:val="28"/>
        </w:rPr>
        <w:t>Ion Trapping</w:t>
      </w:r>
      <w:r w:rsidR="00486B03">
        <w:rPr>
          <w:rFonts w:ascii="Times New Roman" w:hAnsi="Times New Roman" w:cs="Times New Roman"/>
          <w:b/>
          <w:bCs/>
          <w:sz w:val="28"/>
          <w:szCs w:val="28"/>
        </w:rPr>
        <w:t xml:space="preserve"> (Hyperfine)</w:t>
      </w:r>
    </w:p>
    <w:p w14:paraId="05065969" w14:textId="0DADCA58" w:rsidR="0022125E" w:rsidRDefault="000C0B1E" w:rsidP="002C11A5">
      <w:pPr>
        <w:rPr>
          <w:rFonts w:ascii="Times New Roman" w:hAnsi="Times New Roman" w:cs="Times New Roman"/>
          <w:sz w:val="24"/>
          <w:szCs w:val="24"/>
        </w:rPr>
      </w:pPr>
      <w:r>
        <w:rPr>
          <w:rFonts w:ascii="Times New Roman" w:hAnsi="Times New Roman" w:cs="Times New Roman"/>
          <w:sz w:val="24"/>
          <w:szCs w:val="24"/>
        </w:rPr>
        <w:tab/>
      </w:r>
      <w:r w:rsidR="00C513FD">
        <w:rPr>
          <w:rFonts w:ascii="Times New Roman" w:hAnsi="Times New Roman" w:cs="Times New Roman"/>
          <w:sz w:val="24"/>
          <w:szCs w:val="24"/>
        </w:rPr>
        <w:t>As it stands, ion traps</w:t>
      </w:r>
      <w:r w:rsidR="00F16B8E">
        <w:rPr>
          <w:rFonts w:ascii="Times New Roman" w:hAnsi="Times New Roman" w:cs="Times New Roman"/>
          <w:sz w:val="24"/>
          <w:szCs w:val="24"/>
        </w:rPr>
        <w:t xml:space="preserve"> (we’ll consider barium ions for introductory purposes)</w:t>
      </w:r>
      <w:r w:rsidR="00C513FD">
        <w:rPr>
          <w:rFonts w:ascii="Times New Roman" w:hAnsi="Times New Roman" w:cs="Times New Roman"/>
          <w:sz w:val="24"/>
          <w:szCs w:val="24"/>
        </w:rPr>
        <w:t xml:space="preserve"> </w:t>
      </w:r>
      <w:r w:rsidR="00FE2B85">
        <w:rPr>
          <w:rFonts w:ascii="Times New Roman" w:hAnsi="Times New Roman" w:cs="Times New Roman"/>
          <w:sz w:val="24"/>
          <w:szCs w:val="24"/>
        </w:rPr>
        <w:t>are a “leading contender for use as a qubit in quantum computation schemes” [5].</w:t>
      </w:r>
      <w:r w:rsidR="0081422F">
        <w:rPr>
          <w:rFonts w:ascii="Times New Roman" w:hAnsi="Times New Roman" w:cs="Times New Roman"/>
          <w:sz w:val="24"/>
          <w:szCs w:val="24"/>
        </w:rPr>
        <w:t xml:space="preserve"> </w:t>
      </w:r>
      <w:r w:rsidR="00F50F3A">
        <w:rPr>
          <w:rFonts w:ascii="Times New Roman" w:hAnsi="Times New Roman" w:cs="Times New Roman"/>
          <w:sz w:val="24"/>
          <w:szCs w:val="24"/>
        </w:rPr>
        <w:t xml:space="preserve">Using the hyperfine structure of hydrogen [3]: a model that further refines our derivation of the wave function and allowed energies by adding energy due to nucleus motion; we can obtain incredibly accurate readout of spin state. </w:t>
      </w:r>
      <w:r w:rsidR="0081422F">
        <w:rPr>
          <w:rFonts w:ascii="Times New Roman" w:hAnsi="Times New Roman" w:cs="Times New Roman"/>
          <w:sz w:val="24"/>
          <w:szCs w:val="24"/>
        </w:rPr>
        <w:t xml:space="preserve">With optical quantum computing we went step-by-step and considered state preparation, gating operations, and detection. I feel it prudent to undertake a similar process </w:t>
      </w:r>
      <w:r w:rsidR="00DC53CD">
        <w:rPr>
          <w:rFonts w:ascii="Times New Roman" w:hAnsi="Times New Roman" w:cs="Times New Roman"/>
          <w:sz w:val="24"/>
          <w:szCs w:val="24"/>
        </w:rPr>
        <w:t xml:space="preserve">so that we’ll establish </w:t>
      </w:r>
      <w:r w:rsidR="0081422F">
        <w:rPr>
          <w:rFonts w:ascii="Times New Roman" w:hAnsi="Times New Roman" w:cs="Times New Roman"/>
          <w:sz w:val="24"/>
          <w:szCs w:val="24"/>
        </w:rPr>
        <w:t>a strong introductory overview of ion traps.</w:t>
      </w:r>
    </w:p>
    <w:p w14:paraId="14B79454" w14:textId="77777777" w:rsidR="003E021C" w:rsidRDefault="0081422F" w:rsidP="002C11A5">
      <w:pPr>
        <w:rPr>
          <w:rFonts w:ascii="Times New Roman" w:hAnsi="Times New Roman" w:cs="Times New Roman"/>
          <w:sz w:val="24"/>
          <w:szCs w:val="24"/>
        </w:rPr>
      </w:pPr>
      <w:r>
        <w:rPr>
          <w:rFonts w:ascii="Times New Roman" w:hAnsi="Times New Roman" w:cs="Times New Roman"/>
          <w:sz w:val="24"/>
          <w:szCs w:val="24"/>
        </w:rPr>
        <w:tab/>
        <w:t>Prior to serious consideration of ion trap fabrication, it must be noted that these are incredibly difficult to manufacture outside of a laboratory setting.</w:t>
      </w:r>
      <w:r w:rsidR="00D82A9D">
        <w:rPr>
          <w:rFonts w:ascii="Times New Roman" w:hAnsi="Times New Roman" w:cs="Times New Roman"/>
          <w:sz w:val="24"/>
          <w:szCs w:val="24"/>
        </w:rPr>
        <w:t xml:space="preserve"> </w:t>
      </w:r>
      <w:r w:rsidR="0087122C">
        <w:rPr>
          <w:rFonts w:ascii="Times New Roman" w:hAnsi="Times New Roman" w:cs="Times New Roman"/>
          <w:sz w:val="24"/>
          <w:szCs w:val="24"/>
        </w:rPr>
        <w:t xml:space="preserve">First, we must use ultra-high vacuum (UHV) to </w:t>
      </w:r>
      <w:r w:rsidR="00DC53CD">
        <w:rPr>
          <w:rFonts w:ascii="Times New Roman" w:hAnsi="Times New Roman" w:cs="Times New Roman"/>
          <w:sz w:val="24"/>
          <w:szCs w:val="24"/>
        </w:rPr>
        <w:t>reduce noise and prevent coupling [3</w:t>
      </w:r>
      <w:r w:rsidR="00296D58">
        <w:rPr>
          <w:rFonts w:ascii="Times New Roman" w:hAnsi="Times New Roman" w:cs="Times New Roman"/>
          <w:sz w:val="24"/>
          <w:szCs w:val="24"/>
        </w:rPr>
        <w:t>, B</w:t>
      </w:r>
      <w:r w:rsidR="00DC53CD">
        <w:rPr>
          <w:rFonts w:ascii="Times New Roman" w:hAnsi="Times New Roman" w:cs="Times New Roman"/>
          <w:sz w:val="24"/>
          <w:szCs w:val="24"/>
        </w:rPr>
        <w:t xml:space="preserve">] to the environment. </w:t>
      </w:r>
      <w:r w:rsidR="004E4E2F">
        <w:rPr>
          <w:rFonts w:ascii="Times New Roman" w:hAnsi="Times New Roman" w:cs="Times New Roman"/>
          <w:sz w:val="24"/>
          <w:szCs w:val="24"/>
        </w:rPr>
        <w:t xml:space="preserve">In general, we </w:t>
      </w:r>
      <w:r w:rsidR="0087122C">
        <w:rPr>
          <w:rFonts w:ascii="Times New Roman" w:hAnsi="Times New Roman" w:cs="Times New Roman"/>
          <w:sz w:val="24"/>
          <w:szCs w:val="24"/>
        </w:rPr>
        <w:t xml:space="preserve">are implementing extremely precise lasers targeted at </w:t>
      </w:r>
      <w:r w:rsidR="00DC53CD">
        <w:rPr>
          <w:rFonts w:ascii="Times New Roman" w:hAnsi="Times New Roman" w:cs="Times New Roman"/>
          <w:sz w:val="24"/>
          <w:szCs w:val="24"/>
        </w:rPr>
        <w:t>&lt;100 µm</w:t>
      </w:r>
      <w:r w:rsidR="0087122C">
        <w:rPr>
          <w:rFonts w:ascii="Times New Roman" w:hAnsi="Times New Roman" w:cs="Times New Roman"/>
          <w:sz w:val="24"/>
          <w:szCs w:val="24"/>
        </w:rPr>
        <w:t xml:space="preserve"> wide regions </w:t>
      </w:r>
      <w:r w:rsidR="0003250B">
        <w:rPr>
          <w:rFonts w:ascii="Times New Roman" w:hAnsi="Times New Roman" w:cs="Times New Roman"/>
          <w:sz w:val="24"/>
          <w:szCs w:val="24"/>
        </w:rPr>
        <w:t xml:space="preserve">to manipulate the energy </w:t>
      </w:r>
      <w:r w:rsidR="00783BBB">
        <w:rPr>
          <w:rFonts w:ascii="Times New Roman" w:hAnsi="Times New Roman" w:cs="Times New Roman"/>
          <w:sz w:val="24"/>
          <w:szCs w:val="24"/>
        </w:rPr>
        <w:t>eigenstate of the trapped ion.</w:t>
      </w:r>
      <w:r w:rsidR="0087122C">
        <w:rPr>
          <w:rFonts w:ascii="Times New Roman" w:hAnsi="Times New Roman" w:cs="Times New Roman"/>
          <w:sz w:val="24"/>
          <w:szCs w:val="24"/>
        </w:rPr>
        <w:t xml:space="preserve"> </w:t>
      </w:r>
      <w:r w:rsidR="00F16B8E">
        <w:rPr>
          <w:rFonts w:ascii="Times New Roman" w:hAnsi="Times New Roman" w:cs="Times New Roman"/>
          <w:sz w:val="24"/>
          <w:szCs w:val="24"/>
        </w:rPr>
        <w:t>To initialize</w:t>
      </w:r>
      <w:r w:rsidR="00BD0D32">
        <w:rPr>
          <w:rFonts w:ascii="Times New Roman" w:hAnsi="Times New Roman" w:cs="Times New Roman"/>
          <w:sz w:val="24"/>
          <w:szCs w:val="24"/>
        </w:rPr>
        <w:t xml:space="preserve">, we </w:t>
      </w:r>
      <w:r w:rsidR="00F16B8E">
        <w:rPr>
          <w:rFonts w:ascii="Times New Roman" w:hAnsi="Times New Roman" w:cs="Times New Roman"/>
          <w:sz w:val="24"/>
          <w:szCs w:val="24"/>
        </w:rPr>
        <w:t>photoionize our barium atom to obtain an ion and then use a cooling laser to reach the ground state energy of Ba</w:t>
      </w:r>
      <w:r w:rsidR="00F16B8E" w:rsidRPr="00F16B8E">
        <w:rPr>
          <w:rFonts w:ascii="Times New Roman" w:hAnsi="Times New Roman" w:cs="Times New Roman"/>
          <w:sz w:val="24"/>
          <w:szCs w:val="24"/>
        </w:rPr>
        <w:t>+</w:t>
      </w:r>
      <w:r w:rsidR="00F16B8E">
        <w:rPr>
          <w:rFonts w:ascii="Times New Roman" w:hAnsi="Times New Roman" w:cs="Times New Roman"/>
          <w:sz w:val="24"/>
          <w:szCs w:val="24"/>
        </w:rPr>
        <w:t xml:space="preserve">. </w:t>
      </w:r>
      <w:r w:rsidR="00296D58">
        <w:rPr>
          <w:rFonts w:ascii="Times New Roman" w:hAnsi="Times New Roman" w:cs="Times New Roman"/>
          <w:sz w:val="24"/>
          <w:szCs w:val="24"/>
        </w:rPr>
        <w:t xml:space="preserve">We have the ability to determine the initial state of our trapped ion using techniques of “quantum jumping” [7]. This technique involves targeting a polarized laser beam and counting scattered photons to determine spin state. </w:t>
      </w:r>
    </w:p>
    <w:p w14:paraId="54E4385B" w14:textId="6B54DEE4" w:rsidR="0081422F" w:rsidRDefault="00F16B8E" w:rsidP="00D67F37">
      <w:pPr>
        <w:ind w:firstLine="720"/>
        <w:rPr>
          <w:rFonts w:ascii="Times New Roman" w:hAnsi="Times New Roman" w:cs="Times New Roman"/>
          <w:sz w:val="24"/>
          <w:szCs w:val="24"/>
        </w:rPr>
      </w:pPr>
      <w:r>
        <w:rPr>
          <w:rFonts w:ascii="Times New Roman" w:hAnsi="Times New Roman" w:cs="Times New Roman"/>
          <w:sz w:val="24"/>
          <w:szCs w:val="24"/>
        </w:rPr>
        <w:t xml:space="preserve">Following preparation, our gating operations are </w:t>
      </w:r>
      <w:r w:rsidR="006D5357">
        <w:rPr>
          <w:rFonts w:ascii="Times New Roman" w:hAnsi="Times New Roman" w:cs="Times New Roman"/>
          <w:sz w:val="24"/>
          <w:szCs w:val="24"/>
        </w:rPr>
        <w:t xml:space="preserve">often achieved using microwaves </w:t>
      </w:r>
      <w:r w:rsidR="00D769F4">
        <w:rPr>
          <w:rFonts w:ascii="Times New Roman" w:hAnsi="Times New Roman" w:cs="Times New Roman"/>
          <w:sz w:val="24"/>
          <w:szCs w:val="24"/>
        </w:rPr>
        <w:t xml:space="preserve">or </w:t>
      </w:r>
      <w:r w:rsidR="00296D58">
        <w:rPr>
          <w:rFonts w:ascii="Times New Roman" w:hAnsi="Times New Roman" w:cs="Times New Roman"/>
          <w:sz w:val="24"/>
          <w:szCs w:val="24"/>
        </w:rPr>
        <w:t xml:space="preserve">ultrafast </w:t>
      </w:r>
      <w:r w:rsidR="00D769F4">
        <w:rPr>
          <w:rFonts w:ascii="Times New Roman" w:hAnsi="Times New Roman" w:cs="Times New Roman"/>
          <w:sz w:val="24"/>
          <w:szCs w:val="24"/>
        </w:rPr>
        <w:t>detuned laser beam</w:t>
      </w:r>
      <w:r w:rsidR="00296D58">
        <w:rPr>
          <w:rFonts w:ascii="Times New Roman" w:hAnsi="Times New Roman" w:cs="Times New Roman"/>
          <w:sz w:val="24"/>
          <w:szCs w:val="24"/>
        </w:rPr>
        <w:t xml:space="preserve"> pulses</w:t>
      </w:r>
      <w:r w:rsidR="00D769F4">
        <w:rPr>
          <w:rFonts w:ascii="Times New Roman" w:hAnsi="Times New Roman" w:cs="Times New Roman"/>
          <w:sz w:val="24"/>
          <w:szCs w:val="24"/>
        </w:rPr>
        <w:t xml:space="preserve"> </w:t>
      </w:r>
      <w:r w:rsidR="00296D58">
        <w:rPr>
          <w:rFonts w:ascii="Times New Roman" w:hAnsi="Times New Roman" w:cs="Times New Roman"/>
          <w:sz w:val="24"/>
          <w:szCs w:val="24"/>
        </w:rPr>
        <w:t>to induce Rabi flopping</w:t>
      </w:r>
      <w:r w:rsidR="00EE7846">
        <w:rPr>
          <w:rFonts w:ascii="Times New Roman" w:hAnsi="Times New Roman" w:cs="Times New Roman"/>
          <w:sz w:val="24"/>
          <w:szCs w:val="24"/>
        </w:rPr>
        <w:t xml:space="preserve"> [C]</w:t>
      </w:r>
      <w:r w:rsidR="003E021C">
        <w:rPr>
          <w:rFonts w:ascii="Times New Roman" w:hAnsi="Times New Roman" w:cs="Times New Roman"/>
          <w:sz w:val="24"/>
          <w:szCs w:val="24"/>
        </w:rPr>
        <w:t xml:space="preserve">. Lastly, we require a detection method and, fortunately for us, we can accomplish this in a very similar </w:t>
      </w:r>
      <w:r w:rsidR="00A148E8">
        <w:rPr>
          <w:rFonts w:ascii="Times New Roman" w:hAnsi="Times New Roman" w:cs="Times New Roman"/>
          <w:sz w:val="24"/>
          <w:szCs w:val="24"/>
        </w:rPr>
        <w:t>manner to how we determined our initial state. Since we are able to determine whether a particle is in a particular spin state from photon scattering, detection primarily comes down to single-photon-sensitive camera</w:t>
      </w:r>
      <w:r w:rsidR="00D67F37">
        <w:rPr>
          <w:rFonts w:ascii="Times New Roman" w:hAnsi="Times New Roman" w:cs="Times New Roman"/>
          <w:sz w:val="24"/>
          <w:szCs w:val="24"/>
        </w:rPr>
        <w:t>s</w:t>
      </w:r>
      <w:r w:rsidR="00637C1C">
        <w:rPr>
          <w:rFonts w:ascii="Times New Roman" w:hAnsi="Times New Roman" w:cs="Times New Roman"/>
          <w:sz w:val="24"/>
          <w:szCs w:val="24"/>
        </w:rPr>
        <w:t>.</w:t>
      </w:r>
    </w:p>
    <w:p w14:paraId="756C1158" w14:textId="31F7CC89" w:rsidR="00637C1C" w:rsidRDefault="0051116C" w:rsidP="00A148E8">
      <w:pPr>
        <w:rPr>
          <w:rFonts w:ascii="Times New Roman" w:eastAsiaTheme="minorEastAsia" w:hAnsi="Times New Roman" w:cs="Times New Roman"/>
        </w:rPr>
      </w:pPr>
      <w:r w:rsidRPr="00D63587">
        <w:rPr>
          <w:rFonts w:ascii="Times New Roman" w:hAnsi="Times New Roman" w:cs="Times New Roman"/>
          <w:noProof/>
          <w:sz w:val="24"/>
          <w:szCs w:val="24"/>
        </w:rPr>
        <w:drawing>
          <wp:anchor distT="0" distB="0" distL="114300" distR="114300" simplePos="0" relativeHeight="251658240" behindDoc="0" locked="0" layoutInCell="1" allowOverlap="1" wp14:anchorId="2082E025" wp14:editId="0D9D5CD3">
            <wp:simplePos x="0" y="0"/>
            <wp:positionH relativeFrom="margin">
              <wp:posOffset>-18415</wp:posOffset>
            </wp:positionH>
            <wp:positionV relativeFrom="paragraph">
              <wp:posOffset>59055</wp:posOffset>
            </wp:positionV>
            <wp:extent cx="1755140" cy="26803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5140" cy="2680335"/>
                    </a:xfrm>
                    <a:prstGeom prst="rect">
                      <a:avLst/>
                    </a:prstGeom>
                  </pic:spPr>
                </pic:pic>
              </a:graphicData>
            </a:graphic>
            <wp14:sizeRelH relativeFrom="page">
              <wp14:pctWidth>0</wp14:pctWidth>
            </wp14:sizeRelH>
            <wp14:sizeRelV relativeFrom="page">
              <wp14:pctHeight>0</wp14:pctHeight>
            </wp14:sizeRelV>
          </wp:anchor>
        </w:drawing>
      </w:r>
      <w:r w:rsidR="00637C1C" w:rsidRPr="00637C1C">
        <w:rPr>
          <w:rFonts w:ascii="Times New Roman" w:hAnsi="Times New Roman" w:cs="Times New Roman"/>
        </w:rPr>
        <w:t>[3]</w:t>
      </w:r>
      <w:r w:rsidR="00637C1C">
        <w:rPr>
          <w:rFonts w:ascii="Times New Roman" w:hAnsi="Times New Roman" w:cs="Times New Roman"/>
        </w:rPr>
        <w:t xml:space="preserve"> </w:t>
      </w:r>
      <w:r w:rsidR="00637C1C">
        <w:rPr>
          <w:rFonts w:ascii="Times New Roman" w:hAnsi="Times New Roman" w:cs="Times New Roman"/>
          <w:b/>
          <w:bCs/>
        </w:rPr>
        <w:t xml:space="preserve">Fig. </w:t>
      </w:r>
      <w:r w:rsidR="00495E2D">
        <w:rPr>
          <w:rFonts w:ascii="Times New Roman" w:hAnsi="Times New Roman" w:cs="Times New Roman"/>
          <w:b/>
          <w:bCs/>
        </w:rPr>
        <w:t>1</w:t>
      </w:r>
      <w:r w:rsidR="00637C1C">
        <w:rPr>
          <w:rFonts w:ascii="Times New Roman" w:hAnsi="Times New Roman" w:cs="Times New Roman"/>
          <w:b/>
          <w:bCs/>
        </w:rPr>
        <w:t>:</w:t>
      </w:r>
      <w:r w:rsidR="00637C1C">
        <w:rPr>
          <w:rFonts w:ascii="Times New Roman" w:hAnsi="Times New Roman" w:cs="Times New Roman"/>
        </w:rPr>
        <w:t xml:space="preserve"> Energy level diagrams for barium</w:t>
      </w:r>
      <w:r w:rsidR="00720CA8">
        <w:rPr>
          <w:rFonts w:ascii="Times New Roman" w:hAnsi="Times New Roman" w:cs="Times New Roman"/>
        </w:rPr>
        <w:t xml:space="preserve"> treated as a hydrogen-like atom</w:t>
      </w:r>
      <w:r w:rsidR="00006468">
        <w:rPr>
          <w:rFonts w:ascii="Times New Roman" w:hAnsi="Times New Roman" w:cs="Times New Roman"/>
        </w:rPr>
        <w:t xml:space="preserve"> (See Griffiths 5.2.2 for quantum number breakdown of Barium with (1s)</w:t>
      </w:r>
      <w:r w:rsidR="00006468">
        <w:rPr>
          <w:rFonts w:ascii="Times New Roman" w:hAnsi="Times New Roman" w:cs="Times New Roman"/>
          <w:vertAlign w:val="superscript"/>
        </w:rPr>
        <w:t xml:space="preserve">2 </w:t>
      </w:r>
      <w:r w:rsidR="00006468">
        <w:rPr>
          <w:rFonts w:ascii="Times New Roman" w:hAnsi="Times New Roman" w:cs="Times New Roman"/>
        </w:rPr>
        <w:t>(2s)</w:t>
      </w:r>
      <w:r w:rsidR="00006468">
        <w:rPr>
          <w:rFonts w:ascii="Times New Roman" w:hAnsi="Times New Roman" w:cs="Times New Roman"/>
          <w:vertAlign w:val="superscript"/>
        </w:rPr>
        <w:t xml:space="preserve">2 </w:t>
      </w:r>
      <w:r w:rsidR="00006468">
        <w:rPr>
          <w:rFonts w:ascii="Times New Roman" w:hAnsi="Times New Roman" w:cs="Times New Roman"/>
        </w:rPr>
        <w:t>(2p)</w:t>
      </w:r>
      <w:r w:rsidR="00006468">
        <w:rPr>
          <w:rFonts w:ascii="Times New Roman" w:hAnsi="Times New Roman" w:cs="Times New Roman"/>
          <w:vertAlign w:val="superscript"/>
        </w:rPr>
        <w:t xml:space="preserve">6 </w:t>
      </w:r>
      <w:r w:rsidR="00006468">
        <w:rPr>
          <w:rFonts w:ascii="Times New Roman" w:hAnsi="Times New Roman" w:cs="Times New Roman"/>
        </w:rPr>
        <w:t>(3s)</w:t>
      </w:r>
      <w:r w:rsidR="00006468">
        <w:rPr>
          <w:rFonts w:ascii="Times New Roman" w:hAnsi="Times New Roman" w:cs="Times New Roman"/>
          <w:vertAlign w:val="superscript"/>
        </w:rPr>
        <w:t xml:space="preserve">2 </w:t>
      </w:r>
      <w:r w:rsidR="00006468">
        <w:rPr>
          <w:rFonts w:ascii="Times New Roman" w:hAnsi="Times New Roman" w:cs="Times New Roman"/>
        </w:rPr>
        <w:t>(3p)</w:t>
      </w:r>
      <w:r w:rsidR="00006468">
        <w:rPr>
          <w:rFonts w:ascii="Times New Roman" w:hAnsi="Times New Roman" w:cs="Times New Roman"/>
          <w:vertAlign w:val="superscript"/>
        </w:rPr>
        <w:t xml:space="preserve">6 </w:t>
      </w:r>
      <w:r w:rsidR="00006468">
        <w:rPr>
          <w:rFonts w:ascii="Times New Roman" w:hAnsi="Times New Roman" w:cs="Times New Roman"/>
        </w:rPr>
        <w:t>(4s)</w:t>
      </w:r>
      <w:r w:rsidR="00006468">
        <w:rPr>
          <w:rFonts w:ascii="Times New Roman" w:hAnsi="Times New Roman" w:cs="Times New Roman"/>
          <w:vertAlign w:val="superscript"/>
        </w:rPr>
        <w:t xml:space="preserve">2 </w:t>
      </w:r>
      <w:r w:rsidR="00006468">
        <w:rPr>
          <w:rFonts w:ascii="Times New Roman" w:hAnsi="Times New Roman" w:cs="Times New Roman"/>
        </w:rPr>
        <w:t>(4p)</w:t>
      </w:r>
      <w:r w:rsidR="00006468">
        <w:rPr>
          <w:rFonts w:ascii="Times New Roman" w:hAnsi="Times New Roman" w:cs="Times New Roman"/>
          <w:vertAlign w:val="superscript"/>
        </w:rPr>
        <w:t xml:space="preserve">6 </w:t>
      </w:r>
      <w:r w:rsidR="00006468">
        <w:rPr>
          <w:rFonts w:ascii="Times New Roman" w:hAnsi="Times New Roman" w:cs="Times New Roman"/>
        </w:rPr>
        <w:t>(3d)</w:t>
      </w:r>
      <w:r w:rsidR="00006468">
        <w:rPr>
          <w:rFonts w:ascii="Times New Roman" w:hAnsi="Times New Roman" w:cs="Times New Roman"/>
          <w:vertAlign w:val="superscript"/>
        </w:rPr>
        <w:t xml:space="preserve">10 </w:t>
      </w:r>
      <w:r w:rsidR="00006468">
        <w:rPr>
          <w:rFonts w:ascii="Times New Roman" w:hAnsi="Times New Roman" w:cs="Times New Roman"/>
        </w:rPr>
        <w:t>(5s)</w:t>
      </w:r>
      <w:r w:rsidR="00006468">
        <w:rPr>
          <w:rFonts w:ascii="Times New Roman" w:hAnsi="Times New Roman" w:cs="Times New Roman"/>
          <w:vertAlign w:val="superscript"/>
        </w:rPr>
        <w:t xml:space="preserve">2 </w:t>
      </w:r>
      <w:r w:rsidR="00006468">
        <w:rPr>
          <w:rFonts w:ascii="Times New Roman" w:hAnsi="Times New Roman" w:cs="Times New Roman"/>
        </w:rPr>
        <w:t>(5p)</w:t>
      </w:r>
      <w:r w:rsidR="00006468">
        <w:rPr>
          <w:rFonts w:ascii="Times New Roman" w:hAnsi="Times New Roman" w:cs="Times New Roman"/>
          <w:vertAlign w:val="superscript"/>
        </w:rPr>
        <w:t xml:space="preserve">6 </w:t>
      </w:r>
      <w:r w:rsidR="00006468">
        <w:rPr>
          <w:rFonts w:ascii="Times New Roman" w:hAnsi="Times New Roman" w:cs="Times New Roman"/>
        </w:rPr>
        <w:t>(4d)</w:t>
      </w:r>
      <w:r w:rsidR="00006468">
        <w:rPr>
          <w:rFonts w:ascii="Times New Roman" w:hAnsi="Times New Roman" w:cs="Times New Roman"/>
          <w:vertAlign w:val="superscript"/>
        </w:rPr>
        <w:t xml:space="preserve">10 </w:t>
      </w:r>
      <w:r w:rsidR="00006468">
        <w:rPr>
          <w:rFonts w:ascii="Times New Roman" w:hAnsi="Times New Roman" w:cs="Times New Roman"/>
        </w:rPr>
        <w:t>(6s)</w:t>
      </w:r>
      <w:r w:rsidR="00006468">
        <w:rPr>
          <w:rFonts w:ascii="Times New Roman" w:hAnsi="Times New Roman" w:cs="Times New Roman"/>
          <w:vertAlign w:val="superscript"/>
        </w:rPr>
        <w:t>2</w:t>
      </w:r>
      <w:r w:rsidR="001D6B35">
        <w:rPr>
          <w:rFonts w:ascii="Times New Roman" w:hAnsi="Times New Roman" w:cs="Times New Roman"/>
          <w:vertAlign w:val="superscript"/>
        </w:rPr>
        <w:t xml:space="preserve"> </w:t>
      </w:r>
      <w:r w:rsidR="00006468">
        <w:rPr>
          <w:rFonts w:ascii="Times New Roman" w:hAnsi="Times New Roman" w:cs="Times New Roman"/>
        </w:rPr>
        <w:t>)</w:t>
      </w:r>
      <w:r w:rsidR="00CF67F3">
        <w:rPr>
          <w:rFonts w:ascii="Times New Roman" w:hAnsi="Times New Roman" w:cs="Times New Roman"/>
        </w:rPr>
        <w:t>.</w:t>
      </w:r>
      <w:r w:rsidR="00C01AD8">
        <w:rPr>
          <w:rFonts w:ascii="Times New Roman" w:hAnsi="Times New Roman" w:cs="Times New Roman"/>
        </w:rPr>
        <w:t xml:space="preserve"> </w:t>
      </w:r>
      <w:r w:rsidR="001D6B35">
        <w:rPr>
          <w:rFonts w:ascii="Times New Roman" w:hAnsi="Times New Roman" w:cs="Times New Roman"/>
        </w:rPr>
        <w:t xml:space="preserve">N=1 corresponds to the ground state energy of </w:t>
      </w:r>
      <m:oMath>
        <m:r>
          <w:rPr>
            <w:rFonts w:ascii="Cambria Math" w:hAnsi="Cambria Math" w:cs="Times New Roman"/>
          </w:rPr>
          <m:t>-2.388*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 xml:space="preserve"> eV</m:t>
        </m:r>
      </m:oMath>
      <w:r w:rsidR="00D63587">
        <w:rPr>
          <w:rFonts w:ascii="Times New Roman" w:eastAsiaTheme="minorEastAsia" w:hAnsi="Times New Roman" w:cs="Times New Roman"/>
        </w:rPr>
        <w:t xml:space="preserve"> approximately determined by treating Barium as a hydrogen-like atom</w:t>
      </w:r>
      <w:r w:rsidR="001D6B35">
        <w:rPr>
          <w:rFonts w:ascii="Times New Roman" w:eastAsiaTheme="minorEastAsia" w:hAnsi="Times New Roman" w:cs="Times New Roman"/>
        </w:rPr>
        <w:t>.</w:t>
      </w:r>
      <w:r w:rsidR="00D63587">
        <w:rPr>
          <w:rFonts w:ascii="Times New Roman" w:eastAsiaTheme="minorEastAsia" w:hAnsi="Times New Roman" w:cs="Times New Roman"/>
        </w:rPr>
        <w:t xml:space="preserve"> A more accurate approach would involve the following Hamiltonian</w:t>
      </w:r>
      <w:r w:rsidR="00D77326">
        <w:rPr>
          <w:rFonts w:ascii="Times New Roman" w:eastAsiaTheme="minorEastAsia" w:hAnsi="Times New Roman" w:cs="Times New Roman"/>
        </w:rPr>
        <w:t xml:space="preserve"> in solving the Schrӧdinger equation.</w:t>
      </w:r>
    </w:p>
    <w:p w14:paraId="0E8A76FC" w14:textId="3C72487B" w:rsidR="00D63587" w:rsidRPr="00D63587" w:rsidRDefault="00D63587" w:rsidP="00D63587">
      <w:pPr>
        <w:jc w:val="center"/>
        <w:rPr>
          <w:rFonts w:ascii="Times New Roman" w:eastAsiaTheme="minorEastAsia" w:hAnsi="Times New Roman" w:cs="Times New Roman"/>
        </w:rPr>
      </w:pPr>
      <m:oMathPara>
        <m:oMath>
          <m:r>
            <w:rPr>
              <w:rFonts w:ascii="Cambria Math" w:hAnsi="Cambria Math" w:cs="Times New Roman"/>
            </w:rPr>
            <m:t>H=</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Z</m:t>
              </m:r>
            </m:sup>
            <m:e>
              <m:d>
                <m:dPr>
                  <m:begChr m:val="{"/>
                  <m:endChr m:val="}"/>
                  <m:ctrlPr>
                    <w:rPr>
                      <w:rFonts w:ascii="Cambria Math" w:hAnsi="Cambria Math" w:cs="Times New Roman"/>
                      <w:i/>
                    </w:rPr>
                  </m:ctrlPr>
                </m:dPr>
                <m:e>
                  <m:r>
                    <w:rPr>
                      <w:rFonts w:ascii="Cambria Math" w:hAnsi="Cambria Math" w:cs="Times New Roman"/>
                    </w:rPr>
                    <m:t>-</m:t>
                  </m:r>
                  <m:f>
                    <m:fPr>
                      <m:ctrlPr>
                        <w:rPr>
                          <w:rFonts w:ascii="Cambria Math" w:eastAsiaTheme="minorEastAsia" w:hAnsi="Cambria Math" w:cs="Times New Roman"/>
                          <w:i/>
                          <w:iCs/>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ℏ</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m:t>
                      </m:r>
                    </m:den>
                  </m:f>
                  <m:sSubSup>
                    <m:sSubSupPr>
                      <m:ctrlPr>
                        <w:rPr>
                          <w:rFonts w:ascii="Cambria Math" w:eastAsiaTheme="minorEastAsia" w:hAnsi="Cambria Math" w:cs="Times New Roman"/>
                          <w:i/>
                          <w:iCs/>
                          <w:sz w:val="24"/>
                          <w:szCs w:val="24"/>
                        </w:rPr>
                      </m:ctrlPr>
                    </m:sSubSupPr>
                    <m:e>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d>
                    <m:dPr>
                      <m:ctrlPr>
                        <w:rPr>
                          <w:rFonts w:ascii="Cambria Math" w:eastAsiaTheme="minorEastAsia" w:hAnsi="Cambria Math" w:cs="Times New Roman"/>
                          <w:i/>
                          <w:iCs/>
                          <w:sz w:val="24"/>
                          <w:szCs w:val="24"/>
                        </w:rPr>
                      </m:ctrlPr>
                    </m:dPr>
                    <m:e>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4π</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0</m:t>
                              </m:r>
                            </m:sub>
                          </m:sSub>
                        </m:den>
                      </m:f>
                    </m:e>
                  </m:d>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Z</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m:t>
                          </m:r>
                        </m:sup>
                      </m:s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j</m:t>
                          </m:r>
                        </m:sub>
                      </m:sSub>
                    </m:den>
                  </m:f>
                  <m:r>
                    <w:rPr>
                      <w:rFonts w:ascii="Cambria Math" w:eastAsiaTheme="minorEastAsia" w:hAnsi="Cambria Math" w:cs="Times New Roman"/>
                      <w:sz w:val="24"/>
                      <w:szCs w:val="24"/>
                    </w:rPr>
                    <m:t xml:space="preserve"> </m:t>
                  </m:r>
                </m:e>
              </m:d>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4π</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0</m:t>
                  </m:r>
                </m:sub>
              </m:sSub>
            </m:den>
          </m:f>
          <m:r>
            <w:rPr>
              <w:rFonts w:ascii="Cambria Math" w:eastAsiaTheme="minorEastAsia" w:hAnsi="Cambria Math" w:cs="Times New Roman"/>
              <w:sz w:val="24"/>
              <w:szCs w:val="24"/>
            </w:rPr>
            <m:t>)</m:t>
          </m:r>
          <m:nary>
            <m:naryPr>
              <m:chr m:val="∑"/>
              <m:limLoc m:val="undOvr"/>
              <m:ctrlPr>
                <w:rPr>
                  <w:rFonts w:ascii="Cambria Math" w:hAnsi="Cambria Math" w:cs="Times New Roman"/>
                  <w:i/>
                </w:rPr>
              </m:ctrlPr>
            </m:naryPr>
            <m:sub>
              <m:r>
                <w:rPr>
                  <w:rFonts w:ascii="Cambria Math" w:hAnsi="Cambria Math" w:cs="Times New Roman"/>
                </w:rPr>
                <m:t>j≠k</m:t>
              </m:r>
            </m:sub>
            <m:sup>
              <m:r>
                <w:rPr>
                  <w:rFonts w:ascii="Cambria Math" w:hAnsi="Cambria Math" w:cs="Times New Roman"/>
                </w:rPr>
                <m:t>Z</m:t>
              </m:r>
            </m:sup>
            <m:e>
              <m:d>
                <m:dPr>
                  <m:begChr m:val="{"/>
                  <m:endChr m:val="}"/>
                  <m:ctrlPr>
                    <w:rPr>
                      <w:rFonts w:ascii="Cambria Math" w:hAnsi="Cambria Math" w:cs="Times New Roman"/>
                      <w:i/>
                    </w:rPr>
                  </m:ctrlPr>
                </m:dPr>
                <m:e>
                  <m:f>
                    <m:fPr>
                      <m:ctrlPr>
                        <w:rPr>
                          <w:rFonts w:ascii="Cambria Math" w:eastAsiaTheme="minorEastAsia" w:hAnsi="Cambria Math" w:cs="Times New Roman"/>
                          <w:i/>
                          <w:iCs/>
                          <w:sz w:val="24"/>
                          <w:szCs w:val="24"/>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num>
                    <m:den>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ty m:val="bi"/>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ty m:val="bi"/>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k</m:t>
                              </m:r>
                            </m:sub>
                          </m:sSub>
                        </m:e>
                      </m:d>
                    </m:den>
                  </m:f>
                </m:e>
              </m:d>
            </m:e>
          </m:nary>
        </m:oMath>
      </m:oMathPara>
    </w:p>
    <w:p w14:paraId="37113A90" w14:textId="0A41A1B0" w:rsidR="00D63587" w:rsidRDefault="00D77326" w:rsidP="00A148E8">
      <w:pPr>
        <w:rPr>
          <w:rFonts w:ascii="Times New Roman" w:hAnsi="Times New Roman" w:cs="Times New Roman"/>
          <w:b/>
          <w:bCs/>
          <w:sz w:val="28"/>
          <w:szCs w:val="28"/>
        </w:rPr>
      </w:pPr>
      <w:r>
        <w:rPr>
          <w:rFonts w:ascii="Times New Roman" w:eastAsiaTheme="minorEastAsia" w:hAnsi="Times New Roman" w:cs="Times New Roman"/>
        </w:rPr>
        <w:t xml:space="preserve">However, the second summation involves terms for electron-electron interaction that aren’t easily solvable, which makes approximation methods </w:t>
      </w:r>
      <w:r w:rsidR="00720CA8">
        <w:rPr>
          <w:rFonts w:ascii="Times New Roman" w:eastAsiaTheme="minorEastAsia" w:hAnsi="Times New Roman" w:cs="Times New Roman"/>
        </w:rPr>
        <w:t xml:space="preserve">(or emission spectrum experimentation) </w:t>
      </w:r>
      <w:r>
        <w:rPr>
          <w:rFonts w:ascii="Times New Roman" w:eastAsiaTheme="minorEastAsia" w:hAnsi="Times New Roman" w:cs="Times New Roman"/>
        </w:rPr>
        <w:t>all but necessary</w:t>
      </w:r>
      <w:r w:rsidR="00720CA8">
        <w:rPr>
          <w:rFonts w:ascii="Times New Roman" w:eastAsiaTheme="minorEastAsia" w:hAnsi="Times New Roman" w:cs="Times New Roman"/>
        </w:rPr>
        <w:t>.</w:t>
      </w:r>
    </w:p>
    <w:p w14:paraId="4E0A60C9" w14:textId="0DF5F544" w:rsidR="00D63587" w:rsidRDefault="00D63587" w:rsidP="00A148E8">
      <w:pPr>
        <w:rPr>
          <w:rFonts w:ascii="Times New Roman" w:hAnsi="Times New Roman" w:cs="Times New Roman"/>
          <w:b/>
          <w:bCs/>
          <w:sz w:val="28"/>
          <w:szCs w:val="28"/>
        </w:rPr>
      </w:pPr>
    </w:p>
    <w:p w14:paraId="2FCED9B7" w14:textId="5BAF3BD6" w:rsidR="00741DDC" w:rsidRDefault="00741DDC" w:rsidP="00741DDC">
      <w:pPr>
        <w:jc w:val="center"/>
        <w:rPr>
          <w:rFonts w:ascii="Times New Roman" w:hAnsi="Times New Roman" w:cs="Times New Roman"/>
          <w:b/>
          <w:bCs/>
          <w:sz w:val="28"/>
          <w:szCs w:val="28"/>
        </w:rPr>
      </w:pPr>
      <w:r w:rsidRPr="00741DDC">
        <w:rPr>
          <w:rFonts w:ascii="Times New Roman" w:hAnsi="Times New Roman" w:cs="Times New Roman"/>
          <w:b/>
          <w:bCs/>
          <w:noProof/>
          <w:sz w:val="28"/>
          <w:szCs w:val="28"/>
        </w:rPr>
        <w:drawing>
          <wp:inline distT="0" distB="0" distL="0" distR="0" wp14:anchorId="79E25656" wp14:editId="348133DC">
            <wp:extent cx="4408805" cy="19677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31" r="16589"/>
                    <a:stretch/>
                  </pic:blipFill>
                  <pic:spPr bwMode="auto">
                    <a:xfrm>
                      <a:off x="0" y="0"/>
                      <a:ext cx="4408977" cy="1967865"/>
                    </a:xfrm>
                    <a:prstGeom prst="rect">
                      <a:avLst/>
                    </a:prstGeom>
                    <a:ln>
                      <a:noFill/>
                    </a:ln>
                    <a:extLst>
                      <a:ext uri="{53640926-AAD7-44D8-BBD7-CCE9431645EC}">
                        <a14:shadowObscured xmlns:a14="http://schemas.microsoft.com/office/drawing/2010/main"/>
                      </a:ext>
                    </a:extLst>
                  </pic:spPr>
                </pic:pic>
              </a:graphicData>
            </a:graphic>
          </wp:inline>
        </w:drawing>
      </w:r>
    </w:p>
    <w:p w14:paraId="6C97746E" w14:textId="443FDC6D" w:rsidR="00741DDC" w:rsidRPr="00741DDC" w:rsidRDefault="00741DDC" w:rsidP="00741DDC">
      <w:pPr>
        <w:rPr>
          <w:rFonts w:ascii="Times New Roman" w:hAnsi="Times New Roman" w:cs="Times New Roman"/>
        </w:rPr>
      </w:pPr>
      <w:r w:rsidRPr="00741DDC">
        <w:rPr>
          <w:rFonts w:ascii="Times New Roman" w:hAnsi="Times New Roman" w:cs="Times New Roman"/>
        </w:rPr>
        <w:t>[5]</w:t>
      </w:r>
      <w:r>
        <w:rPr>
          <w:rFonts w:ascii="Times New Roman" w:hAnsi="Times New Roman" w:cs="Times New Roman"/>
          <w:b/>
          <w:bCs/>
        </w:rPr>
        <w:t xml:space="preserve"> Fig. 2: </w:t>
      </w:r>
      <w:r>
        <w:rPr>
          <w:rFonts w:ascii="Times New Roman" w:hAnsi="Times New Roman" w:cs="Times New Roman"/>
        </w:rPr>
        <w:t xml:space="preserve">Energy level diagrams for </w:t>
      </w:r>
      <w:r>
        <w:rPr>
          <w:rFonts w:ascii="Times New Roman" w:hAnsi="Times New Roman" w:cs="Times New Roman"/>
          <w:vertAlign w:val="superscript"/>
        </w:rPr>
        <w:t>137</w:t>
      </w:r>
      <w:r>
        <w:rPr>
          <w:rFonts w:ascii="Times New Roman" w:hAnsi="Times New Roman" w:cs="Times New Roman"/>
        </w:rPr>
        <w:t>Ba</w:t>
      </w:r>
      <w:r>
        <w:rPr>
          <w:rFonts w:ascii="Times New Roman" w:hAnsi="Times New Roman" w:cs="Times New Roman"/>
          <w:vertAlign w:val="superscript"/>
        </w:rPr>
        <w:t>+</w:t>
      </w:r>
      <w:r>
        <w:rPr>
          <w:rFonts w:ascii="Times New Roman" w:hAnsi="Times New Roman" w:cs="Times New Roman"/>
        </w:rPr>
        <w:t xml:space="preserve"> in the context of an ion trap. (a) Transition schemes involving high fidelity readout with </w:t>
      </w:r>
      <w:r w:rsidR="00297A98">
        <w:rPr>
          <w:rFonts w:ascii="Times New Roman" w:hAnsi="Times New Roman" w:cs="Times New Roman"/>
        </w:rPr>
        <w:t>a shelving laser and cooling to return to ground state. (b) A detailed scheme of the cooling transition displaying zeeman splitting (in GHz) between energy levels.</w:t>
      </w:r>
    </w:p>
    <w:p w14:paraId="39D665DF" w14:textId="2B008566" w:rsidR="00A148E8" w:rsidRPr="00A148E8" w:rsidRDefault="00A148E8" w:rsidP="00A148E8">
      <w:pPr>
        <w:rPr>
          <w:rFonts w:ascii="Times New Roman" w:hAnsi="Times New Roman" w:cs="Times New Roman"/>
          <w:sz w:val="28"/>
          <w:szCs w:val="28"/>
        </w:rPr>
      </w:pPr>
      <w:r>
        <w:rPr>
          <w:rFonts w:ascii="Times New Roman" w:hAnsi="Times New Roman" w:cs="Times New Roman"/>
          <w:b/>
          <w:bCs/>
          <w:sz w:val="28"/>
          <w:szCs w:val="28"/>
        </w:rPr>
        <w:t>Semiconductor Quantum Dots</w:t>
      </w:r>
    </w:p>
    <w:p w14:paraId="5E3F73E2" w14:textId="0F8C0599" w:rsidR="009154AA" w:rsidRDefault="003E021C" w:rsidP="002C11A5">
      <w:pPr>
        <w:rPr>
          <w:rFonts w:ascii="Times New Roman" w:hAnsi="Times New Roman" w:cs="Times New Roman"/>
          <w:sz w:val="24"/>
          <w:szCs w:val="24"/>
        </w:rPr>
      </w:pPr>
      <w:r>
        <w:rPr>
          <w:rFonts w:ascii="Times New Roman" w:hAnsi="Times New Roman" w:cs="Times New Roman"/>
          <w:sz w:val="24"/>
          <w:szCs w:val="24"/>
        </w:rPr>
        <w:tab/>
      </w:r>
      <w:r w:rsidR="00FD1331">
        <w:rPr>
          <w:rFonts w:ascii="Times New Roman" w:hAnsi="Times New Roman" w:cs="Times New Roman"/>
          <w:sz w:val="24"/>
          <w:szCs w:val="24"/>
        </w:rPr>
        <w:t>In my mind, any discussion of non-optical quantum dots is best introduced through the “Loss DiVincenzo Proposal” of the late ‘90s.</w:t>
      </w:r>
      <w:r w:rsidR="002140AC">
        <w:rPr>
          <w:rFonts w:ascii="Times New Roman" w:hAnsi="Times New Roman" w:cs="Times New Roman"/>
          <w:sz w:val="24"/>
          <w:szCs w:val="24"/>
        </w:rPr>
        <w:t xml:space="preserve"> In essence, the two gentlemen suggested that quantum computation could be achieved using existing semiconductor technology by trapping electrons in potential wells and modifying their spin states with </w:t>
      </w:r>
      <w:r w:rsidR="008F1003">
        <w:rPr>
          <w:rFonts w:ascii="Times New Roman" w:hAnsi="Times New Roman" w:cs="Times New Roman"/>
          <w:sz w:val="24"/>
          <w:szCs w:val="24"/>
        </w:rPr>
        <w:t>an oscillating magnetic field.</w:t>
      </w:r>
    </w:p>
    <w:p w14:paraId="3FBEBF6B" w14:textId="7E7C0BB8" w:rsidR="008E5CE7" w:rsidRDefault="008E5CE7" w:rsidP="009154AA">
      <w:pPr>
        <w:jc w:val="center"/>
        <w:rPr>
          <w:rFonts w:ascii="Times New Roman" w:hAnsi="Times New Roman" w:cs="Times New Roman"/>
          <w:sz w:val="24"/>
          <w:szCs w:val="24"/>
          <w:vertAlign w:val="superscript"/>
        </w:rPr>
      </w:pPr>
      <w:r w:rsidRPr="008E5CE7">
        <w:rPr>
          <w:rFonts w:ascii="Times New Roman" w:hAnsi="Times New Roman" w:cs="Times New Roman"/>
          <w:noProof/>
          <w:sz w:val="24"/>
          <w:szCs w:val="24"/>
          <w:vertAlign w:val="superscript"/>
        </w:rPr>
        <w:drawing>
          <wp:inline distT="0" distB="0" distL="0" distR="0" wp14:anchorId="1C3D22F0" wp14:editId="25E1BDEF">
            <wp:extent cx="4418197" cy="202406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8197" cy="2024062"/>
                    </a:xfrm>
                    <a:prstGeom prst="rect">
                      <a:avLst/>
                    </a:prstGeom>
                  </pic:spPr>
                </pic:pic>
              </a:graphicData>
            </a:graphic>
          </wp:inline>
        </w:drawing>
      </w:r>
    </w:p>
    <w:p w14:paraId="50051128" w14:textId="58F601D2" w:rsidR="000F13BF" w:rsidRPr="00637C1C" w:rsidRDefault="008E5CE7" w:rsidP="002C11A5">
      <w:pPr>
        <w:rPr>
          <w:rFonts w:ascii="Times New Roman" w:hAnsi="Times New Roman" w:cs="Times New Roman"/>
        </w:rPr>
      </w:pPr>
      <w:r w:rsidRPr="00637C1C">
        <w:rPr>
          <w:rFonts w:ascii="Times New Roman" w:hAnsi="Times New Roman" w:cs="Times New Roman"/>
        </w:rPr>
        <w:t xml:space="preserve">[10] </w:t>
      </w:r>
      <w:r w:rsidRPr="00637C1C">
        <w:rPr>
          <w:rFonts w:ascii="Times New Roman" w:hAnsi="Times New Roman" w:cs="Times New Roman"/>
          <w:b/>
          <w:bCs/>
        </w:rPr>
        <w:t xml:space="preserve">Fig. </w:t>
      </w:r>
      <w:r w:rsidR="00741DDC">
        <w:rPr>
          <w:rFonts w:ascii="Times New Roman" w:hAnsi="Times New Roman" w:cs="Times New Roman"/>
          <w:b/>
          <w:bCs/>
        </w:rPr>
        <w:t>3</w:t>
      </w:r>
      <w:r w:rsidRPr="00637C1C">
        <w:rPr>
          <w:rFonts w:ascii="Times New Roman" w:hAnsi="Times New Roman" w:cs="Times New Roman"/>
          <w:b/>
          <w:bCs/>
        </w:rPr>
        <w:t>:</w:t>
      </w:r>
      <w:r w:rsidRPr="00637C1C">
        <w:rPr>
          <w:rFonts w:ascii="Times New Roman" w:hAnsi="Times New Roman" w:cs="Times New Roman"/>
        </w:rPr>
        <w:t xml:space="preserve"> A schematic of the Loss-DiVincenzo proposal. The top gates are electrodes used to establish potential wells for trapping single electrons in the </w:t>
      </w:r>
      <w:r w:rsidR="00CB4344" w:rsidRPr="00637C1C">
        <w:rPr>
          <w:rFonts w:ascii="Times New Roman" w:hAnsi="Times New Roman" w:cs="Times New Roman"/>
        </w:rPr>
        <w:t xml:space="preserve">2DEG </w:t>
      </w:r>
      <w:r w:rsidRPr="00637C1C">
        <w:rPr>
          <w:rFonts w:ascii="Times New Roman" w:hAnsi="Times New Roman" w:cs="Times New Roman"/>
        </w:rPr>
        <w:t>heterostructure</w:t>
      </w:r>
      <w:r w:rsidR="002140AC" w:rsidRPr="00637C1C">
        <w:rPr>
          <w:rFonts w:ascii="Times New Roman" w:hAnsi="Times New Roman" w:cs="Times New Roman"/>
        </w:rPr>
        <w:t xml:space="preserve">. Back gates pull electrons into </w:t>
      </w:r>
      <w:r w:rsidR="00CB4344" w:rsidRPr="00637C1C">
        <w:rPr>
          <w:rFonts w:ascii="Times New Roman" w:hAnsi="Times New Roman" w:cs="Times New Roman"/>
        </w:rPr>
        <w:t xml:space="preserve">the </w:t>
      </w:r>
      <w:r w:rsidR="002140AC" w:rsidRPr="00637C1C">
        <w:rPr>
          <w:rFonts w:ascii="Times New Roman" w:hAnsi="Times New Roman" w:cs="Times New Roman"/>
        </w:rPr>
        <w:t>high-g</w:t>
      </w:r>
      <w:r w:rsidR="00CB4344" w:rsidRPr="00637C1C">
        <w:rPr>
          <w:rFonts w:ascii="Times New Roman" w:hAnsi="Times New Roman" w:cs="Times New Roman"/>
          <w:vertAlign w:val="superscript"/>
        </w:rPr>
        <w:t xml:space="preserve"> </w:t>
      </w:r>
      <w:r w:rsidR="00D67F37" w:rsidRPr="00637C1C">
        <w:rPr>
          <w:rFonts w:ascii="Times New Roman" w:hAnsi="Times New Roman" w:cs="Times New Roman"/>
          <w:vertAlign w:val="superscript"/>
        </w:rPr>
        <w:t>2</w:t>
      </w:r>
      <w:r w:rsidR="002140AC" w:rsidRPr="00637C1C">
        <w:rPr>
          <w:rFonts w:ascii="Times New Roman" w:hAnsi="Times New Roman" w:cs="Times New Roman"/>
        </w:rPr>
        <w:t xml:space="preserve"> layer, thus changing their resonance frequency so they can be manipulated by the </w:t>
      </w:r>
      <w:r w:rsidR="008F1003" w:rsidRPr="00637C1C">
        <w:rPr>
          <w:rFonts w:ascii="Times New Roman" w:hAnsi="Times New Roman" w:cs="Times New Roman"/>
        </w:rPr>
        <w:t>AC</w:t>
      </w:r>
      <w:r w:rsidR="002140AC" w:rsidRPr="00637C1C">
        <w:rPr>
          <w:rFonts w:ascii="Times New Roman" w:hAnsi="Times New Roman" w:cs="Times New Roman"/>
        </w:rPr>
        <w:t xml:space="preserve"> magnetic field</w:t>
      </w:r>
      <w:r w:rsidR="0073390F" w:rsidRPr="00637C1C">
        <w:rPr>
          <w:rFonts w:ascii="Times New Roman" w:hAnsi="Times New Roman" w:cs="Times New Roman"/>
        </w:rPr>
        <w:t>.</w:t>
      </w:r>
    </w:p>
    <w:p w14:paraId="7CDF4B9E" w14:textId="68CDD85D" w:rsidR="00CB4344" w:rsidRDefault="000F13BF" w:rsidP="002C11A5">
      <w:pPr>
        <w:rPr>
          <w:rFonts w:ascii="Times New Roman" w:hAnsi="Times New Roman" w:cs="Times New Roman"/>
          <w:sz w:val="24"/>
          <w:szCs w:val="24"/>
        </w:rPr>
      </w:pPr>
      <w:r>
        <w:rPr>
          <w:rFonts w:ascii="Times New Roman" w:hAnsi="Times New Roman" w:cs="Times New Roman"/>
          <w:sz w:val="24"/>
          <w:szCs w:val="24"/>
        </w:rPr>
        <w:tab/>
      </w:r>
      <w:r w:rsidR="00CB4344">
        <w:rPr>
          <w:rFonts w:ascii="Times New Roman" w:hAnsi="Times New Roman" w:cs="Times New Roman"/>
          <w:sz w:val="24"/>
          <w:szCs w:val="24"/>
        </w:rPr>
        <w:t>From the top, we find ourselves applying voltages to the electrodes forming the top gates so that we can extract individual electrons from the two-dimensional electron gas (2DEG)</w:t>
      </w:r>
      <w:r w:rsidR="00230C0A">
        <w:rPr>
          <w:rFonts w:ascii="Times New Roman" w:hAnsi="Times New Roman" w:cs="Times New Roman"/>
          <w:sz w:val="24"/>
          <w:szCs w:val="24"/>
        </w:rPr>
        <w:t>. Hence, we are left with a single electron inside of our quantum dot. Similar to the ion trap, we are forming a kind of potential well where the particle is unable to escape</w:t>
      </w:r>
      <w:r w:rsidR="0020498F">
        <w:rPr>
          <w:rFonts w:ascii="Times New Roman" w:hAnsi="Times New Roman" w:cs="Times New Roman"/>
          <w:sz w:val="24"/>
          <w:szCs w:val="24"/>
        </w:rPr>
        <w:t>. For our purposes, it</w:t>
      </w:r>
      <w:r w:rsidR="00EB24AF">
        <w:rPr>
          <w:rFonts w:ascii="Times New Roman" w:hAnsi="Times New Roman" w:cs="Times New Roman"/>
          <w:sz w:val="24"/>
          <w:szCs w:val="24"/>
        </w:rPr>
        <w:t xml:space="preserve"> might be</w:t>
      </w:r>
      <w:r w:rsidR="0020498F">
        <w:rPr>
          <w:rFonts w:ascii="Times New Roman" w:hAnsi="Times New Roman" w:cs="Times New Roman"/>
          <w:sz w:val="24"/>
          <w:szCs w:val="24"/>
        </w:rPr>
        <w:t xml:space="preserve"> convenient to imagine a lone electron held in </w:t>
      </w:r>
      <w:r w:rsidR="00EB24AF">
        <w:rPr>
          <w:rFonts w:ascii="Times New Roman" w:hAnsi="Times New Roman" w:cs="Times New Roman"/>
          <w:sz w:val="24"/>
          <w:szCs w:val="24"/>
        </w:rPr>
        <w:t>a</w:t>
      </w:r>
      <w:r w:rsidR="00020F80">
        <w:rPr>
          <w:rFonts w:ascii="Times New Roman" w:hAnsi="Times New Roman" w:cs="Times New Roman"/>
          <w:sz w:val="24"/>
          <w:szCs w:val="24"/>
        </w:rPr>
        <w:t>n infinite square or</w:t>
      </w:r>
      <w:r w:rsidR="00EB24AF">
        <w:rPr>
          <w:rFonts w:ascii="Times New Roman" w:hAnsi="Times New Roman" w:cs="Times New Roman"/>
          <w:sz w:val="24"/>
          <w:szCs w:val="24"/>
        </w:rPr>
        <w:t xml:space="preserve"> delta-function </w:t>
      </w:r>
      <w:r w:rsidR="00EB24AF">
        <w:rPr>
          <w:rFonts w:ascii="Times New Roman" w:hAnsi="Times New Roman" w:cs="Times New Roman"/>
          <w:sz w:val="24"/>
          <w:szCs w:val="24"/>
        </w:rPr>
        <w:lastRenderedPageBreak/>
        <w:t>potential</w:t>
      </w:r>
      <w:r w:rsidR="00020F80">
        <w:rPr>
          <w:rFonts w:ascii="Times New Roman" w:hAnsi="Times New Roman" w:cs="Times New Roman"/>
          <w:sz w:val="24"/>
          <w:szCs w:val="24"/>
        </w:rPr>
        <w:t xml:space="preserve"> well</w:t>
      </w:r>
      <w:r w:rsidR="000466C2">
        <w:rPr>
          <w:rFonts w:ascii="Times New Roman" w:hAnsi="Times New Roman" w:cs="Times New Roman"/>
          <w:sz w:val="24"/>
          <w:szCs w:val="24"/>
        </w:rPr>
        <w:t xml:space="preserve"> [3, D].</w:t>
      </w:r>
      <w:r w:rsidR="00C250D4">
        <w:rPr>
          <w:rFonts w:ascii="Times New Roman" w:hAnsi="Times New Roman" w:cs="Times New Roman"/>
          <w:sz w:val="24"/>
          <w:szCs w:val="24"/>
        </w:rPr>
        <w:t xml:space="preserve"> Now that we have our scalable system of well characterized qubits, we are ready to initialize our state and to do this we will be using the concept of Zeeman energy splitting. </w:t>
      </w:r>
      <w:r w:rsidR="00020F80">
        <w:rPr>
          <w:rFonts w:ascii="Times New Roman" w:hAnsi="Times New Roman" w:cs="Times New Roman"/>
          <w:sz w:val="24"/>
          <w:szCs w:val="24"/>
        </w:rPr>
        <w:t xml:space="preserve">In the presence of an external magnetic field, states that would normally be degenerate are split with an energy difference dictated by the Zeeman energy. </w:t>
      </w:r>
      <w:r w:rsidR="00C250D4">
        <w:rPr>
          <w:rFonts w:ascii="Times New Roman" w:hAnsi="Times New Roman" w:cs="Times New Roman"/>
          <w:sz w:val="24"/>
          <w:szCs w:val="24"/>
        </w:rPr>
        <w:t>Taking advantage of this, w</w:t>
      </w:r>
      <w:r w:rsidR="00020F80">
        <w:rPr>
          <w:rFonts w:ascii="Times New Roman" w:hAnsi="Times New Roman" w:cs="Times New Roman"/>
          <w:sz w:val="24"/>
          <w:szCs w:val="24"/>
        </w:rPr>
        <w:t xml:space="preserve">e </w:t>
      </w:r>
      <w:r w:rsidR="00C250D4">
        <w:rPr>
          <w:rFonts w:ascii="Times New Roman" w:hAnsi="Times New Roman" w:cs="Times New Roman"/>
          <w:sz w:val="24"/>
          <w:szCs w:val="24"/>
        </w:rPr>
        <w:t>cool</w:t>
      </w:r>
      <w:r w:rsidR="00CE4223">
        <w:rPr>
          <w:rFonts w:ascii="Times New Roman" w:hAnsi="Times New Roman" w:cs="Times New Roman"/>
          <w:sz w:val="24"/>
          <w:szCs w:val="24"/>
        </w:rPr>
        <w:t xml:space="preserve"> our system to temperatures well below </w:t>
      </w:r>
      <w:r w:rsidR="00020F80">
        <w:rPr>
          <w:rFonts w:ascii="Times New Roman" w:hAnsi="Times New Roman" w:cs="Times New Roman"/>
          <w:sz w:val="24"/>
          <w:szCs w:val="24"/>
        </w:rPr>
        <w:t>the Zeeman energy difference</w:t>
      </w:r>
      <w:r w:rsidR="00020F80">
        <w:rPr>
          <w:rFonts w:ascii="Times New Roman" w:hAnsi="Times New Roman" w:cs="Times New Roman"/>
          <w:sz w:val="24"/>
          <w:szCs w:val="24"/>
          <w:vertAlign w:val="superscript"/>
        </w:rPr>
        <w:t xml:space="preserve"> </w:t>
      </w:r>
      <w:r w:rsidR="00D67F37">
        <w:rPr>
          <w:rFonts w:ascii="Times New Roman" w:hAnsi="Times New Roman" w:cs="Times New Roman"/>
          <w:sz w:val="24"/>
          <w:szCs w:val="24"/>
          <w:vertAlign w:val="superscript"/>
        </w:rPr>
        <w:t>3</w:t>
      </w:r>
      <w:r w:rsidR="00C250D4">
        <w:rPr>
          <w:rFonts w:ascii="Times New Roman" w:hAnsi="Times New Roman" w:cs="Times New Roman"/>
          <w:sz w:val="24"/>
          <w:szCs w:val="24"/>
        </w:rPr>
        <w:t xml:space="preserve"> to achieve ground state energy</w:t>
      </w:r>
      <w:r w:rsidR="00020F80">
        <w:rPr>
          <w:rFonts w:ascii="Times New Roman" w:hAnsi="Times New Roman" w:cs="Times New Roman"/>
          <w:sz w:val="24"/>
          <w:szCs w:val="24"/>
        </w:rPr>
        <w:t>.</w:t>
      </w:r>
      <w:r w:rsidR="00C250D4">
        <w:rPr>
          <w:rFonts w:ascii="Times New Roman" w:hAnsi="Times New Roman" w:cs="Times New Roman"/>
          <w:sz w:val="24"/>
          <w:szCs w:val="24"/>
        </w:rPr>
        <w:t xml:space="preserve"> </w:t>
      </w:r>
    </w:p>
    <w:p w14:paraId="56766189" w14:textId="59A6EA37" w:rsidR="00DC53CD" w:rsidRDefault="00A66EE2" w:rsidP="002C11A5">
      <w:pPr>
        <w:rPr>
          <w:rFonts w:ascii="Times New Roman" w:hAnsi="Times New Roman" w:cs="Times New Roman"/>
          <w:sz w:val="24"/>
          <w:szCs w:val="24"/>
        </w:rPr>
      </w:pPr>
      <w:r>
        <w:rPr>
          <w:rFonts w:ascii="Times New Roman" w:hAnsi="Times New Roman" w:cs="Times New Roman"/>
          <w:sz w:val="24"/>
          <w:szCs w:val="24"/>
        </w:rPr>
        <w:tab/>
        <w:t xml:space="preserve">When it comes to qubit manipulation for a quantum register, we must keep in mind that a method for manipulating one or two qubits at a time is required for proper implementation of quantum gates. For this reason, it’s not enough to simply drive Rabi flops with </w:t>
      </w:r>
      <w:r w:rsidR="00292B38">
        <w:rPr>
          <w:rFonts w:ascii="Times New Roman" w:hAnsi="Times New Roman" w:cs="Times New Roman"/>
          <w:sz w:val="24"/>
          <w:szCs w:val="24"/>
        </w:rPr>
        <w:t>an oscillating magnetic field</w:t>
      </w:r>
      <w:r w:rsidR="00B879BF">
        <w:rPr>
          <w:rFonts w:ascii="Times New Roman" w:hAnsi="Times New Roman" w:cs="Times New Roman"/>
          <w:sz w:val="24"/>
          <w:szCs w:val="24"/>
        </w:rPr>
        <w:t>.</w:t>
      </w:r>
      <w:r w:rsidR="00292B38">
        <w:rPr>
          <w:rFonts w:ascii="Times New Roman" w:hAnsi="Times New Roman" w:cs="Times New Roman"/>
          <w:sz w:val="24"/>
          <w:szCs w:val="24"/>
        </w:rPr>
        <w:t xml:space="preserve"> </w:t>
      </w:r>
      <w:r w:rsidR="00B879BF">
        <w:rPr>
          <w:rFonts w:ascii="Times New Roman" w:hAnsi="Times New Roman" w:cs="Times New Roman"/>
          <w:sz w:val="24"/>
          <w:szCs w:val="24"/>
        </w:rPr>
        <w:t>A</w:t>
      </w:r>
      <w:r w:rsidR="00292B38">
        <w:rPr>
          <w:rFonts w:ascii="Times New Roman" w:hAnsi="Times New Roman" w:cs="Times New Roman"/>
          <w:sz w:val="24"/>
          <w:szCs w:val="24"/>
        </w:rPr>
        <w:t xml:space="preserve">s one might imagine, there are complications associated with </w:t>
      </w:r>
      <w:r w:rsidR="00B879BF">
        <w:rPr>
          <w:rFonts w:ascii="Times New Roman" w:hAnsi="Times New Roman" w:cs="Times New Roman"/>
          <w:sz w:val="24"/>
          <w:szCs w:val="24"/>
        </w:rPr>
        <w:t xml:space="preserve">generating local magnetic fields to be applied to each individual quantum dot on a chip. </w:t>
      </w:r>
      <w:r w:rsidR="00292B38">
        <w:rPr>
          <w:rFonts w:ascii="Times New Roman" w:hAnsi="Times New Roman" w:cs="Times New Roman"/>
          <w:sz w:val="24"/>
          <w:szCs w:val="24"/>
        </w:rPr>
        <w:t xml:space="preserve">As a result, we find the most promising methods of manipulation to come in the form of a global field paired with locally applied electric fields </w:t>
      </w:r>
      <w:r w:rsidR="009154AA">
        <w:rPr>
          <w:rFonts w:ascii="Times New Roman" w:hAnsi="Times New Roman" w:cs="Times New Roman"/>
          <w:sz w:val="24"/>
          <w:szCs w:val="24"/>
        </w:rPr>
        <w:t>or</w:t>
      </w:r>
      <w:r w:rsidR="00292B38">
        <w:rPr>
          <w:rFonts w:ascii="Times New Roman" w:hAnsi="Times New Roman" w:cs="Times New Roman"/>
          <w:sz w:val="24"/>
          <w:szCs w:val="24"/>
        </w:rPr>
        <w:t xml:space="preserve"> g-factor engineering</w:t>
      </w:r>
      <w:r w:rsidR="00E31AD1">
        <w:rPr>
          <w:rFonts w:ascii="Times New Roman" w:hAnsi="Times New Roman" w:cs="Times New Roman"/>
          <w:sz w:val="24"/>
          <w:szCs w:val="24"/>
        </w:rPr>
        <w:t>. For locally applied electric fields, we have very recently found success shift</w:t>
      </w:r>
      <w:r w:rsidR="000B4B4A">
        <w:rPr>
          <w:rFonts w:ascii="Times New Roman" w:hAnsi="Times New Roman" w:cs="Times New Roman"/>
          <w:sz w:val="24"/>
          <w:szCs w:val="24"/>
        </w:rPr>
        <w:t>ing</w:t>
      </w:r>
      <w:r w:rsidR="00E31AD1">
        <w:rPr>
          <w:rFonts w:ascii="Times New Roman" w:hAnsi="Times New Roman" w:cs="Times New Roman"/>
          <w:sz w:val="24"/>
          <w:szCs w:val="24"/>
        </w:rPr>
        <w:t xml:space="preserve"> the resonance frequencies of electrons in and out of resonance with the global field [12]. G-factor engineering on the other hand is very tricky in its utilization of the Zeeman effect. By applying back voltage, the electron can be pulled into a layer with higher g-factor so that we may selectively operate on multiple qubits at a time.</w:t>
      </w:r>
      <w:r w:rsidR="00E731F8">
        <w:rPr>
          <w:rFonts w:ascii="Times New Roman" w:hAnsi="Times New Roman" w:cs="Times New Roman"/>
          <w:sz w:val="24"/>
          <w:szCs w:val="24"/>
        </w:rPr>
        <w:t xml:space="preserve"> Whichever method we decide to implement, we are selectively toying with the resonance conditions of single electrons and the Hamiltonian for such a rotation is given by the following [1</w:t>
      </w:r>
      <w:r w:rsidR="004A1195">
        <w:rPr>
          <w:rFonts w:ascii="Times New Roman" w:hAnsi="Times New Roman" w:cs="Times New Roman"/>
          <w:sz w:val="24"/>
          <w:szCs w:val="24"/>
        </w:rPr>
        <w:t>,10</w:t>
      </w:r>
      <w:r w:rsidR="00E731F8">
        <w:rPr>
          <w:rFonts w:ascii="Times New Roman" w:hAnsi="Times New Roman" w:cs="Times New Roman"/>
          <w:sz w:val="24"/>
          <w:szCs w:val="24"/>
        </w:rPr>
        <w:t>]:</w:t>
      </w:r>
    </w:p>
    <w:p w14:paraId="7061EF1C" w14:textId="5C5A38AC" w:rsidR="00E731F8" w:rsidRPr="00E731F8" w:rsidRDefault="007A6E62" w:rsidP="00E731F8">
      <w:pPr>
        <w:jc w:val="center"/>
        <w:rPr>
          <w:rFonts w:ascii="Times New Roman" w:eastAsiaTheme="minorEastAsia"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s</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s</m:t>
                  </m:r>
                </m:sub>
                <m:sup>
                  <m:r>
                    <w:rPr>
                      <w:rFonts w:ascii="Cambria Math" w:hAnsi="Cambria Math" w:cs="Times New Roman"/>
                      <w:sz w:val="24"/>
                      <w:szCs w:val="24"/>
                    </w:rPr>
                    <m:t>H</m:t>
                  </m:r>
                </m:sup>
              </m:sSubSup>
              <m:r>
                <w:rPr>
                  <w:rFonts w:ascii="Cambria Math" w:hAnsi="Cambria Math" w:cs="Times New Roman"/>
                  <w:sz w:val="24"/>
                  <w:szCs w:val="24"/>
                </w:rPr>
                <m:t>dt</m:t>
              </m:r>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2</m:t>
              </m:r>
            </m:sup>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s</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Z</m:t>
                  </m:r>
                </m:sup>
              </m:sSubSup>
            </m:e>
          </m:nary>
          <m:r>
            <w:rPr>
              <w:rFonts w:ascii="Cambria Math" w:hAnsi="Cambria Math" w:cs="Times New Roman"/>
              <w:sz w:val="24"/>
              <w:szCs w:val="24"/>
            </w:rPr>
            <m:t xml:space="preserve">       ↔       H</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i&lt;j</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nary>
          <m:r>
            <w:rPr>
              <w:rFonts w:ascii="Cambria Math" w:hAnsi="Cambria Math" w:cs="Times New Roman"/>
              <w:sz w:val="24"/>
              <w:szCs w:val="24"/>
            </w:rPr>
            <m:t xml:space="preserve"> </m:t>
          </m:r>
        </m:oMath>
      </m:oMathPara>
    </w:p>
    <w:p w14:paraId="4B86D53F" w14:textId="02085B39" w:rsidR="00E731F8" w:rsidRDefault="00E731F8" w:rsidP="00E731F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s</m:t>
            </m:r>
          </m:sub>
        </m:sSub>
      </m:oMath>
      <w:r>
        <w:rPr>
          <w:rFonts w:ascii="Times New Roman" w:eastAsiaTheme="minorEastAsia" w:hAnsi="Times New Roman" w:cs="Times New Roman"/>
          <w:sz w:val="24"/>
          <w:szCs w:val="24"/>
        </w:rPr>
        <w:t xml:space="preserve"> is the time with which our electron’s wave function interacts with magnetic field</w:t>
      </w:r>
      <w:r w:rsidR="004A1195">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B</m:t>
            </m:r>
          </m:sub>
        </m:sSub>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i</m:t>
            </m:r>
          </m:sub>
          <m:sup>
            <m:r>
              <w:rPr>
                <w:rFonts w:ascii="Cambria Math" w:hAnsi="Cambria Math" w:cs="Times New Roman"/>
                <w:sz w:val="24"/>
                <w:szCs w:val="24"/>
              </w:rPr>
              <m:t>z</m:t>
            </m:r>
          </m:sup>
        </m:sSubSup>
      </m:oMath>
      <w:r w:rsidR="004A1195">
        <w:rPr>
          <w:rFonts w:ascii="Times New Roman" w:eastAsiaTheme="minorEastAsia" w:hAnsi="Times New Roman" w:cs="Times New Roman"/>
          <w:sz w:val="24"/>
          <w:szCs w:val="24"/>
        </w:rPr>
        <w:t xml:space="preserve"> , N is qubit count, and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ij</m:t>
            </m:r>
          </m:sub>
        </m:sSub>
      </m:oMath>
      <w:r w:rsidR="004A1195">
        <w:rPr>
          <w:rFonts w:ascii="Times New Roman" w:eastAsiaTheme="minorEastAsia" w:hAnsi="Times New Roman" w:cs="Times New Roman"/>
          <w:sz w:val="24"/>
          <w:szCs w:val="24"/>
        </w:rPr>
        <w:t xml:space="preserve"> is the exchange interaction used for qubit coupling between site </w:t>
      </w:r>
      <m:oMath>
        <m:r>
          <w:rPr>
            <w:rFonts w:ascii="Cambria Math" w:hAnsi="Cambria Math" w:cs="Times New Roman"/>
            <w:sz w:val="24"/>
            <w:szCs w:val="24"/>
          </w:rPr>
          <m:t>i</m:t>
        </m:r>
      </m:oMath>
      <w:r w:rsidR="002C7605">
        <w:rPr>
          <w:rFonts w:ascii="Times New Roman" w:eastAsiaTheme="minorEastAsia" w:hAnsi="Times New Roman" w:cs="Times New Roman"/>
          <w:sz w:val="24"/>
          <w:szCs w:val="24"/>
        </w:rPr>
        <w:t xml:space="preserve"> and site </w:t>
      </w:r>
      <m:oMath>
        <m:r>
          <w:rPr>
            <w:rFonts w:ascii="Cambria Math" w:hAnsi="Cambria Math" w:cs="Times New Roman"/>
            <w:sz w:val="24"/>
            <w:szCs w:val="24"/>
          </w:rPr>
          <m:t>j</m:t>
        </m:r>
      </m:oMath>
      <w:r w:rsidR="004A1195">
        <w:rPr>
          <w:rFonts w:ascii="Times New Roman" w:eastAsiaTheme="minorEastAsia" w:hAnsi="Times New Roman" w:cs="Times New Roman"/>
          <w:sz w:val="24"/>
          <w:szCs w:val="24"/>
        </w:rPr>
        <w:t xml:space="preserve">. The first equation only applies to a one-qubit gate while the second </w:t>
      </w:r>
      <w:r w:rsidR="002C7605">
        <w:rPr>
          <w:rFonts w:ascii="Times New Roman" w:eastAsiaTheme="minorEastAsia" w:hAnsi="Times New Roman" w:cs="Times New Roman"/>
          <w:sz w:val="24"/>
          <w:szCs w:val="24"/>
        </w:rPr>
        <w:t>handles both</w:t>
      </w:r>
      <w:r w:rsidR="00982067">
        <w:rPr>
          <w:rFonts w:ascii="Times New Roman" w:eastAsiaTheme="minorEastAsia" w:hAnsi="Times New Roman" w:cs="Times New Roman"/>
          <w:sz w:val="24"/>
          <w:szCs w:val="24"/>
        </w:rPr>
        <w:t>.</w:t>
      </w:r>
      <w:r w:rsidR="001A3EAE">
        <w:rPr>
          <w:rFonts w:ascii="Times New Roman" w:eastAsiaTheme="minorEastAsia" w:hAnsi="Times New Roman" w:cs="Times New Roman"/>
          <w:sz w:val="24"/>
          <w:szCs w:val="24"/>
          <w:vertAlign w:val="superscript"/>
        </w:rPr>
        <w:t>4</w:t>
      </w:r>
      <w:r w:rsidR="00982067">
        <w:rPr>
          <w:rFonts w:ascii="Times New Roman" w:eastAsiaTheme="minorEastAsia" w:hAnsi="Times New Roman" w:cs="Times New Roman"/>
          <w:sz w:val="24"/>
          <w:szCs w:val="24"/>
        </w:rPr>
        <w:t xml:space="preserve"> </w:t>
      </w:r>
    </w:p>
    <w:p w14:paraId="01E89D5F" w14:textId="77777777" w:rsidR="00D00972" w:rsidRDefault="00D00972" w:rsidP="00D00972">
      <w:pPr>
        <w:jc w:val="center"/>
        <w:rPr>
          <w:rFonts w:ascii="Times New Roman" w:eastAsiaTheme="minorEastAsia" w:hAnsi="Times New Roman" w:cs="Times New Roman"/>
          <w:sz w:val="24"/>
          <w:szCs w:val="24"/>
        </w:rPr>
        <w:sectPr w:rsidR="00D00972" w:rsidSect="00D33B44">
          <w:headerReference w:type="even" r:id="rId11"/>
          <w:headerReference w:type="default" r:id="rId12"/>
          <w:type w:val="continuous"/>
          <w:pgSz w:w="12240" w:h="15840"/>
          <w:pgMar w:top="1440" w:right="1440" w:bottom="1440" w:left="1440" w:header="720" w:footer="720" w:gutter="0"/>
          <w:cols w:space="720"/>
          <w:docGrid w:linePitch="360"/>
        </w:sectPr>
      </w:pPr>
    </w:p>
    <w:p w14:paraId="64EF8B2F" w14:textId="77777777" w:rsidR="00D00972" w:rsidRDefault="00D00972" w:rsidP="00D00972">
      <w:pPr>
        <w:jc w:val="center"/>
        <w:rPr>
          <w:rFonts w:ascii="Times New Roman" w:eastAsiaTheme="minorEastAsia" w:hAnsi="Times New Roman" w:cs="Times New Roman"/>
          <w:sz w:val="24"/>
          <w:szCs w:val="24"/>
        </w:rPr>
      </w:pPr>
      <w:r>
        <w:rPr>
          <w:noProof/>
        </w:rPr>
        <w:drawing>
          <wp:inline distT="0" distB="0" distL="0" distR="0" wp14:anchorId="2AAC57CB" wp14:editId="30B0CF5A">
            <wp:extent cx="1921368" cy="1421812"/>
            <wp:effectExtent l="0" t="0" r="3175" b="6985"/>
            <wp:docPr id="9234" name="Picture 18"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 name="Picture 18" descr="image0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1368" cy="1421812"/>
                    </a:xfrm>
                    <a:prstGeom prst="rect">
                      <a:avLst/>
                    </a:prstGeom>
                    <a:noFill/>
                  </pic:spPr>
                </pic:pic>
              </a:graphicData>
            </a:graphic>
          </wp:inline>
        </w:drawing>
      </w:r>
    </w:p>
    <w:p w14:paraId="5021C92E" w14:textId="487A1149" w:rsidR="00D00972" w:rsidRPr="0036083F" w:rsidRDefault="00D00972" w:rsidP="00D00972">
      <w:pPr>
        <w:rPr>
          <w:rFonts w:ascii="Times New Roman" w:eastAsiaTheme="minorEastAsia" w:hAnsi="Times New Roman" w:cs="Times New Roman"/>
        </w:rPr>
        <w:sectPr w:rsidR="00D00972" w:rsidRPr="0036083F" w:rsidSect="00D00972">
          <w:type w:val="continuous"/>
          <w:pgSz w:w="12240" w:h="15840"/>
          <w:pgMar w:top="1440" w:right="1440" w:bottom="1440" w:left="1440" w:header="720" w:footer="720" w:gutter="0"/>
          <w:cols w:space="720"/>
          <w:docGrid w:linePitch="360"/>
        </w:sectPr>
      </w:pPr>
      <w:r w:rsidRPr="0036083F">
        <w:rPr>
          <w:rFonts w:ascii="Times New Roman" w:eastAsiaTheme="minorEastAsia" w:hAnsi="Times New Roman" w:cs="Times New Roman"/>
        </w:rPr>
        <w:t>[1</w:t>
      </w:r>
      <w:r w:rsidR="00AB040E">
        <w:rPr>
          <w:rFonts w:ascii="Times New Roman" w:eastAsiaTheme="minorEastAsia" w:hAnsi="Times New Roman" w:cs="Times New Roman"/>
        </w:rPr>
        <w:t>5</w:t>
      </w:r>
      <w:r w:rsidRPr="0036083F">
        <w:rPr>
          <w:rFonts w:ascii="Times New Roman" w:eastAsiaTheme="minorEastAsia" w:hAnsi="Times New Roman" w:cs="Times New Roman"/>
        </w:rPr>
        <w:t xml:space="preserve">] </w:t>
      </w:r>
      <w:r w:rsidRPr="0036083F">
        <w:rPr>
          <w:rFonts w:ascii="Times New Roman" w:eastAsiaTheme="minorEastAsia" w:hAnsi="Times New Roman" w:cs="Times New Roman"/>
          <w:b/>
          <w:bCs/>
        </w:rPr>
        <w:t xml:space="preserve">Fig. </w:t>
      </w:r>
      <w:r w:rsidR="00741DDC">
        <w:rPr>
          <w:rFonts w:ascii="Times New Roman" w:eastAsiaTheme="minorEastAsia" w:hAnsi="Times New Roman" w:cs="Times New Roman"/>
          <w:b/>
          <w:bCs/>
        </w:rPr>
        <w:t>4</w:t>
      </w:r>
      <w:r w:rsidRPr="0036083F">
        <w:rPr>
          <w:rFonts w:ascii="Times New Roman" w:eastAsiaTheme="minorEastAsia" w:hAnsi="Times New Roman" w:cs="Times New Roman"/>
          <w:b/>
          <w:bCs/>
        </w:rPr>
        <w:t>:</w:t>
      </w:r>
      <w:r w:rsidRPr="0036083F">
        <w:rPr>
          <w:noProof/>
          <w:sz w:val="20"/>
          <w:szCs w:val="20"/>
        </w:rPr>
        <w:t xml:space="preserve"> </w:t>
      </w:r>
      <w:r w:rsidRPr="0036083F">
        <w:rPr>
          <w:rFonts w:ascii="Times New Roman" w:eastAsiaTheme="minorEastAsia" w:hAnsi="Times New Roman" w:cs="Times New Roman"/>
        </w:rPr>
        <w:t>An SEM image of a quantum dot with drain, source, and top gate voltage. Electron(s) would likely be found in the circular region surrounded by gates while the quantum point contact could be found in between source and drain.</w:t>
      </w:r>
    </w:p>
    <w:p w14:paraId="070F813B" w14:textId="465B8230" w:rsidR="00183213" w:rsidRDefault="00D33B44" w:rsidP="001832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w:r w:rsidR="00E95AF6">
        <w:rPr>
          <w:rFonts w:ascii="Times New Roman" w:eastAsiaTheme="minorEastAsia" w:hAnsi="Times New Roman" w:cs="Times New Roman"/>
          <w:sz w:val="24"/>
          <w:szCs w:val="24"/>
        </w:rPr>
        <w:t xml:space="preserve">Wrapping up our introduction to quantum dots with detection methods, I would like to note that </w:t>
      </w:r>
      <w:r w:rsidR="00E05D06">
        <w:rPr>
          <w:rFonts w:ascii="Times New Roman" w:eastAsiaTheme="minorEastAsia" w:hAnsi="Times New Roman" w:cs="Times New Roman"/>
          <w:sz w:val="24"/>
          <w:szCs w:val="24"/>
        </w:rPr>
        <w:t xml:space="preserve">readout of electron spin state in a quantum dot is fraught with much more strain than the methods we’ve covered previously. Notwithstanding, most </w:t>
      </w:r>
      <w:r w:rsidR="00CB0B6D">
        <w:rPr>
          <w:rFonts w:ascii="Times New Roman" w:eastAsiaTheme="minorEastAsia" w:hAnsi="Times New Roman" w:cs="Times New Roman"/>
          <w:sz w:val="24"/>
          <w:szCs w:val="24"/>
        </w:rPr>
        <w:t>prevalent</w:t>
      </w:r>
      <w:r w:rsidR="00E05D06">
        <w:rPr>
          <w:rFonts w:ascii="Times New Roman" w:eastAsiaTheme="minorEastAsia" w:hAnsi="Times New Roman" w:cs="Times New Roman"/>
          <w:sz w:val="24"/>
          <w:szCs w:val="24"/>
        </w:rPr>
        <w:t xml:space="preserve"> methods for state </w:t>
      </w:r>
      <w:r w:rsidR="00E05D06">
        <w:rPr>
          <w:rFonts w:ascii="Times New Roman" w:eastAsiaTheme="minorEastAsia" w:hAnsi="Times New Roman" w:cs="Times New Roman"/>
          <w:sz w:val="24"/>
          <w:szCs w:val="24"/>
        </w:rPr>
        <w:lastRenderedPageBreak/>
        <w:t xml:space="preserve">detection involve </w:t>
      </w:r>
      <w:r w:rsidR="00CB0B6D">
        <w:rPr>
          <w:rFonts w:ascii="Times New Roman" w:eastAsiaTheme="minorEastAsia" w:hAnsi="Times New Roman" w:cs="Times New Roman"/>
          <w:sz w:val="24"/>
          <w:szCs w:val="24"/>
        </w:rPr>
        <w:t xml:space="preserve">spin-charge conversion that is then detected by the current measured through a quantum point contact (QPC) sandwiched between the top gates and 2DEG. </w:t>
      </w:r>
      <w:r w:rsidR="00F14E02">
        <w:rPr>
          <w:rFonts w:ascii="Times New Roman" w:eastAsiaTheme="minorEastAsia" w:hAnsi="Times New Roman" w:cs="Times New Roman"/>
          <w:sz w:val="24"/>
          <w:szCs w:val="24"/>
        </w:rPr>
        <w:t>By</w:t>
      </w:r>
      <w:r w:rsidR="00527109">
        <w:rPr>
          <w:rFonts w:ascii="Times New Roman" w:eastAsiaTheme="minorEastAsia" w:hAnsi="Times New Roman" w:cs="Times New Roman"/>
          <w:sz w:val="24"/>
          <w:szCs w:val="24"/>
        </w:rPr>
        <w:t xml:space="preserve"> changing </w:t>
      </w:r>
      <w:r w:rsidR="00890282">
        <w:rPr>
          <w:rFonts w:ascii="Times New Roman" w:eastAsiaTheme="minorEastAsia" w:hAnsi="Times New Roman" w:cs="Times New Roman"/>
          <w:sz w:val="24"/>
          <w:szCs w:val="24"/>
        </w:rPr>
        <w:t>quantum</w:t>
      </w:r>
      <w:r w:rsidR="00527109">
        <w:rPr>
          <w:rFonts w:ascii="Times New Roman" w:eastAsiaTheme="minorEastAsia" w:hAnsi="Times New Roman" w:cs="Times New Roman"/>
          <w:sz w:val="24"/>
          <w:szCs w:val="24"/>
        </w:rPr>
        <w:t xml:space="preserve"> dot’s potential such that spin-up ground state is below the</w:t>
      </w:r>
      <w:r w:rsidR="00890282">
        <w:rPr>
          <w:rFonts w:ascii="Times New Roman" w:eastAsiaTheme="minorEastAsia" w:hAnsi="Times New Roman" w:cs="Times New Roman"/>
          <w:sz w:val="24"/>
          <w:szCs w:val="24"/>
        </w:rPr>
        <w:t xml:space="preserve"> Fermi energy level of drain</w:t>
      </w:r>
      <w:r w:rsidR="00F14E02">
        <w:rPr>
          <w:rFonts w:ascii="Times New Roman" w:eastAsiaTheme="minorEastAsia" w:hAnsi="Times New Roman" w:cs="Times New Roman"/>
          <w:sz w:val="24"/>
          <w:szCs w:val="24"/>
        </w:rPr>
        <w:t xml:space="preserve">, and </w:t>
      </w:r>
      <w:r w:rsidR="00527109">
        <w:rPr>
          <w:rFonts w:ascii="Times New Roman" w:eastAsiaTheme="minorEastAsia" w:hAnsi="Times New Roman" w:cs="Times New Roman"/>
          <w:sz w:val="24"/>
          <w:szCs w:val="24"/>
        </w:rPr>
        <w:t>using our QPC to determine</w:t>
      </w:r>
      <w:r w:rsidR="00F14E02">
        <w:rPr>
          <w:rFonts w:ascii="Times New Roman" w:eastAsiaTheme="minorEastAsia" w:hAnsi="Times New Roman" w:cs="Times New Roman"/>
          <w:sz w:val="24"/>
          <w:szCs w:val="24"/>
        </w:rPr>
        <w:t xml:space="preserve"> whether or not </w:t>
      </w:r>
      <w:r w:rsidR="00890282">
        <w:rPr>
          <w:rFonts w:ascii="Times New Roman" w:eastAsiaTheme="minorEastAsia" w:hAnsi="Times New Roman" w:cs="Times New Roman"/>
          <w:sz w:val="24"/>
          <w:szCs w:val="24"/>
        </w:rPr>
        <w:t>there is current flow</w:t>
      </w:r>
      <w:r w:rsidR="00F14E02">
        <w:rPr>
          <w:rFonts w:ascii="Times New Roman" w:eastAsiaTheme="minorEastAsia" w:hAnsi="Times New Roman" w:cs="Times New Roman"/>
          <w:sz w:val="24"/>
          <w:szCs w:val="24"/>
        </w:rPr>
        <w:t xml:space="preserve">, we </w:t>
      </w:r>
      <w:r w:rsidR="00527109">
        <w:rPr>
          <w:rFonts w:ascii="Times New Roman" w:eastAsiaTheme="minorEastAsia" w:hAnsi="Times New Roman" w:cs="Times New Roman"/>
          <w:sz w:val="24"/>
          <w:szCs w:val="24"/>
        </w:rPr>
        <w:t>can</w:t>
      </w:r>
      <w:r w:rsidR="00F14E02">
        <w:rPr>
          <w:rFonts w:ascii="Times New Roman" w:eastAsiaTheme="minorEastAsia" w:hAnsi="Times New Roman" w:cs="Times New Roman"/>
          <w:sz w:val="24"/>
          <w:szCs w:val="24"/>
        </w:rPr>
        <w:t xml:space="preserve"> </w:t>
      </w:r>
      <w:r w:rsidR="00527109">
        <w:rPr>
          <w:rFonts w:ascii="Times New Roman" w:eastAsiaTheme="minorEastAsia" w:hAnsi="Times New Roman" w:cs="Times New Roman"/>
          <w:sz w:val="24"/>
          <w:szCs w:val="24"/>
        </w:rPr>
        <w:t>posit that the qubit is in the ground state if no tunnelling</w:t>
      </w:r>
      <w:r w:rsidR="00890282">
        <w:rPr>
          <w:rFonts w:ascii="Times New Roman" w:eastAsiaTheme="minorEastAsia" w:hAnsi="Times New Roman" w:cs="Times New Roman"/>
          <w:sz w:val="24"/>
          <w:szCs w:val="24"/>
        </w:rPr>
        <w:t xml:space="preserve"> [</w:t>
      </w:r>
      <w:r w:rsidR="00495E2D">
        <w:rPr>
          <w:rFonts w:ascii="Times New Roman" w:eastAsiaTheme="minorEastAsia" w:hAnsi="Times New Roman" w:cs="Times New Roman"/>
          <w:sz w:val="24"/>
          <w:szCs w:val="24"/>
        </w:rPr>
        <w:t>D</w:t>
      </w:r>
      <w:r w:rsidR="00890282">
        <w:rPr>
          <w:rFonts w:ascii="Times New Roman" w:eastAsiaTheme="minorEastAsia" w:hAnsi="Times New Roman" w:cs="Times New Roman"/>
          <w:sz w:val="24"/>
          <w:szCs w:val="24"/>
        </w:rPr>
        <w:t>]</w:t>
      </w:r>
      <w:r w:rsidR="00527109">
        <w:rPr>
          <w:rFonts w:ascii="Times New Roman" w:eastAsiaTheme="minorEastAsia" w:hAnsi="Times New Roman" w:cs="Times New Roman"/>
          <w:sz w:val="24"/>
          <w:szCs w:val="24"/>
        </w:rPr>
        <w:t xml:space="preserve"> occurs</w:t>
      </w:r>
      <w:r w:rsidR="00890282">
        <w:rPr>
          <w:rFonts w:ascii="Times New Roman" w:eastAsiaTheme="minorEastAsia" w:hAnsi="Times New Roman" w:cs="Times New Roman"/>
          <w:sz w:val="24"/>
          <w:szCs w:val="24"/>
        </w:rPr>
        <w:t xml:space="preserve"> and in an excited state if there are two tunnelling events (out followed by in)</w:t>
      </w:r>
    </w:p>
    <w:p w14:paraId="52350A6F" w14:textId="5BA7515B" w:rsidR="00183213" w:rsidRDefault="00183213" w:rsidP="00183213">
      <w:pPr>
        <w:spacing w:before="120"/>
        <w:jc w:val="center"/>
        <w:rPr>
          <w:rFonts w:ascii="Times New Roman" w:eastAsiaTheme="minorEastAsia" w:hAnsi="Times New Roman" w:cs="Times New Roman"/>
          <w:b/>
          <w:bCs/>
          <w:sz w:val="32"/>
          <w:szCs w:val="32"/>
        </w:rPr>
      </w:pPr>
      <w:r w:rsidRPr="00183213">
        <w:rPr>
          <w:rFonts w:ascii="Times New Roman" w:eastAsiaTheme="minorEastAsia" w:hAnsi="Times New Roman" w:cs="Times New Roman"/>
          <w:b/>
          <w:bCs/>
          <w:sz w:val="32"/>
          <w:szCs w:val="32"/>
        </w:rPr>
        <w:t xml:space="preserve">Future </w:t>
      </w:r>
      <w:r>
        <w:rPr>
          <w:rFonts w:ascii="Times New Roman" w:eastAsiaTheme="minorEastAsia" w:hAnsi="Times New Roman" w:cs="Times New Roman"/>
          <w:b/>
          <w:bCs/>
          <w:sz w:val="32"/>
          <w:szCs w:val="32"/>
        </w:rPr>
        <w:t>Research</w:t>
      </w:r>
    </w:p>
    <w:p w14:paraId="1454CE39" w14:textId="19FE1730" w:rsidR="00183213" w:rsidRDefault="00183213" w:rsidP="00183213">
      <w:pPr>
        <w:spacing w:before="1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On the path to </w:t>
      </w:r>
      <w:r w:rsidR="006276EB">
        <w:rPr>
          <w:rFonts w:ascii="Times New Roman" w:eastAsiaTheme="minorEastAsia" w:hAnsi="Times New Roman" w:cs="Times New Roman"/>
          <w:sz w:val="24"/>
          <w:szCs w:val="24"/>
        </w:rPr>
        <w:t xml:space="preserve">a fully founded computer that benefits from the properties of quantum mechanics, we might find it worthwhile to design and build simple circuits that employ qubits. Consider, for a moment, the classical </w:t>
      </w:r>
      <w:r w:rsidR="006C76D6">
        <w:rPr>
          <w:rFonts w:ascii="Times New Roman" w:eastAsiaTheme="minorEastAsia" w:hAnsi="Times New Roman" w:cs="Times New Roman"/>
          <w:sz w:val="24"/>
          <w:szCs w:val="24"/>
        </w:rPr>
        <w:t xml:space="preserve">transistor </w:t>
      </w:r>
      <w:r w:rsidR="006276EB">
        <w:rPr>
          <w:rFonts w:ascii="Times New Roman" w:eastAsiaTheme="minorEastAsia" w:hAnsi="Times New Roman" w:cs="Times New Roman"/>
          <w:sz w:val="24"/>
          <w:szCs w:val="24"/>
        </w:rPr>
        <w:t xml:space="preserve">AND gate </w:t>
      </w:r>
      <w:r w:rsidR="00F61D2F">
        <w:rPr>
          <w:rFonts w:ascii="Times New Roman" w:eastAsiaTheme="minorEastAsia" w:hAnsi="Times New Roman" w:cs="Times New Roman"/>
          <w:sz w:val="24"/>
          <w:szCs w:val="24"/>
        </w:rPr>
        <w:t>that could be constructed as a circuit in the following manner with the associated truth table.</w:t>
      </w:r>
    </w:p>
    <w:tbl>
      <w:tblPr>
        <w:tblStyle w:val="TableGrid"/>
        <w:tblpPr w:leftFromText="180" w:rightFromText="180" w:vertAnchor="text" w:horzAnchor="page" w:tblpX="6032" w:tblpY="787"/>
        <w:tblW w:w="0" w:type="auto"/>
        <w:tblLook w:val="04A0" w:firstRow="1" w:lastRow="0" w:firstColumn="1" w:lastColumn="0" w:noHBand="0" w:noVBand="1"/>
      </w:tblPr>
      <w:tblGrid>
        <w:gridCol w:w="1170"/>
        <w:gridCol w:w="1530"/>
      </w:tblGrid>
      <w:tr w:rsidR="00A532B4" w14:paraId="4BADF6A1" w14:textId="77777777" w:rsidTr="00A532B4">
        <w:tc>
          <w:tcPr>
            <w:tcW w:w="1170" w:type="dxa"/>
            <w:tcBorders>
              <w:left w:val="nil"/>
              <w:bottom w:val="single" w:sz="4" w:space="0" w:color="auto"/>
              <w:right w:val="nil"/>
            </w:tcBorders>
          </w:tcPr>
          <w:p w14:paraId="280E209B" w14:textId="6D32C7D6" w:rsidR="00A532B4" w:rsidRPr="00E7596F" w:rsidRDefault="00A532B4" w:rsidP="00A532B4">
            <w:pPr>
              <w:jc w:val="center"/>
              <w:rPr>
                <w:rFonts w:ascii="Times New Roman" w:hAnsi="Times New Roman" w:cs="Times New Roman"/>
                <w:sz w:val="24"/>
                <w:szCs w:val="24"/>
                <w:vertAlign w:val="subscript"/>
              </w:rPr>
            </w:pPr>
            <w:r>
              <w:rPr>
                <w:rFonts w:ascii="Times New Roman" w:hAnsi="Times New Roman" w:cs="Times New Roman"/>
                <w:sz w:val="24"/>
                <w:szCs w:val="24"/>
              </w:rPr>
              <w:t>IN</w:t>
            </w:r>
          </w:p>
        </w:tc>
        <w:tc>
          <w:tcPr>
            <w:tcW w:w="1530" w:type="dxa"/>
            <w:tcBorders>
              <w:bottom w:val="single" w:sz="4" w:space="0" w:color="auto"/>
              <w:right w:val="nil"/>
            </w:tcBorders>
          </w:tcPr>
          <w:p w14:paraId="11A39594" w14:textId="77777777" w:rsidR="00A532B4" w:rsidRPr="00E7596F" w:rsidRDefault="00A532B4" w:rsidP="00A532B4">
            <w:pPr>
              <w:jc w:val="center"/>
              <w:rPr>
                <w:rFonts w:ascii="Times New Roman" w:hAnsi="Times New Roman" w:cs="Times New Roman"/>
                <w:sz w:val="24"/>
                <w:szCs w:val="24"/>
              </w:rPr>
            </w:pPr>
            <w:r>
              <w:rPr>
                <w:rFonts w:ascii="Times New Roman" w:hAnsi="Times New Roman" w:cs="Times New Roman"/>
                <w:b/>
                <w:bCs/>
                <w:sz w:val="24"/>
                <w:szCs w:val="24"/>
              </w:rPr>
              <w:t>OUT</w:t>
            </w:r>
          </w:p>
        </w:tc>
      </w:tr>
      <w:tr w:rsidR="00A532B4" w14:paraId="1FAE6EDD" w14:textId="77777777" w:rsidTr="00A532B4">
        <w:tc>
          <w:tcPr>
            <w:tcW w:w="1170" w:type="dxa"/>
            <w:tcBorders>
              <w:left w:val="nil"/>
              <w:bottom w:val="nil"/>
            </w:tcBorders>
          </w:tcPr>
          <w:p w14:paraId="6BDB4A3D" w14:textId="77777777" w:rsidR="00A532B4" w:rsidRDefault="00A532B4" w:rsidP="00A532B4">
            <w:pPr>
              <w:jc w:val="center"/>
              <w:rPr>
                <w:rFonts w:ascii="Times New Roman" w:hAnsi="Times New Roman" w:cs="Times New Roman"/>
                <w:sz w:val="24"/>
                <w:szCs w:val="24"/>
              </w:rPr>
            </w:pPr>
            <w:r>
              <w:rPr>
                <w:rFonts w:ascii="Times New Roman" w:hAnsi="Times New Roman" w:cs="Times New Roman"/>
                <w:sz w:val="24"/>
                <w:szCs w:val="24"/>
              </w:rPr>
              <w:t>0</w:t>
            </w:r>
          </w:p>
        </w:tc>
        <w:tc>
          <w:tcPr>
            <w:tcW w:w="1530" w:type="dxa"/>
            <w:tcBorders>
              <w:left w:val="single" w:sz="4" w:space="0" w:color="auto"/>
              <w:bottom w:val="nil"/>
              <w:right w:val="nil"/>
            </w:tcBorders>
          </w:tcPr>
          <w:p w14:paraId="04392789" w14:textId="5D07EB49" w:rsidR="00A532B4" w:rsidRDefault="00A532B4" w:rsidP="00A532B4">
            <w:pPr>
              <w:jc w:val="center"/>
              <w:rPr>
                <w:rFonts w:ascii="Times New Roman" w:hAnsi="Times New Roman" w:cs="Times New Roman"/>
                <w:sz w:val="24"/>
                <w:szCs w:val="24"/>
              </w:rPr>
            </w:pPr>
            <w:r>
              <w:rPr>
                <w:rFonts w:ascii="Times New Roman" w:hAnsi="Times New Roman" w:cs="Times New Roman"/>
                <w:sz w:val="24"/>
                <w:szCs w:val="24"/>
              </w:rPr>
              <w:t>1</w:t>
            </w:r>
          </w:p>
        </w:tc>
      </w:tr>
      <w:tr w:rsidR="00A532B4" w14:paraId="276F598B" w14:textId="77777777" w:rsidTr="00A532B4">
        <w:tc>
          <w:tcPr>
            <w:tcW w:w="1170" w:type="dxa"/>
            <w:tcBorders>
              <w:top w:val="nil"/>
              <w:left w:val="nil"/>
            </w:tcBorders>
          </w:tcPr>
          <w:p w14:paraId="70C6A742" w14:textId="77777777" w:rsidR="00A532B4" w:rsidRDefault="00A532B4" w:rsidP="00A532B4">
            <w:pPr>
              <w:jc w:val="center"/>
              <w:rPr>
                <w:rFonts w:ascii="Times New Roman" w:hAnsi="Times New Roman" w:cs="Times New Roman"/>
                <w:sz w:val="24"/>
                <w:szCs w:val="24"/>
              </w:rPr>
            </w:pPr>
            <w:r>
              <w:rPr>
                <w:rFonts w:ascii="Times New Roman" w:hAnsi="Times New Roman" w:cs="Times New Roman"/>
                <w:sz w:val="24"/>
                <w:szCs w:val="24"/>
              </w:rPr>
              <w:t>1</w:t>
            </w:r>
          </w:p>
        </w:tc>
        <w:tc>
          <w:tcPr>
            <w:tcW w:w="1530" w:type="dxa"/>
            <w:tcBorders>
              <w:top w:val="nil"/>
              <w:left w:val="single" w:sz="4" w:space="0" w:color="auto"/>
              <w:right w:val="nil"/>
            </w:tcBorders>
          </w:tcPr>
          <w:p w14:paraId="247B40BD" w14:textId="358BEFCE" w:rsidR="00A532B4" w:rsidRDefault="00A532B4" w:rsidP="00A532B4">
            <w:pPr>
              <w:jc w:val="center"/>
              <w:rPr>
                <w:rFonts w:ascii="Times New Roman" w:hAnsi="Times New Roman" w:cs="Times New Roman"/>
                <w:sz w:val="24"/>
                <w:szCs w:val="24"/>
              </w:rPr>
            </w:pPr>
            <w:r>
              <w:rPr>
                <w:rFonts w:ascii="Times New Roman" w:hAnsi="Times New Roman" w:cs="Times New Roman"/>
                <w:sz w:val="24"/>
                <w:szCs w:val="24"/>
              </w:rPr>
              <w:t>0</w:t>
            </w:r>
          </w:p>
        </w:tc>
      </w:tr>
    </w:tbl>
    <w:p w14:paraId="0E2210E7" w14:textId="43CC4C80" w:rsidR="006C76D6" w:rsidRDefault="00A532B4" w:rsidP="00183213">
      <w:pPr>
        <w:spacing w:before="120"/>
        <w:rPr>
          <w:rFonts w:ascii="Times New Roman" w:eastAsiaTheme="minorEastAsia" w:hAnsi="Times New Roman" w:cs="Times New Roman"/>
          <w:sz w:val="24"/>
          <w:szCs w:val="24"/>
        </w:rPr>
      </w:pPr>
      <w:r w:rsidRPr="006C76D6">
        <w:rPr>
          <w:rFonts w:ascii="Times New Roman" w:eastAsiaTheme="minorEastAsia" w:hAnsi="Times New Roman" w:cs="Times New Roman"/>
          <w:noProof/>
          <w:sz w:val="24"/>
          <w:szCs w:val="24"/>
        </w:rPr>
        <w:drawing>
          <wp:anchor distT="0" distB="0" distL="114300" distR="114300" simplePos="0" relativeHeight="251659264" behindDoc="0" locked="0" layoutInCell="1" allowOverlap="1" wp14:anchorId="07FEBCAE" wp14:editId="72C0147E">
            <wp:simplePos x="0" y="0"/>
            <wp:positionH relativeFrom="margin">
              <wp:align>left</wp:align>
            </wp:positionH>
            <wp:positionV relativeFrom="paragraph">
              <wp:posOffset>17755</wp:posOffset>
            </wp:positionV>
            <wp:extent cx="1979930" cy="2272665"/>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9930" cy="2272665"/>
                    </a:xfrm>
                    <a:prstGeom prst="rect">
                      <a:avLst/>
                    </a:prstGeom>
                  </pic:spPr>
                </pic:pic>
              </a:graphicData>
            </a:graphic>
            <wp14:sizeRelH relativeFrom="page">
              <wp14:pctWidth>0</wp14:pctWidth>
            </wp14:sizeRelH>
            <wp14:sizeRelV relativeFrom="page">
              <wp14:pctHeight>0</wp14:pctHeight>
            </wp14:sizeRelV>
          </wp:anchor>
        </w:drawing>
      </w:r>
    </w:p>
    <w:p w14:paraId="26E182F5" w14:textId="1B956FF9" w:rsidR="006C76D6" w:rsidRDefault="006C76D6" w:rsidP="00183213">
      <w:pPr>
        <w:spacing w:before="120"/>
        <w:rPr>
          <w:rFonts w:ascii="Times New Roman" w:eastAsiaTheme="minorEastAsia" w:hAnsi="Times New Roman" w:cs="Times New Roman"/>
          <w:sz w:val="24"/>
          <w:szCs w:val="24"/>
        </w:rPr>
      </w:pPr>
    </w:p>
    <w:p w14:paraId="6F9A91A6" w14:textId="7C1BF8B9" w:rsidR="00F61D2F" w:rsidRDefault="00F61D2F" w:rsidP="00183213">
      <w:pPr>
        <w:spacing w:before="120"/>
        <w:rPr>
          <w:rFonts w:ascii="Times New Roman" w:eastAsiaTheme="minorEastAsia" w:hAnsi="Times New Roman" w:cs="Times New Roman"/>
          <w:sz w:val="24"/>
          <w:szCs w:val="24"/>
        </w:rPr>
      </w:pPr>
    </w:p>
    <w:p w14:paraId="613D379E" w14:textId="77777777" w:rsidR="00183213" w:rsidRDefault="00183213" w:rsidP="00183213">
      <w:pPr>
        <w:spacing w:before="120"/>
        <w:rPr>
          <w:rFonts w:ascii="Times New Roman" w:eastAsiaTheme="minorEastAsia" w:hAnsi="Times New Roman" w:cs="Times New Roman"/>
          <w:sz w:val="24"/>
          <w:szCs w:val="24"/>
        </w:rPr>
      </w:pPr>
    </w:p>
    <w:p w14:paraId="78736FF5" w14:textId="77777777" w:rsidR="00183213" w:rsidRDefault="00183213" w:rsidP="00183213">
      <w:pPr>
        <w:spacing w:before="120"/>
        <w:rPr>
          <w:rFonts w:ascii="Times New Roman" w:eastAsiaTheme="minorEastAsia" w:hAnsi="Times New Roman" w:cs="Times New Roman"/>
          <w:sz w:val="24"/>
          <w:szCs w:val="24"/>
        </w:rPr>
      </w:pPr>
    </w:p>
    <w:p w14:paraId="1EEA7387" w14:textId="590DC4FC" w:rsidR="00641268" w:rsidRDefault="006C76D6" w:rsidP="00183213">
      <w:pPr>
        <w:spacing w:before="120"/>
        <w:rPr>
          <w:rFonts w:ascii="Times New Roman" w:eastAsiaTheme="minorEastAsia" w:hAnsi="Times New Roman" w:cs="Times New Roman"/>
        </w:rPr>
      </w:pPr>
      <w:r w:rsidRPr="006C76D6">
        <w:rPr>
          <w:rFonts w:ascii="Times New Roman" w:eastAsiaTheme="minorEastAsia" w:hAnsi="Times New Roman" w:cs="Times New Roman"/>
          <w:b/>
          <w:bCs/>
        </w:rPr>
        <w:t>Fig. 5:</w:t>
      </w:r>
      <w:r>
        <w:rPr>
          <w:rFonts w:ascii="Times New Roman" w:eastAsiaTheme="minorEastAsia" w:hAnsi="Times New Roman" w:cs="Times New Roman"/>
        </w:rPr>
        <w:t xml:space="preserve"> The </w:t>
      </w:r>
      <w:r w:rsidR="00641268">
        <w:rPr>
          <w:rFonts w:ascii="Times New Roman" w:eastAsiaTheme="minorEastAsia" w:hAnsi="Times New Roman" w:cs="Times New Roman"/>
        </w:rPr>
        <w:t xml:space="preserve">transistor </w:t>
      </w:r>
      <w:r w:rsidR="00A532B4">
        <w:rPr>
          <w:rFonts w:ascii="Times New Roman" w:eastAsiaTheme="minorEastAsia" w:hAnsi="Times New Roman" w:cs="Times New Roman"/>
        </w:rPr>
        <w:t>NOT</w:t>
      </w:r>
      <w:r>
        <w:rPr>
          <w:rFonts w:ascii="Times New Roman" w:eastAsiaTheme="minorEastAsia" w:hAnsi="Times New Roman" w:cs="Times New Roman"/>
        </w:rPr>
        <w:t xml:space="preserve"> gate of classical computation</w:t>
      </w:r>
      <w:r w:rsidR="00641268">
        <w:rPr>
          <w:rFonts w:ascii="Times New Roman" w:eastAsiaTheme="minorEastAsia" w:hAnsi="Times New Roman" w:cs="Times New Roman"/>
        </w:rPr>
        <w:t>. Here, we observe a single output depicted by the LED as being on or off.</w:t>
      </w:r>
    </w:p>
    <w:p w14:paraId="08404920" w14:textId="77777777" w:rsidR="00641268" w:rsidRDefault="00641268" w:rsidP="00183213">
      <w:pPr>
        <w:spacing w:before="120"/>
        <w:rPr>
          <w:rFonts w:ascii="Times New Roman" w:eastAsiaTheme="minorEastAsia" w:hAnsi="Times New Roman" w:cs="Times New Roman"/>
        </w:rPr>
      </w:pPr>
    </w:p>
    <w:p w14:paraId="6E3D06CA" w14:textId="77777777" w:rsidR="00641268" w:rsidRDefault="00641268" w:rsidP="00183213">
      <w:pPr>
        <w:spacing w:before="120"/>
        <w:rPr>
          <w:rFonts w:ascii="Times New Roman" w:eastAsiaTheme="minorEastAsia" w:hAnsi="Times New Roman" w:cs="Times New Roman"/>
        </w:rPr>
      </w:pPr>
    </w:p>
    <w:p w14:paraId="18B0604A" w14:textId="0E098F77" w:rsidR="006C76D6" w:rsidRDefault="00641268" w:rsidP="00183213">
      <w:pPr>
        <w:spacing w:before="120"/>
        <w:rPr>
          <w:rFonts w:ascii="Times New Roman" w:eastAsiaTheme="minorEastAsia" w:hAnsi="Times New Roman" w:cs="Times New Roman"/>
        </w:rPr>
      </w:pPr>
      <w:r>
        <w:rPr>
          <w:rFonts w:ascii="Times New Roman" w:eastAsiaTheme="minorEastAsia" w:hAnsi="Times New Roman" w:cs="Times New Roman"/>
        </w:rPr>
        <w:tab/>
      </w:r>
      <w:r w:rsidRPr="0051116C">
        <w:rPr>
          <w:rFonts w:ascii="Times New Roman" w:eastAsiaTheme="minorEastAsia" w:hAnsi="Times New Roman" w:cs="Times New Roman"/>
          <w:sz w:val="24"/>
          <w:szCs w:val="24"/>
        </w:rPr>
        <w:t>Even in the case of a very simple logic gate circuit, we can learn a lot in the design of a similar circuit using qubits.</w:t>
      </w:r>
      <w:r w:rsidR="006C76D6" w:rsidRPr="0051116C">
        <w:rPr>
          <w:rFonts w:ascii="Times New Roman" w:eastAsiaTheme="minorEastAsia" w:hAnsi="Times New Roman" w:cs="Times New Roman"/>
          <w:sz w:val="24"/>
          <w:szCs w:val="24"/>
        </w:rPr>
        <w:t xml:space="preserve"> </w:t>
      </w:r>
      <w:r w:rsidR="00A532B4" w:rsidRPr="0051116C">
        <w:rPr>
          <w:rFonts w:ascii="Times New Roman" w:eastAsiaTheme="minorEastAsia" w:hAnsi="Times New Roman" w:cs="Times New Roman"/>
          <w:sz w:val="24"/>
          <w:szCs w:val="24"/>
        </w:rPr>
        <w:t>Being one of the most fundamental gates in digital logic, the NOT gate is the ideal starting point for building quantum circuits</w:t>
      </w:r>
      <w:r w:rsidR="003875F7" w:rsidRPr="0051116C">
        <w:rPr>
          <w:rFonts w:ascii="Times New Roman" w:eastAsiaTheme="minorEastAsia" w:hAnsi="Times New Roman" w:cs="Times New Roman"/>
          <w:sz w:val="24"/>
          <w:szCs w:val="24"/>
        </w:rPr>
        <w:t xml:space="preserve">. </w:t>
      </w:r>
      <w:r w:rsidRPr="0051116C">
        <w:rPr>
          <w:rFonts w:ascii="Times New Roman" w:eastAsiaTheme="minorEastAsia" w:hAnsi="Times New Roman" w:cs="Times New Roman"/>
          <w:sz w:val="24"/>
          <w:szCs w:val="24"/>
        </w:rPr>
        <w:t xml:space="preserve">To this end, we will move forward with an example where we </w:t>
      </w:r>
      <w:r w:rsidR="003875F7" w:rsidRPr="0051116C">
        <w:rPr>
          <w:rFonts w:ascii="Times New Roman" w:eastAsiaTheme="minorEastAsia" w:hAnsi="Times New Roman" w:cs="Times New Roman"/>
          <w:sz w:val="24"/>
          <w:szCs w:val="24"/>
        </w:rPr>
        <w:t>parallel our classical inputs of high/low voltage and transistors with</w:t>
      </w:r>
      <w:r w:rsidRPr="0051116C">
        <w:rPr>
          <w:rFonts w:ascii="Times New Roman" w:eastAsiaTheme="minorEastAsia" w:hAnsi="Times New Roman" w:cs="Times New Roman"/>
          <w:sz w:val="24"/>
          <w:szCs w:val="24"/>
        </w:rPr>
        <w:t xml:space="preserve"> qubits in a semiconductor quantum dot.</w:t>
      </w:r>
      <w:r w:rsidR="0051116C" w:rsidRPr="0051116C">
        <w:rPr>
          <w:rFonts w:ascii="Times New Roman" w:eastAsiaTheme="minorEastAsia" w:hAnsi="Times New Roman" w:cs="Times New Roman"/>
          <w:sz w:val="24"/>
          <w:szCs w:val="24"/>
        </w:rPr>
        <w:t xml:space="preserve"> In the context of SQD this requires applying a back voltage to pull a trapped electron, which will henceforth be referred to as the “bit,” into high g-layer so that Rabi flops may be induced by a magnetic field. </w:t>
      </w:r>
      <w:r w:rsidR="0051116C">
        <w:rPr>
          <w:rFonts w:ascii="Times New Roman" w:eastAsiaTheme="minorEastAsia" w:hAnsi="Times New Roman" w:cs="Times New Roman"/>
          <w:sz w:val="24"/>
          <w:szCs w:val="24"/>
        </w:rPr>
        <w:t xml:space="preserve">Since a NOT gate </w:t>
      </w:r>
      <w:r w:rsidR="000C75AA">
        <w:rPr>
          <w:rFonts w:ascii="Times New Roman" w:eastAsiaTheme="minorEastAsia" w:hAnsi="Times New Roman" w:cs="Times New Roman"/>
          <w:sz w:val="24"/>
          <w:szCs w:val="24"/>
        </w:rPr>
        <w:t xml:space="preserve">is </w:t>
      </w:r>
      <w:r w:rsidR="0051116C">
        <w:rPr>
          <w:rFonts w:ascii="Times New Roman" w:eastAsiaTheme="minorEastAsia" w:hAnsi="Times New Roman" w:cs="Times New Roman"/>
          <w:sz w:val="24"/>
          <w:szCs w:val="24"/>
        </w:rPr>
        <w:t xml:space="preserve">a straightforward spin-flip, </w:t>
      </w:r>
      <w:r w:rsidR="000C75AA">
        <w:rPr>
          <w:rFonts w:ascii="Times New Roman" w:eastAsiaTheme="minorEastAsia" w:hAnsi="Times New Roman" w:cs="Times New Roman"/>
          <w:sz w:val="24"/>
          <w:szCs w:val="24"/>
        </w:rPr>
        <w:t>we can induce this through the methods outlined in Addendum [C]</w:t>
      </w:r>
      <w:r w:rsidR="00561EEA">
        <w:rPr>
          <w:rFonts w:ascii="Times New Roman" w:eastAsiaTheme="minorEastAsia" w:hAnsi="Times New Roman" w:cs="Times New Roman"/>
          <w:sz w:val="24"/>
          <w:szCs w:val="24"/>
        </w:rPr>
        <w:t>.</w:t>
      </w:r>
    </w:p>
    <w:p w14:paraId="368BE0C6" w14:textId="4AB9DE08" w:rsidR="006C76D6" w:rsidRPr="00991878" w:rsidRDefault="00561EEA" w:rsidP="00183213">
      <w:pPr>
        <w:spacing w:before="120"/>
        <w:rPr>
          <w:rFonts w:ascii="Times New Roman" w:eastAsiaTheme="minorEastAsia" w:hAnsi="Times New Roman" w:cs="Times New Roman"/>
        </w:rPr>
      </w:pPr>
      <w:r>
        <w:rPr>
          <w:rFonts w:ascii="Times New Roman" w:hAnsi="Times New Roman" w:cs="Times New Roman"/>
          <w:noProof/>
          <w:sz w:val="24"/>
          <w:szCs w:val="24"/>
          <w:vertAlign w:val="superscript"/>
        </w:rPr>
        <mc:AlternateContent>
          <mc:Choice Requires="wps">
            <w:drawing>
              <wp:anchor distT="0" distB="0" distL="114300" distR="114300" simplePos="0" relativeHeight="251660288" behindDoc="0" locked="0" layoutInCell="1" allowOverlap="1" wp14:anchorId="347F6394" wp14:editId="49DAAF97">
                <wp:simplePos x="0" y="0"/>
                <wp:positionH relativeFrom="column">
                  <wp:posOffset>298552</wp:posOffset>
                </wp:positionH>
                <wp:positionV relativeFrom="paragraph">
                  <wp:posOffset>367690</wp:posOffset>
                </wp:positionV>
                <wp:extent cx="1509827" cy="617855"/>
                <wp:effectExtent l="57150" t="19050" r="52705" b="10795"/>
                <wp:wrapNone/>
                <wp:docPr id="5" name="Parallelogram 5"/>
                <wp:cNvGraphicFramePr/>
                <a:graphic xmlns:a="http://schemas.openxmlformats.org/drawingml/2006/main">
                  <a:graphicData uri="http://schemas.microsoft.com/office/word/2010/wordprocessingShape">
                    <wps:wsp>
                      <wps:cNvSpPr/>
                      <wps:spPr>
                        <a:xfrm>
                          <a:off x="0" y="0"/>
                          <a:ext cx="1509827" cy="617855"/>
                        </a:xfrm>
                        <a:prstGeom prst="parallelogram">
                          <a:avLst>
                            <a:gd name="adj" fmla="val 113205"/>
                          </a:avLst>
                        </a:prstGeom>
                        <a:noFill/>
                        <a:ln w="3810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759830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23.5pt;margin-top:28.95pt;width:118.9pt;height:48.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" adj="10006" filled="f" strokecolor="#538135 [2409]" strokeweight="3pt">
                <v:stroke dashstyle="3 1"/>
              </v:shape>
            </w:pict>
          </mc:Fallback>
        </mc:AlternateContent>
      </w:r>
      <w:r w:rsidRPr="008E5CE7">
        <w:rPr>
          <w:rFonts w:ascii="Times New Roman" w:hAnsi="Times New Roman" w:cs="Times New Roman"/>
          <w:noProof/>
          <w:sz w:val="24"/>
          <w:szCs w:val="24"/>
          <w:vertAlign w:val="superscript"/>
        </w:rPr>
        <w:drawing>
          <wp:anchor distT="0" distB="0" distL="114300" distR="114300" simplePos="0" relativeHeight="251657215" behindDoc="0" locked="0" layoutInCell="1" allowOverlap="1" wp14:anchorId="0B0C5862" wp14:editId="19F96ECD">
            <wp:simplePos x="0" y="0"/>
            <wp:positionH relativeFrom="column">
              <wp:posOffset>0</wp:posOffset>
            </wp:positionH>
            <wp:positionV relativeFrom="paragraph">
              <wp:posOffset>635</wp:posOffset>
            </wp:positionV>
            <wp:extent cx="3401060" cy="1557655"/>
            <wp:effectExtent l="0" t="0" r="889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1060" cy="1557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b/>
          <w:bCs/>
        </w:rPr>
        <w:t>[C] Fig. 6:</w:t>
      </w:r>
      <w:r>
        <w:rPr>
          <w:rFonts w:ascii="Times New Roman" w:eastAsiaTheme="minorEastAsia" w:hAnsi="Times New Roman" w:cs="Times New Roman"/>
        </w:rPr>
        <w:t xml:space="preserve"> A NOT gate could be realized by </w:t>
      </w:r>
      <w:r w:rsidR="00991878">
        <w:rPr>
          <w:rFonts w:ascii="Times New Roman" w:eastAsiaTheme="minorEastAsia" w:hAnsi="Times New Roman" w:cs="Times New Roman"/>
        </w:rPr>
        <w:t>applying back-gate voltage and pulling a single electron into the high-g layer so that it may be influenced by B</w:t>
      </w:r>
      <w:r w:rsidR="00991878">
        <w:rPr>
          <w:rFonts w:ascii="Times New Roman" w:eastAsiaTheme="minorEastAsia" w:hAnsi="Times New Roman" w:cs="Times New Roman"/>
          <w:vertAlign w:val="subscript"/>
        </w:rPr>
        <w:t>ac</w:t>
      </w:r>
      <w:r w:rsidR="00991878">
        <w:rPr>
          <w:rFonts w:ascii="Times New Roman" w:eastAsiaTheme="minorEastAsia" w:hAnsi="Times New Roman" w:cs="Times New Roman"/>
        </w:rPr>
        <w:t xml:space="preserve"> set to the angular frequency described in [C].</w:t>
      </w:r>
    </w:p>
    <w:p w14:paraId="7E770BCD" w14:textId="77777777" w:rsidR="006C76D6" w:rsidRDefault="006C76D6" w:rsidP="00183213">
      <w:pPr>
        <w:spacing w:before="120"/>
        <w:rPr>
          <w:rFonts w:ascii="Times New Roman" w:eastAsiaTheme="minorEastAsia" w:hAnsi="Times New Roman" w:cs="Times New Roman"/>
        </w:rPr>
      </w:pPr>
    </w:p>
    <w:p w14:paraId="583A78D6" w14:textId="77777777" w:rsidR="006C76D6" w:rsidRDefault="006C76D6" w:rsidP="00183213">
      <w:pPr>
        <w:spacing w:before="120"/>
        <w:rPr>
          <w:rFonts w:ascii="Times New Roman" w:eastAsiaTheme="minorEastAsia" w:hAnsi="Times New Roman" w:cs="Times New Roman"/>
        </w:rPr>
      </w:pPr>
    </w:p>
    <w:p w14:paraId="6A26A38D" w14:textId="258CF1D4" w:rsidR="004B13F6" w:rsidRPr="006C76D6" w:rsidRDefault="00991878" w:rsidP="00183213">
      <w:pPr>
        <w:spacing w:before="120"/>
        <w:rPr>
          <w:rFonts w:ascii="Times New Roman" w:eastAsiaTheme="minorEastAsia" w:hAnsi="Times New Roman" w:cs="Times New Roman"/>
        </w:rPr>
        <w:sectPr w:rsidR="004B13F6" w:rsidRPr="006C76D6" w:rsidSect="00D33B44">
          <w:type w:val="continuous"/>
          <w:pgSz w:w="12240" w:h="15840"/>
          <w:pgMar w:top="1440" w:right="1440" w:bottom="1440" w:left="1440" w:header="720" w:footer="720" w:gutter="0"/>
          <w:cols w:space="720"/>
          <w:docGrid w:linePitch="360"/>
        </w:sectPr>
      </w:pPr>
      <w:r>
        <w:rPr>
          <w:rFonts w:ascii="Times New Roman" w:eastAsiaTheme="minorEastAsia" w:hAnsi="Times New Roman" w:cs="Times New Roman"/>
        </w:rPr>
        <w:lastRenderedPageBreak/>
        <w:tab/>
        <w:t>Taking it a step further</w:t>
      </w:r>
      <w:r w:rsidR="00FB22DF">
        <w:rPr>
          <w:rFonts w:ascii="Times New Roman" w:eastAsiaTheme="minorEastAsia" w:hAnsi="Times New Roman" w:cs="Times New Roman"/>
        </w:rPr>
        <w:t xml:space="preserve">, we step towards realizing the full potential of quantum computation when we begin to design and implement 2 qubit gates.  Since we have the exciting new potential for logic that </w:t>
      </w:r>
      <w:r w:rsidR="004B13F6">
        <w:rPr>
          <w:rFonts w:ascii="Times New Roman" w:eastAsiaTheme="minorEastAsia" w:hAnsi="Times New Roman" w:cs="Times New Roman"/>
        </w:rPr>
        <w:t>preserves bit count,</w:t>
      </w:r>
      <w:r w:rsidR="00B00CFF">
        <w:rPr>
          <w:rFonts w:ascii="Times New Roman" w:eastAsiaTheme="minorEastAsia" w:hAnsi="Times New Roman" w:cs="Times New Roman"/>
        </w:rPr>
        <w:t xml:space="preserve"> we can begin to turn our minds to the possible circuits (like adders, registers, and flip-flops) that would play a major role in quantum computation.</w:t>
      </w:r>
    </w:p>
    <w:p w14:paraId="4ABB5EA6" w14:textId="26BE35E7" w:rsidR="00AB74F3" w:rsidRPr="00AB74F3" w:rsidRDefault="00AB74F3" w:rsidP="00AB74F3">
      <w:pPr>
        <w:jc w:val="center"/>
        <w:rPr>
          <w:rFonts w:ascii="Times New Roman" w:hAnsi="Times New Roman" w:cs="Times New Roman"/>
          <w:b/>
          <w:bCs/>
          <w:sz w:val="32"/>
          <w:szCs w:val="32"/>
        </w:rPr>
      </w:pPr>
      <w:r w:rsidRPr="00AB74F3">
        <w:rPr>
          <w:rFonts w:ascii="Times New Roman" w:hAnsi="Times New Roman" w:cs="Times New Roman"/>
          <w:b/>
          <w:bCs/>
          <w:sz w:val="32"/>
          <w:szCs w:val="32"/>
        </w:rPr>
        <w:lastRenderedPageBreak/>
        <w:t>Addendum</w:t>
      </w:r>
    </w:p>
    <w:p w14:paraId="09177CAF" w14:textId="04BC4932" w:rsidR="00AB74F3" w:rsidRPr="00AB74F3" w:rsidRDefault="00AB74F3" w:rsidP="00AB74F3">
      <w:pPr>
        <w:rPr>
          <w:rFonts w:ascii="Times New Roman" w:hAnsi="Times New Roman" w:cs="Times New Roman"/>
          <w:sz w:val="28"/>
          <w:szCs w:val="28"/>
          <w:vertAlign w:val="superscript"/>
        </w:rPr>
      </w:pPr>
      <w:r>
        <w:rPr>
          <w:rFonts w:ascii="Times New Roman" w:hAnsi="Times New Roman" w:cs="Times New Roman"/>
          <w:b/>
          <w:bCs/>
          <w:sz w:val="28"/>
          <w:szCs w:val="28"/>
        </w:rPr>
        <w:t>A. The DiVincenzo Criteria [</w:t>
      </w:r>
      <w:r w:rsidR="002D455F">
        <w:rPr>
          <w:rFonts w:ascii="Times New Roman" w:hAnsi="Times New Roman" w:cs="Times New Roman"/>
          <w:b/>
          <w:bCs/>
          <w:sz w:val="28"/>
          <w:szCs w:val="28"/>
        </w:rPr>
        <w:t>8</w:t>
      </w:r>
      <w:r>
        <w:rPr>
          <w:rFonts w:ascii="Times New Roman" w:hAnsi="Times New Roman" w:cs="Times New Roman"/>
          <w:b/>
          <w:bCs/>
          <w:sz w:val="28"/>
          <w:szCs w:val="28"/>
        </w:rPr>
        <w:t>]</w:t>
      </w:r>
    </w:p>
    <w:p w14:paraId="537F78E5" w14:textId="0C4F9F72" w:rsidR="00AB74F3" w:rsidRDefault="00AB74F3" w:rsidP="00AB74F3">
      <w:pPr>
        <w:pStyle w:val="ListParagraph"/>
        <w:numPr>
          <w:ilvl w:val="0"/>
          <w:numId w:val="2"/>
        </w:numPr>
        <w:rPr>
          <w:rFonts w:ascii="Times New Roman" w:hAnsi="Times New Roman" w:cs="Times New Roman"/>
          <w:sz w:val="24"/>
          <w:szCs w:val="24"/>
        </w:rPr>
      </w:pPr>
      <w:r>
        <w:rPr>
          <w:rFonts w:ascii="Times New Roman" w:hAnsi="Times New Roman" w:cs="Times New Roman"/>
          <w:i/>
          <w:iCs/>
          <w:sz w:val="24"/>
          <w:szCs w:val="24"/>
        </w:rPr>
        <w:t>A scalable physical system with well characterized qubits</w:t>
      </w:r>
      <w:r>
        <w:rPr>
          <w:rFonts w:ascii="Times New Roman" w:hAnsi="Times New Roman" w:cs="Times New Roman"/>
          <w:sz w:val="24"/>
          <w:szCs w:val="24"/>
        </w:rPr>
        <w:t xml:space="preserve"> – “The degrees of freedom required to hold </w:t>
      </w:r>
      <w:r w:rsidRPr="00AB74F3">
        <w:rPr>
          <w:rFonts w:ascii="Times New Roman" w:hAnsi="Times New Roman" w:cs="Times New Roman"/>
          <w:sz w:val="24"/>
          <w:szCs w:val="24"/>
        </w:rPr>
        <w:t>data and perform computation should be available as dimensions of the Hilbert space of a quantum</w:t>
      </w:r>
      <w:r>
        <w:rPr>
          <w:rFonts w:ascii="Times New Roman" w:hAnsi="Times New Roman" w:cs="Times New Roman"/>
          <w:sz w:val="24"/>
          <w:szCs w:val="24"/>
        </w:rPr>
        <w:t xml:space="preserve"> </w:t>
      </w:r>
      <w:r w:rsidRPr="00AB74F3">
        <w:rPr>
          <w:rFonts w:ascii="Times New Roman" w:hAnsi="Times New Roman" w:cs="Times New Roman"/>
          <w:sz w:val="24"/>
          <w:szCs w:val="24"/>
        </w:rPr>
        <w:t>system.</w:t>
      </w:r>
      <w:r>
        <w:rPr>
          <w:rFonts w:ascii="Times New Roman" w:hAnsi="Times New Roman" w:cs="Times New Roman"/>
          <w:sz w:val="24"/>
          <w:szCs w:val="24"/>
        </w:rPr>
        <w:t>”</w:t>
      </w:r>
    </w:p>
    <w:p w14:paraId="0B5AEC56" w14:textId="14A67BCC" w:rsidR="00AB74F3" w:rsidRDefault="00AB74F3" w:rsidP="00AB74F3">
      <w:pPr>
        <w:pStyle w:val="ListParagraph"/>
        <w:numPr>
          <w:ilvl w:val="0"/>
          <w:numId w:val="2"/>
        </w:numPr>
        <w:rPr>
          <w:rFonts w:ascii="Times New Roman" w:hAnsi="Times New Roman" w:cs="Times New Roman"/>
          <w:sz w:val="24"/>
          <w:szCs w:val="24"/>
        </w:rPr>
      </w:pPr>
      <w:r>
        <w:rPr>
          <w:rFonts w:ascii="Times New Roman" w:hAnsi="Times New Roman" w:cs="Times New Roman"/>
          <w:i/>
          <w:iCs/>
          <w:sz w:val="24"/>
          <w:szCs w:val="24"/>
        </w:rPr>
        <w:t>The ability to initialize the state of the qubits to a simple fiducial state</w:t>
      </w:r>
      <w:r>
        <w:rPr>
          <w:rFonts w:ascii="Times New Roman" w:hAnsi="Times New Roman" w:cs="Times New Roman"/>
          <w:sz w:val="24"/>
          <w:szCs w:val="24"/>
        </w:rPr>
        <w:t xml:space="preserve"> – “It must be possible to place the quantum system in a fixed starting state.” </w:t>
      </w:r>
    </w:p>
    <w:p w14:paraId="3093FF39" w14:textId="6617CF5C" w:rsidR="00AB74F3" w:rsidRDefault="00AB74F3" w:rsidP="00AB74F3">
      <w:pPr>
        <w:pStyle w:val="ListParagraph"/>
        <w:numPr>
          <w:ilvl w:val="0"/>
          <w:numId w:val="2"/>
        </w:numPr>
        <w:rPr>
          <w:rFonts w:ascii="Times New Roman" w:hAnsi="Times New Roman" w:cs="Times New Roman"/>
          <w:sz w:val="24"/>
          <w:szCs w:val="24"/>
        </w:rPr>
      </w:pPr>
      <w:r>
        <w:rPr>
          <w:rFonts w:ascii="Times New Roman" w:hAnsi="Times New Roman" w:cs="Times New Roman"/>
          <w:i/>
          <w:iCs/>
          <w:sz w:val="24"/>
          <w:szCs w:val="24"/>
        </w:rPr>
        <w:t>Long relevant decoherence times, much longer than the gate operation time</w:t>
      </w:r>
      <w:r>
        <w:rPr>
          <w:rFonts w:ascii="Times New Roman" w:hAnsi="Times New Roman" w:cs="Times New Roman"/>
          <w:sz w:val="24"/>
          <w:szCs w:val="24"/>
        </w:rPr>
        <w:t xml:space="preserve"> – Quantum system must have decoherence time longer than operation time such that it will be “isolated from coupling to its environment”</w:t>
      </w:r>
    </w:p>
    <w:p w14:paraId="7375FCFD" w14:textId="22B2F2F2" w:rsidR="00AB74F3" w:rsidRDefault="00AB74F3" w:rsidP="00AB74F3">
      <w:pPr>
        <w:pStyle w:val="ListParagraph"/>
        <w:numPr>
          <w:ilvl w:val="0"/>
          <w:numId w:val="2"/>
        </w:numPr>
        <w:rPr>
          <w:rFonts w:ascii="Times New Roman" w:hAnsi="Times New Roman" w:cs="Times New Roman"/>
          <w:sz w:val="24"/>
          <w:szCs w:val="24"/>
        </w:rPr>
      </w:pPr>
      <w:r>
        <w:rPr>
          <w:rFonts w:ascii="Times New Roman" w:hAnsi="Times New Roman" w:cs="Times New Roman"/>
          <w:i/>
          <w:iCs/>
          <w:sz w:val="24"/>
          <w:szCs w:val="24"/>
        </w:rPr>
        <w:t>A “universal” set of quantum gates</w:t>
      </w:r>
      <w:r>
        <w:rPr>
          <w:rFonts w:ascii="Times New Roman" w:hAnsi="Times New Roman" w:cs="Times New Roman"/>
          <w:sz w:val="24"/>
          <w:szCs w:val="24"/>
        </w:rPr>
        <w:t xml:space="preserve"> – “It must be possible to subject the quantum system to a controlled sequence of unitary transformations</w:t>
      </w:r>
      <w:r>
        <w:rPr>
          <w:rFonts w:ascii="Times New Roman" w:hAnsi="Times New Roman" w:cs="Times New Roman"/>
          <w:sz w:val="24"/>
          <w:szCs w:val="24"/>
          <w:vertAlign w:val="superscript"/>
        </w:rPr>
        <w:t xml:space="preserve"> x</w:t>
      </w:r>
      <w:r>
        <w:rPr>
          <w:rFonts w:ascii="Times New Roman" w:hAnsi="Times New Roman" w:cs="Times New Roman"/>
          <w:sz w:val="24"/>
          <w:szCs w:val="24"/>
        </w:rPr>
        <w:t>”</w:t>
      </w:r>
    </w:p>
    <w:p w14:paraId="063FCB72" w14:textId="4EFAFBB1" w:rsidR="00AB74F3" w:rsidRDefault="00AB74F3" w:rsidP="00AB74F3">
      <w:pPr>
        <w:pStyle w:val="ListParagraph"/>
        <w:numPr>
          <w:ilvl w:val="0"/>
          <w:numId w:val="2"/>
        </w:numPr>
        <w:rPr>
          <w:rFonts w:ascii="Times New Roman" w:hAnsi="Times New Roman" w:cs="Times New Roman"/>
          <w:sz w:val="24"/>
          <w:szCs w:val="24"/>
        </w:rPr>
      </w:pPr>
      <w:r>
        <w:rPr>
          <w:rFonts w:ascii="Times New Roman" w:hAnsi="Times New Roman" w:cs="Times New Roman"/>
          <w:i/>
          <w:iCs/>
          <w:sz w:val="24"/>
          <w:szCs w:val="24"/>
        </w:rPr>
        <w:t>A qubit-specific measurement capability</w:t>
      </w:r>
      <w:r>
        <w:rPr>
          <w:rFonts w:ascii="Times New Roman" w:hAnsi="Times New Roman" w:cs="Times New Roman"/>
          <w:sz w:val="24"/>
          <w:szCs w:val="24"/>
        </w:rPr>
        <w:t xml:space="preserve"> – A measurement that can “determine which orthogonal eigenstate of some particular Hermitian operator the quantum state belongs to, while irreversibly projecting the wave function of the system into the corresponding eigenfunction”</w:t>
      </w:r>
    </w:p>
    <w:p w14:paraId="1114461B" w14:textId="4E34B484" w:rsidR="00AB74F3" w:rsidRPr="00AB74F3" w:rsidRDefault="00AB74F3" w:rsidP="00AB74F3">
      <w:pPr>
        <w:pStyle w:val="ListParagraph"/>
        <w:numPr>
          <w:ilvl w:val="0"/>
          <w:numId w:val="2"/>
        </w:numPr>
        <w:rPr>
          <w:rFonts w:ascii="Times New Roman" w:hAnsi="Times New Roman" w:cs="Times New Roman"/>
          <w:sz w:val="24"/>
          <w:szCs w:val="24"/>
        </w:rPr>
      </w:pPr>
      <w:r>
        <w:rPr>
          <w:rFonts w:ascii="Times New Roman" w:hAnsi="Times New Roman" w:cs="Times New Roman"/>
          <w:i/>
          <w:iCs/>
          <w:sz w:val="24"/>
          <w:szCs w:val="24"/>
        </w:rPr>
        <w:t>The ability to interconvert stationary and flying qubits</w:t>
      </w:r>
    </w:p>
    <w:p w14:paraId="61517336" w14:textId="2DC4AE7D" w:rsidR="00296D58" w:rsidRPr="000174FC" w:rsidRDefault="00AB74F3" w:rsidP="00296D58">
      <w:pPr>
        <w:pStyle w:val="ListParagraph"/>
        <w:numPr>
          <w:ilvl w:val="0"/>
          <w:numId w:val="2"/>
        </w:numPr>
        <w:rPr>
          <w:rFonts w:ascii="Times New Roman" w:hAnsi="Times New Roman" w:cs="Times New Roman"/>
          <w:sz w:val="24"/>
          <w:szCs w:val="24"/>
        </w:rPr>
      </w:pPr>
      <w:r>
        <w:rPr>
          <w:rFonts w:ascii="Times New Roman" w:hAnsi="Times New Roman" w:cs="Times New Roman"/>
          <w:i/>
          <w:iCs/>
          <w:sz w:val="24"/>
          <w:szCs w:val="24"/>
        </w:rPr>
        <w:t>The ability faithfully to transmit flying qubits between specified locations</w:t>
      </w:r>
    </w:p>
    <w:p w14:paraId="5B8A76C5" w14:textId="7C0F14A9" w:rsidR="00486B03" w:rsidRDefault="00486B03" w:rsidP="00486B03">
      <w:pPr>
        <w:rPr>
          <w:rFonts w:ascii="Times New Roman" w:hAnsi="Times New Roman" w:cs="Times New Roman"/>
          <w:sz w:val="28"/>
          <w:szCs w:val="28"/>
        </w:rPr>
      </w:pPr>
      <w:r>
        <w:rPr>
          <w:rFonts w:ascii="Times New Roman" w:hAnsi="Times New Roman" w:cs="Times New Roman"/>
          <w:b/>
          <w:bCs/>
          <w:sz w:val="28"/>
          <w:szCs w:val="28"/>
        </w:rPr>
        <w:t xml:space="preserve">B. Coupling </w:t>
      </w:r>
      <w:r w:rsidR="005C7E8A">
        <w:rPr>
          <w:rFonts w:ascii="Times New Roman" w:hAnsi="Times New Roman" w:cs="Times New Roman"/>
          <w:b/>
          <w:bCs/>
          <w:sz w:val="28"/>
          <w:szCs w:val="28"/>
        </w:rPr>
        <w:t xml:space="preserve">(spin-orbit) </w:t>
      </w:r>
      <w:r>
        <w:rPr>
          <w:rFonts w:ascii="Times New Roman" w:hAnsi="Times New Roman" w:cs="Times New Roman"/>
          <w:b/>
          <w:bCs/>
          <w:sz w:val="28"/>
          <w:szCs w:val="28"/>
        </w:rPr>
        <w:t>[3]</w:t>
      </w:r>
    </w:p>
    <w:p w14:paraId="53357CDA" w14:textId="77777777" w:rsidR="001A3EAE" w:rsidRDefault="00486B03" w:rsidP="001A3EAE">
      <w:pPr>
        <w:ind w:firstLine="416"/>
        <w:rPr>
          <w:rFonts w:ascii="Times New Roman" w:hAnsi="Times New Roman" w:cs="Times New Roman"/>
          <w:sz w:val="24"/>
          <w:szCs w:val="24"/>
        </w:rPr>
      </w:pPr>
      <w:r w:rsidRPr="00E3560B">
        <w:rPr>
          <w:rFonts w:ascii="Times New Roman" w:hAnsi="Times New Roman" w:cs="Times New Roman"/>
          <w:sz w:val="24"/>
          <w:szCs w:val="24"/>
        </w:rPr>
        <w:t>If we are to consider a proton spinning around an electron</w:t>
      </w:r>
      <w:r w:rsidR="00E3560B">
        <w:rPr>
          <w:rFonts w:ascii="Times New Roman" w:hAnsi="Times New Roman" w:cs="Times New Roman"/>
          <w:sz w:val="24"/>
          <w:szCs w:val="24"/>
        </w:rPr>
        <w:t xml:space="preserve"> (in the electron’s frame of course), we would observe a magnetic field, </w:t>
      </w:r>
      <w:r w:rsidR="00E3560B">
        <w:rPr>
          <w:rFonts w:ascii="Times New Roman" w:hAnsi="Times New Roman" w:cs="Times New Roman"/>
          <w:b/>
          <w:bCs/>
          <w:sz w:val="24"/>
          <w:szCs w:val="24"/>
        </w:rPr>
        <w:t>B</w:t>
      </w:r>
    </w:p>
    <w:p w14:paraId="336DDE94" w14:textId="44B0F1B5" w:rsidR="00E3560B" w:rsidRDefault="00E3560B" w:rsidP="001A3EAE">
      <w:pPr>
        <w:ind w:firstLine="416"/>
        <w:rPr>
          <w:rFonts w:ascii="Times New Roman" w:hAnsi="Times New Roman" w:cs="Times New Roman"/>
          <w:sz w:val="24"/>
          <w:szCs w:val="24"/>
        </w:rPr>
      </w:pPr>
      <m:oMathPara>
        <m:oMath>
          <m:r>
            <w:rPr>
              <w:rFonts w:ascii="Cambria Math" w:hAnsi="Cambria Math" w:cs="Times New Roman"/>
              <w:sz w:val="24"/>
              <w:szCs w:val="24"/>
            </w:rPr>
            <m:t>B=</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I</m:t>
              </m:r>
            </m:num>
            <m:den>
              <m:r>
                <w:rPr>
                  <w:rFonts w:ascii="Cambria Math" w:hAnsi="Cambria Math" w:cs="Times New Roman"/>
                  <w:sz w:val="24"/>
                  <w:szCs w:val="24"/>
                </w:rPr>
                <m:t>2r</m:t>
              </m:r>
            </m:den>
          </m:f>
          <m:r>
            <w:rPr>
              <w:rFonts w:ascii="Cambria Math" w:hAnsi="Cambria Math" w:cs="Times New Roman"/>
              <w:sz w:val="24"/>
              <w:szCs w:val="24"/>
            </w:rPr>
            <m:t xml:space="preserve"> </m:t>
          </m:r>
          <m:r>
            <w:rPr>
              <w:rFonts w:ascii="Cambria Math" w:eastAsiaTheme="minorEastAsia" w:hAnsi="Cambria Math" w:cs="Times New Roman"/>
              <w:sz w:val="24"/>
              <w:szCs w:val="24"/>
            </w:rPr>
            <m:t>,</m:t>
          </m:r>
        </m:oMath>
      </m:oMathPara>
    </w:p>
    <w:p w14:paraId="042335E4" w14:textId="77777777" w:rsidR="001A3EAE" w:rsidRDefault="00E3560B" w:rsidP="001A3EAE">
      <w:pPr>
        <w:rPr>
          <w:rFonts w:ascii="Times New Roman" w:hAnsi="Times New Roman" w:cs="Times New Roman"/>
          <w:b/>
          <w:bCs/>
          <w:sz w:val="24"/>
          <w:szCs w:val="24"/>
        </w:rPr>
      </w:pPr>
      <w:r>
        <w:rPr>
          <w:rFonts w:ascii="Times New Roman" w:hAnsi="Times New Roman" w:cs="Times New Roman"/>
          <w:sz w:val="24"/>
          <w:szCs w:val="24"/>
        </w:rPr>
        <w:t xml:space="preserve">generated by what is effectively a current loop in the form of an orbiting proton. Simultaneously considering the motion of the electron with the proton as our frame of rest, we observe angular momentum, </w:t>
      </w:r>
      <w:r>
        <w:rPr>
          <w:rFonts w:ascii="Times New Roman" w:hAnsi="Times New Roman" w:cs="Times New Roman"/>
          <w:b/>
          <w:bCs/>
          <w:sz w:val="24"/>
          <w:szCs w:val="24"/>
        </w:rPr>
        <w:t>L</w:t>
      </w:r>
    </w:p>
    <w:p w14:paraId="22CB46C1" w14:textId="1980FAD3" w:rsidR="009F53FA" w:rsidRPr="001A3EAE" w:rsidRDefault="009F53FA" w:rsidP="001A3EAE">
      <w:pPr>
        <w:rPr>
          <w:rFonts w:ascii="Times New Roman" w:hAnsi="Times New Roman" w:cs="Times New Roman"/>
          <w:b/>
          <w:bCs/>
          <w:sz w:val="24"/>
          <w:szCs w:val="24"/>
        </w:rPr>
      </w:pPr>
      <m:oMathPara>
        <m:oMath>
          <m:r>
            <w:rPr>
              <w:rFonts w:ascii="Cambria Math" w:hAnsi="Cambria Math" w:cs="Times New Roman"/>
              <w:sz w:val="24"/>
              <w:szCs w:val="24"/>
            </w:rPr>
            <m:t>L=rmv ,</m:t>
          </m:r>
        </m:oMath>
      </m:oMathPara>
    </w:p>
    <w:p w14:paraId="76869461" w14:textId="77777777" w:rsidR="001A3EAE" w:rsidRDefault="009F53FA" w:rsidP="001A3EAE">
      <w:pPr>
        <w:rPr>
          <w:rFonts w:ascii="Times New Roman" w:hAnsi="Times New Roman" w:cs="Times New Roman"/>
          <w:sz w:val="24"/>
          <w:szCs w:val="24"/>
        </w:rPr>
      </w:pPr>
      <w:r>
        <w:rPr>
          <w:rFonts w:ascii="Times New Roman" w:hAnsi="Times New Roman" w:cs="Times New Roman"/>
          <w:sz w:val="24"/>
          <w:szCs w:val="24"/>
        </w:rPr>
        <w:t>that points in the same direction. Hence, we have…</w:t>
      </w:r>
    </w:p>
    <w:p w14:paraId="4D8EA807" w14:textId="74157717" w:rsidR="009F53FA" w:rsidRPr="001A3EAE" w:rsidRDefault="009F53FA" w:rsidP="001A3EAE">
      <w:pPr>
        <w:rPr>
          <w:rFonts w:ascii="Times New Roman" w:hAnsi="Times New Roman" w:cs="Times New Roman"/>
          <w:sz w:val="24"/>
          <w:szCs w:val="24"/>
        </w:rPr>
      </w:pPr>
      <m:oMathPara>
        <m:oMath>
          <m:r>
            <m:rPr>
              <m:sty m:val="b"/>
            </m:rPr>
            <w:rPr>
              <w:rFonts w:ascii="Cambria Math" w:hAnsi="Cambria Math" w:cs="Times New Roman"/>
              <w:sz w:val="24"/>
              <w:szCs w:val="24"/>
            </w:rPr>
            <m:t>B</m:t>
          </m:r>
          <m:r>
            <m:rPr>
              <m:sty m:val="p"/>
            </m:rPr>
            <w:rPr>
              <w:rFonts w:ascii="Cambria Math" w:hAnsi="Cambria Math" w:cs="Times New Roman"/>
              <w:sz w:val="24"/>
              <w:szCs w:val="24"/>
            </w:rPr>
            <m:t>=</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4π</m:t>
              </m:r>
              <m:sSub>
                <m:sSubPr>
                  <m:ctrlPr>
                    <w:rPr>
                      <w:rFonts w:ascii="Cambria Math" w:hAnsi="Cambria Math" w:cs="Times New Roman"/>
                      <w:i/>
                      <w:iCs/>
                      <w:sz w:val="24"/>
                      <w:szCs w:val="24"/>
                    </w:rPr>
                  </m:ctrlPr>
                </m:sSubPr>
                <m:e>
                  <m:r>
                    <w:rPr>
                      <w:rFonts w:ascii="Cambria Math" w:hAnsi="Cambria Math" w:cs="Times New Roman"/>
                      <w:sz w:val="24"/>
                      <w:szCs w:val="24"/>
                    </w:rPr>
                    <m:t>ϵ</m:t>
                  </m:r>
                </m:e>
                <m:sub>
                  <m:r>
                    <w:rPr>
                      <w:rFonts w:ascii="Cambria Math" w:hAnsi="Cambria Math" w:cs="Times New Roman"/>
                      <w:sz w:val="24"/>
                      <w:szCs w:val="24"/>
                    </w:rPr>
                    <m:t>0</m:t>
                  </m:r>
                </m:sub>
              </m:sSub>
            </m:den>
          </m:f>
          <m:f>
            <m:fPr>
              <m:ctrlPr>
                <w:rPr>
                  <w:rFonts w:ascii="Cambria Math" w:hAnsi="Cambria Math" w:cs="Times New Roman"/>
                  <w:i/>
                  <w:iCs/>
                  <w:sz w:val="24"/>
                  <w:szCs w:val="24"/>
                </w:rPr>
              </m:ctrlPr>
            </m:fPr>
            <m:num>
              <m:r>
                <w:rPr>
                  <w:rFonts w:ascii="Cambria Math" w:hAnsi="Cambria Math" w:cs="Times New Roman"/>
                  <w:sz w:val="24"/>
                  <w:szCs w:val="24"/>
                </w:rPr>
                <m:t>e</m:t>
              </m:r>
            </m:num>
            <m:den>
              <m:r>
                <w:rPr>
                  <w:rFonts w:ascii="Cambria Math" w:hAnsi="Cambria Math" w:cs="Times New Roman"/>
                  <w:sz w:val="24"/>
                  <w:szCs w:val="24"/>
                </w:rPr>
                <m:t>m</m:t>
              </m:r>
              <m:sSup>
                <m:sSupPr>
                  <m:ctrlPr>
                    <w:rPr>
                      <w:rFonts w:ascii="Cambria Math" w:hAnsi="Cambria Math" w:cs="Times New Roman"/>
                      <w:i/>
                      <w:iCs/>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sSup>
                <m:sSupPr>
                  <m:ctrlPr>
                    <w:rPr>
                      <w:rFonts w:ascii="Cambria Math" w:hAnsi="Cambria Math" w:cs="Times New Roman"/>
                      <w:i/>
                      <w:iCs/>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m:rPr>
              <m:sty m:val="b"/>
            </m:rPr>
            <w:rPr>
              <w:rFonts w:ascii="Cambria Math" w:hAnsi="Cambria Math" w:cs="Times New Roman"/>
              <w:sz w:val="24"/>
              <w:szCs w:val="24"/>
            </w:rPr>
            <m:t>L</m:t>
          </m:r>
        </m:oMath>
      </m:oMathPara>
    </w:p>
    <w:p w14:paraId="60A4DB21" w14:textId="77777777" w:rsidR="00260118" w:rsidRDefault="009F53FA" w:rsidP="0026011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Pairing this with the magnetic dipole moment of the electron produced by </w:t>
      </w:r>
      <w:r w:rsidR="00EE7846">
        <w:rPr>
          <w:rFonts w:ascii="Times New Roman" w:eastAsiaTheme="minorEastAsia" w:hAnsi="Times New Roman" w:cs="Times New Roman"/>
          <w:sz w:val="24"/>
          <w:szCs w:val="24"/>
        </w:rPr>
        <w:t>its</w:t>
      </w:r>
      <w:r>
        <w:rPr>
          <w:rFonts w:ascii="Times New Roman" w:eastAsiaTheme="minorEastAsia" w:hAnsi="Times New Roman" w:cs="Times New Roman"/>
          <w:sz w:val="24"/>
          <w:szCs w:val="24"/>
        </w:rPr>
        <w:t xml:space="preserve"> own spin</w:t>
      </w:r>
      <w:r w:rsidR="00EE7846">
        <w:rPr>
          <w:rFonts w:ascii="Times New Roman" w:eastAsiaTheme="minorEastAsia" w:hAnsi="Times New Roman" w:cs="Times New Roman"/>
          <w:sz w:val="24"/>
          <w:szCs w:val="24"/>
        </w:rPr>
        <w:t>,</w:t>
      </w:r>
    </w:p>
    <w:p w14:paraId="6F4F0647" w14:textId="1A1632BA" w:rsidR="00EE7846" w:rsidRPr="00EE7846" w:rsidRDefault="003E021C" w:rsidP="00260118">
      <w:pP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μ</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eg</m:t>
              </m:r>
            </m:num>
            <m:den>
              <m:r>
                <w:rPr>
                  <w:rFonts w:ascii="Cambria Math" w:hAnsi="Cambria Math" w:cs="Times New Roman"/>
                  <w:sz w:val="24"/>
                  <w:szCs w:val="24"/>
                </w:rPr>
                <m:t>2m</m:t>
              </m:r>
            </m:den>
          </m:f>
          <m:r>
            <w:rPr>
              <w:rFonts w:ascii="Cambria Math" w:eastAsiaTheme="minorEastAsia" w:hAnsi="Cambria Math" w:cs="Times New Roman"/>
              <w:sz w:val="24"/>
              <w:szCs w:val="24"/>
            </w:rPr>
            <m:t xml:space="preserve"> ,</m:t>
          </m:r>
        </m:oMath>
      </m:oMathPara>
    </w:p>
    <w:p w14:paraId="25978FF3" w14:textId="77777777" w:rsidR="00260118" w:rsidRDefault="00EE7846" w:rsidP="0026011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find that the magnetic moment experiences a torque (τ) in the presence of an externally applied magnetic field:</w:t>
      </w:r>
    </w:p>
    <w:p w14:paraId="2CAC2E28" w14:textId="738115E7" w:rsidR="00EE7846" w:rsidRPr="003E479C" w:rsidRDefault="003E021C" w:rsidP="00260118">
      <w:pPr>
        <w:rPr>
          <w:rFonts w:ascii="Times New Roman" w:eastAsiaTheme="minorEastAsia" w:hAnsi="Times New Roman" w:cs="Times New Roman"/>
          <w:b/>
          <w:sz w:val="24"/>
          <w:szCs w:val="24"/>
        </w:rPr>
      </w:pPr>
      <m:oMathPara>
        <m:oMath>
          <m:r>
            <m:rPr>
              <m:sty m:val="b"/>
            </m:rPr>
            <w:rPr>
              <w:rFonts w:ascii="Cambria Math" w:eastAsiaTheme="minorEastAsia" w:hAnsi="Cambria Math" w:cs="Times New Roman"/>
              <w:sz w:val="24"/>
              <w:szCs w:val="24"/>
            </w:rPr>
            <m:t>τ=B×</m:t>
          </m:r>
          <m:r>
            <m:rPr>
              <m:sty m:val="b"/>
            </m:rPr>
            <w:rPr>
              <w:rFonts w:ascii="Cambria Math" w:hAnsi="Cambria Math" w:cs="Times New Roman"/>
              <w:sz w:val="24"/>
              <w:szCs w:val="24"/>
            </w:rPr>
            <m:t>μ</m:t>
          </m:r>
        </m:oMath>
      </m:oMathPara>
    </w:p>
    <w:p w14:paraId="3A3227AB" w14:textId="00891EDB" w:rsidR="003E479C" w:rsidRDefault="003E479C" w:rsidP="00260118">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 xml:space="preserve">As a result of this torque, we can calculate the resulting energy (in </w:t>
      </w:r>
      <w:r w:rsidR="007C7FF5">
        <w:rPr>
          <w:rFonts w:ascii="Times New Roman" w:eastAsiaTheme="minorEastAsia" w:hAnsi="Times New Roman" w:cs="Times New Roman"/>
          <w:bCs/>
          <w:sz w:val="24"/>
          <w:szCs w:val="24"/>
        </w:rPr>
        <w:t xml:space="preserve">the case of a stationary proton) </w:t>
      </w:r>
      <w:r>
        <w:rPr>
          <w:rFonts w:ascii="Times New Roman" w:eastAsiaTheme="minorEastAsia" w:hAnsi="Times New Roman" w:cs="Times New Roman"/>
          <w:bCs/>
          <w:sz w:val="24"/>
          <w:szCs w:val="24"/>
        </w:rPr>
        <w:t xml:space="preserve">using the following </w:t>
      </w:r>
      <w:r w:rsidR="007C7FF5">
        <w:rPr>
          <w:rFonts w:ascii="Times New Roman" w:eastAsiaTheme="minorEastAsia" w:hAnsi="Times New Roman" w:cs="Times New Roman"/>
          <w:bCs/>
          <w:sz w:val="24"/>
          <w:szCs w:val="24"/>
        </w:rPr>
        <w:t>work-torque relationship</w:t>
      </w:r>
    </w:p>
    <w:p w14:paraId="27715DD9" w14:textId="78BED7BD" w:rsidR="007C7FF5" w:rsidRPr="007C7FF5" w:rsidRDefault="007C7FF5" w:rsidP="007C7FF5">
      <w:pPr>
        <w:jc w:val="center"/>
        <w:rPr>
          <w:rFonts w:ascii="Times New Roman" w:eastAsiaTheme="minorEastAsia" w:hAnsi="Times New Roman" w:cs="Times New Roman"/>
          <w:bCs/>
          <w:sz w:val="24"/>
          <w:szCs w:val="24"/>
        </w:rPr>
      </w:pPr>
      <m:oMathPara>
        <m:oMath>
          <m:r>
            <w:rPr>
              <w:rFonts w:ascii="Cambria Math" w:eastAsiaTheme="minorEastAsia" w:hAnsi="Cambria Math" w:cs="Times New Roman"/>
              <w:sz w:val="24"/>
              <w:szCs w:val="24"/>
            </w:rPr>
            <m:t>W=</m:t>
          </m:r>
          <m:nary>
            <m:naryPr>
              <m:limLoc m:val="subSup"/>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2π</m:t>
              </m:r>
            </m:sup>
            <m:e>
              <m:r>
                <m:rPr>
                  <m:sty m:val="b"/>
                </m:rPr>
                <w:rPr>
                  <w:rFonts w:ascii="Cambria Math" w:eastAsiaTheme="minorEastAsia" w:hAnsi="Cambria Math" w:cs="Times New Roman"/>
                  <w:sz w:val="24"/>
                  <w:szCs w:val="24"/>
                </w:rPr>
                <m:t>τ</m:t>
              </m:r>
            </m:e>
          </m:nary>
          <m:r>
            <w:rPr>
              <w:rFonts w:ascii="Cambria Math" w:eastAsiaTheme="minorEastAsia" w:hAnsi="Cambria Math" w:cs="Times New Roman"/>
              <w:sz w:val="24"/>
              <w:szCs w:val="24"/>
            </w:rPr>
            <m:t>dθ</m:t>
          </m:r>
        </m:oMath>
      </m:oMathPara>
    </w:p>
    <w:p w14:paraId="4C675C07" w14:textId="1631B0F1" w:rsidR="007C7FF5" w:rsidRDefault="00720CA8" w:rsidP="007C7FF5">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Considering </w:t>
      </w:r>
      <w:r w:rsidR="007C7FF5">
        <w:rPr>
          <w:rFonts w:ascii="Times New Roman" w:eastAsiaTheme="minorEastAsia" w:hAnsi="Times New Roman" w:cs="Times New Roman"/>
          <w:bCs/>
          <w:sz w:val="24"/>
          <w:szCs w:val="24"/>
        </w:rPr>
        <w:t xml:space="preserve">that total work done on a system is equivalent to </w:t>
      </w:r>
      <w:r>
        <w:rPr>
          <w:rFonts w:ascii="Times New Roman" w:eastAsiaTheme="minorEastAsia" w:hAnsi="Times New Roman" w:cs="Times New Roman"/>
          <w:bCs/>
          <w:sz w:val="24"/>
          <w:szCs w:val="24"/>
        </w:rPr>
        <w:t>its</w:t>
      </w:r>
      <w:r w:rsidR="007C7FF5">
        <w:rPr>
          <w:rFonts w:ascii="Times New Roman" w:eastAsiaTheme="minorEastAsia" w:hAnsi="Times New Roman" w:cs="Times New Roman"/>
          <w:bCs/>
          <w:sz w:val="24"/>
          <w:szCs w:val="24"/>
        </w:rPr>
        <w:t xml:space="preserve"> energy, we observe the energy of a spin-orbit coupled system to be represented by the following</w:t>
      </w:r>
    </w:p>
    <w:p w14:paraId="46CC105C" w14:textId="1D5CF5D2" w:rsidR="007C7FF5" w:rsidRPr="007C7FF5" w:rsidRDefault="007C7FF5" w:rsidP="007C7FF5">
      <w:pPr>
        <w:jc w:val="center"/>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E=2π</m:t>
          </m:r>
          <m:r>
            <m:rPr>
              <m:sty m:val="b"/>
            </m:rPr>
            <w:rPr>
              <w:rFonts w:ascii="Cambria Math" w:eastAsiaTheme="minorEastAsia" w:hAnsi="Cambria Math" w:cs="Times New Roman"/>
              <w:sz w:val="24"/>
              <w:szCs w:val="24"/>
            </w:rPr>
            <m:t>B</m:t>
          </m:r>
          <m:r>
            <m:rPr>
              <m:sty m:val="bi"/>
            </m:rP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μ</m:t>
          </m:r>
        </m:oMath>
      </m:oMathPara>
    </w:p>
    <w:p w14:paraId="3A9401DE" w14:textId="076FA193" w:rsidR="00EE7846" w:rsidRDefault="00EE7846" w:rsidP="00EE7846">
      <w:pPr>
        <w:rPr>
          <w:rFonts w:ascii="Times New Roman" w:hAnsi="Times New Roman" w:cs="Times New Roman"/>
          <w:sz w:val="28"/>
          <w:szCs w:val="28"/>
        </w:rPr>
      </w:pPr>
      <w:r>
        <w:rPr>
          <w:rFonts w:ascii="Times New Roman" w:hAnsi="Times New Roman" w:cs="Times New Roman"/>
          <w:b/>
          <w:bCs/>
          <w:sz w:val="28"/>
          <w:szCs w:val="28"/>
        </w:rPr>
        <w:t>C. Rabi Flopping [9]</w:t>
      </w:r>
    </w:p>
    <w:p w14:paraId="272F2688" w14:textId="5593C989" w:rsidR="00260118" w:rsidRDefault="00EE7846" w:rsidP="00EE7846">
      <w:pPr>
        <w:rPr>
          <w:rFonts w:ascii="Times New Roman" w:hAnsi="Times New Roman" w:cs="Times New Roman"/>
          <w:sz w:val="24"/>
          <w:szCs w:val="24"/>
        </w:rPr>
      </w:pPr>
      <w:r>
        <w:rPr>
          <w:rFonts w:ascii="Times New Roman" w:hAnsi="Times New Roman" w:cs="Times New Roman"/>
          <w:sz w:val="24"/>
          <w:szCs w:val="24"/>
        </w:rPr>
        <w:tab/>
        <w:t>As opposed to spin precession in the case of static magnetic field, Rabi flopping occurs when we impose a</w:t>
      </w:r>
      <w:r w:rsidR="007910E2">
        <w:rPr>
          <w:rFonts w:ascii="Times New Roman" w:hAnsi="Times New Roman" w:cs="Times New Roman"/>
          <w:sz w:val="24"/>
          <w:szCs w:val="24"/>
        </w:rPr>
        <w:t xml:space="preserve"> rotating </w:t>
      </w:r>
      <w:r>
        <w:rPr>
          <w:rFonts w:ascii="Times New Roman" w:hAnsi="Times New Roman" w:cs="Times New Roman"/>
          <w:sz w:val="24"/>
          <w:szCs w:val="24"/>
        </w:rPr>
        <w:t>magnetic field</w:t>
      </w:r>
      <w:r w:rsidR="0033108F">
        <w:rPr>
          <w:rFonts w:ascii="Times New Roman" w:hAnsi="Times New Roman" w:cs="Times New Roman"/>
          <w:sz w:val="24"/>
          <w:szCs w:val="24"/>
        </w:rPr>
        <w:t xml:space="preserve"> </w:t>
      </w:r>
      <w:r w:rsidR="00B874E9">
        <w:rPr>
          <w:rFonts w:ascii="Times New Roman" w:hAnsi="Times New Roman" w:cs="Times New Roman"/>
          <w:sz w:val="24"/>
          <w:szCs w:val="24"/>
        </w:rPr>
        <w:t xml:space="preserve">with angular frequency </w:t>
      </w:r>
      <m:oMath>
        <m:r>
          <w:rPr>
            <w:rFonts w:ascii="Cambria Math" w:eastAsiaTheme="minorEastAsia" w:hAnsi="Cambria Math" w:cs="Times New Roman"/>
            <w:sz w:val="24"/>
            <w:szCs w:val="24"/>
          </w:rPr>
          <m:t>ω</m:t>
        </m:r>
      </m:oMath>
      <w:r w:rsidR="00B874E9">
        <w:rPr>
          <w:rFonts w:ascii="Times New Roman" w:hAnsi="Times New Roman" w:cs="Times New Roman"/>
          <w:sz w:val="24"/>
          <w:szCs w:val="24"/>
        </w:rPr>
        <w:t xml:space="preserve"> </w:t>
      </w:r>
      <w:r w:rsidR="0033108F">
        <w:rPr>
          <w:rFonts w:ascii="Times New Roman" w:hAnsi="Times New Roman" w:cs="Times New Roman"/>
          <w:sz w:val="24"/>
          <w:szCs w:val="24"/>
        </w:rPr>
        <w:t>in the presence of a static magnetic field</w:t>
      </w:r>
      <w:r w:rsidR="00260118">
        <w:rPr>
          <w:rFonts w:ascii="Times New Roman" w:hAnsi="Times New Roman" w:cs="Times New Roman"/>
          <w:sz w:val="24"/>
          <w:szCs w:val="24"/>
        </w:rPr>
        <w:t xml:space="preserve"> of the following form</w:t>
      </w:r>
      <w:r w:rsidR="003E021C">
        <w:rPr>
          <w:rFonts w:ascii="Times New Roman" w:hAnsi="Times New Roman" w:cs="Times New Roman"/>
          <w:sz w:val="24"/>
          <w:szCs w:val="24"/>
        </w:rPr>
        <w:t xml:space="preserve">. </w:t>
      </w:r>
    </w:p>
    <w:p w14:paraId="51E3A8B9" w14:textId="63C63C06" w:rsidR="00260118" w:rsidRPr="00260118" w:rsidRDefault="00260118" w:rsidP="00260118">
      <w:pPr>
        <w:jc w:val="center"/>
        <w:rPr>
          <w:rFonts w:ascii="Times New Roman" w:hAnsi="Times New Roman" w:cs="Times New Roman"/>
          <w:sz w:val="24"/>
          <w:szCs w:val="24"/>
        </w:rPr>
      </w:pPr>
      <m:oMathPara>
        <m:oMath>
          <m:r>
            <m:rPr>
              <m:sty m:val="b"/>
            </m:rPr>
            <w:rPr>
              <w:rFonts w:ascii="Cambria Math"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acc>
            <m:accPr>
              <m:ctrlPr>
                <w:rPr>
                  <w:rFonts w:ascii="Cambria Math" w:eastAsiaTheme="minorEastAsia" w:hAnsi="Cambria Math" w:cs="Times New Roman"/>
                  <w:b/>
                  <w:bCs/>
                  <w:sz w:val="24"/>
                  <w:szCs w:val="24"/>
                </w:rPr>
              </m:ctrlPr>
            </m:accPr>
            <m:e>
              <m:r>
                <m:rPr>
                  <m:sty m:val="b"/>
                </m:rP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e>
          </m:func>
          <m:acc>
            <m:accPr>
              <m:ctrlPr>
                <w:rPr>
                  <w:rFonts w:ascii="Cambria Math" w:eastAsiaTheme="minorEastAsia" w:hAnsi="Cambria Math" w:cs="Times New Roman"/>
                  <w:b/>
                  <w:bCs/>
                  <w:iCs/>
                  <w:sz w:val="24"/>
                  <w:szCs w:val="24"/>
                </w:rPr>
              </m:ctrlPr>
            </m:accPr>
            <m:e>
              <m:r>
                <m:rPr>
                  <m:sty m:val="b"/>
                </m:rPr>
                <w:rPr>
                  <w:rFonts w:ascii="Cambria Math" w:eastAsiaTheme="minorEastAsia" w:hAnsi="Cambria Math" w:cs="Times New Roman"/>
                  <w:sz w:val="24"/>
                  <w:szCs w:val="24"/>
                </w:rPr>
                <m:t>x</m:t>
              </m:r>
              <m:ctrlPr>
                <w:rPr>
                  <w:rFonts w:ascii="Cambria Math" w:eastAsiaTheme="minorEastAsia" w:hAnsi="Cambria Math" w:cs="Times New Roman"/>
                  <w:i/>
                  <w:iCs/>
                  <w:sz w:val="24"/>
                  <w:szCs w:val="24"/>
                </w:rPr>
              </m:ctrlPr>
            </m:e>
          </m:acc>
          <m:r>
            <m:rPr>
              <m:sty m:val="b"/>
            </m:rPr>
            <w:rPr>
              <w:rFonts w:ascii="Cambria Math" w:eastAsiaTheme="minorEastAsia" w:hAnsi="Cambria Math" w:cs="Times New Roman"/>
              <w:sz w:val="24"/>
              <w:szCs w:val="24"/>
            </w:rPr>
            <m:t>+</m:t>
          </m:r>
          <m:func>
            <m:funcPr>
              <m:ctrlPr>
                <w:rPr>
                  <w:rFonts w:ascii="Cambria Math" w:eastAsiaTheme="minorEastAsia" w:hAnsi="Cambria Math" w:cs="Times New Roman"/>
                  <w:b/>
                  <w:bCs/>
                  <w:sz w:val="24"/>
                  <w:szCs w:val="24"/>
                </w:rPr>
              </m:ctrlPr>
            </m:funcPr>
            <m:fName>
              <m:r>
                <m:rPr>
                  <m:sty m:val="p"/>
                </m:rPr>
                <w:rPr>
                  <w:rFonts w:ascii="Cambria Math"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e>
          </m:func>
          <m:acc>
            <m:accPr>
              <m:ctrlPr>
                <w:rPr>
                  <w:rFonts w:ascii="Cambria Math" w:eastAsiaTheme="minorEastAsia" w:hAnsi="Cambria Math" w:cs="Times New Roman"/>
                  <w:b/>
                  <w:bCs/>
                  <w:iCs/>
                  <w:sz w:val="24"/>
                  <w:szCs w:val="24"/>
                </w:rPr>
              </m:ctrlPr>
            </m:accPr>
            <m:e>
              <m:r>
                <m:rPr>
                  <m:sty m:val="b"/>
                </m:rPr>
                <w:rPr>
                  <w:rFonts w:ascii="Cambria Math" w:eastAsiaTheme="minorEastAsia" w:hAnsi="Cambria Math" w:cs="Times New Roman"/>
                  <w:sz w:val="24"/>
                  <w:szCs w:val="24"/>
                </w:rPr>
                <m:t>y</m:t>
              </m:r>
              <m:ctrlPr>
                <w:rPr>
                  <w:rFonts w:ascii="Cambria Math" w:eastAsiaTheme="minorEastAsia" w:hAnsi="Cambria Math" w:cs="Times New Roman"/>
                  <w:b/>
                  <w:bCs/>
                  <w:sz w:val="24"/>
                  <w:szCs w:val="24"/>
                </w:rPr>
              </m:ctrlPr>
            </m:e>
          </m:acc>
          <m:r>
            <m:rPr>
              <m:sty m:val="bi"/>
            </m:rPr>
            <w:rPr>
              <w:rFonts w:ascii="Cambria Math" w:eastAsiaTheme="minorEastAsia" w:hAnsi="Cambria Math" w:cs="Times New Roman"/>
              <w:sz w:val="24"/>
              <w:szCs w:val="24"/>
            </w:rPr>
            <m:t>]</m:t>
          </m:r>
        </m:oMath>
      </m:oMathPara>
    </w:p>
    <w:p w14:paraId="45BE7E75" w14:textId="44512C49" w:rsidR="0033108F" w:rsidRDefault="003E021C" w:rsidP="00EE7846">
      <w:pPr>
        <w:rPr>
          <w:rFonts w:ascii="Times New Roman" w:hAnsi="Times New Roman" w:cs="Times New Roman"/>
          <w:sz w:val="24"/>
          <w:szCs w:val="24"/>
        </w:rPr>
      </w:pPr>
      <w:r>
        <w:rPr>
          <w:rFonts w:ascii="Times New Roman" w:hAnsi="Times New Roman" w:cs="Times New Roman"/>
          <w:sz w:val="24"/>
          <w:szCs w:val="24"/>
        </w:rPr>
        <w:t>As a result, we observe transitions between energy eigenstates and find energy exchange between system and applied field</w:t>
      </w:r>
      <w:r w:rsidR="007910E2">
        <w:rPr>
          <w:rFonts w:ascii="Times New Roman" w:hAnsi="Times New Roman" w:cs="Times New Roman"/>
          <w:sz w:val="24"/>
          <w:szCs w:val="24"/>
        </w:rPr>
        <w:t xml:space="preserve"> in the form of the following Hamiltonian:</w:t>
      </w:r>
    </w:p>
    <w:p w14:paraId="791CD50B" w14:textId="4A1B5720" w:rsidR="007910E2" w:rsidRPr="007910E2" w:rsidRDefault="007910E2" w:rsidP="007910E2">
      <w:pPr>
        <w:jc w:val="center"/>
        <w:rPr>
          <w:rFonts w:ascii="Times New Roman" w:eastAsiaTheme="minorEastAsia" w:hAnsi="Times New Roman" w:cs="Times New Roman"/>
          <w:iCs/>
          <w:sz w:val="24"/>
          <w:szCs w:val="24"/>
        </w:rPr>
      </w:pPr>
      <m:oMathPara>
        <m:oMath>
          <m:r>
            <w:rPr>
              <w:rFonts w:ascii="Cambria Math" w:hAnsi="Cambria Math" w:cs="Times New Roman"/>
              <w:sz w:val="24"/>
              <w:szCs w:val="24"/>
            </w:rPr>
            <m:t>H=-</m:t>
          </m:r>
          <m:r>
            <m:rPr>
              <m:sty m:val="bi"/>
            </m:rPr>
            <w:rPr>
              <w:rFonts w:ascii="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B</m:t>
          </m:r>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ω</m:t>
              </m:r>
              <m:ctrlPr>
                <w:rPr>
                  <w:rFonts w:ascii="Cambria Math" w:eastAsiaTheme="minorEastAsia" w:hAnsi="Cambria Math" w:cs="Times New Roman"/>
                  <w:b/>
                  <w:bCs/>
                  <w:i/>
                  <w:iCs/>
                  <w:sz w:val="24"/>
                  <w:szCs w:val="24"/>
                </w:rPr>
              </m:ctrlP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e>
          </m:func>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S</m:t>
              </m:r>
            </m:e>
            <m:sub>
              <m:r>
                <m:rPr>
                  <m:sty m:val="p"/>
                </m:rPr>
                <w:rPr>
                  <w:rFonts w:ascii="Cambria Math" w:eastAsiaTheme="minorEastAsia" w:hAnsi="Cambria Math" w:cs="Times New Roman"/>
                  <w:sz w:val="24"/>
                  <w:szCs w:val="24"/>
                </w:rPr>
                <m:t>x</m:t>
              </m:r>
            </m:sub>
          </m:sSub>
          <m:r>
            <m:rPr>
              <m:sty m:val="b"/>
            </m:rPr>
            <w:rPr>
              <w:rFonts w:ascii="Cambria Math" w:eastAsiaTheme="minorEastAsia" w:hAnsi="Cambria Math" w:cs="Times New Roman"/>
              <w:sz w:val="24"/>
              <w:szCs w:val="24"/>
            </w:rPr>
            <m:t>+</m:t>
          </m:r>
          <m:func>
            <m:funcPr>
              <m:ctrlPr>
                <w:rPr>
                  <w:rFonts w:ascii="Cambria Math" w:eastAsiaTheme="minorEastAsia" w:hAnsi="Cambria Math" w:cs="Times New Roman"/>
                  <w:b/>
                  <w:bCs/>
                  <w:sz w:val="24"/>
                  <w:szCs w:val="24"/>
                </w:rPr>
              </m:ctrlPr>
            </m:funcPr>
            <m:fName>
              <m:r>
                <m:rPr>
                  <m:sty m:val="p"/>
                </m:rPr>
                <w:rPr>
                  <w:rFonts w:ascii="Cambria Math"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e>
          </m:func>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S</m:t>
              </m:r>
            </m:e>
            <m:sub>
              <m:r>
                <m:rPr>
                  <m:sty m:val="p"/>
                </m:rP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oMath>
      </m:oMathPara>
    </w:p>
    <w:p w14:paraId="15EA5286" w14:textId="5390380F" w:rsidR="007910E2" w:rsidRPr="007910E2" w:rsidRDefault="007910E2" w:rsidP="007910E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With the matrix representation:</w:t>
      </w:r>
    </w:p>
    <w:p w14:paraId="4F867987" w14:textId="02FDE3F1" w:rsidR="007910E2" w:rsidRPr="007910E2" w:rsidRDefault="007910E2" w:rsidP="007910E2">
      <w:pPr>
        <w:jc w:val="cente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H≐</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ℏ</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iωt</m:t>
                        </m:r>
                      </m:sup>
                    </m:sSup>
                  </m:e>
                </m:mr>
                <m:m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iωt</m:t>
                        </m:r>
                      </m:sup>
                    </m:sSup>
                  </m:e>
                  <m:e>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0</m:t>
                        </m:r>
                      </m:sub>
                    </m:sSub>
                  </m:e>
                </m:mr>
              </m:m>
            </m:e>
          </m:d>
        </m:oMath>
      </m:oMathPara>
    </w:p>
    <w:p w14:paraId="555AB60B" w14:textId="41122C62" w:rsidR="007910E2" w:rsidRDefault="007910E2" w:rsidP="007910E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Solving Schrodinger’s equation</w:t>
      </w:r>
      <w:r>
        <w:rPr>
          <w:rFonts w:ascii="Times New Roman" w:eastAsiaTheme="minorEastAsia" w:hAnsi="Times New Roman" w:cs="Times New Roman"/>
          <w:iCs/>
          <w:sz w:val="24"/>
          <w:szCs w:val="24"/>
          <w:vertAlign w:val="superscript"/>
        </w:rPr>
        <w:t xml:space="preserve"> 5</w:t>
      </w:r>
      <w:r>
        <w:rPr>
          <w:rFonts w:ascii="Times New Roman" w:eastAsiaTheme="minorEastAsia" w:hAnsi="Times New Roman" w:cs="Times New Roman"/>
          <w:iCs/>
          <w:sz w:val="24"/>
          <w:szCs w:val="24"/>
        </w:rPr>
        <w:t xml:space="preserve"> </w:t>
      </w:r>
      <w:r w:rsidR="00B874E9">
        <w:rPr>
          <w:rFonts w:ascii="Times New Roman" w:eastAsiaTheme="minorEastAsia" w:hAnsi="Times New Roman" w:cs="Times New Roman"/>
          <w:iCs/>
          <w:sz w:val="24"/>
          <w:szCs w:val="24"/>
        </w:rPr>
        <w:t>using</w:t>
      </w:r>
      <w:r>
        <w:rPr>
          <w:rFonts w:ascii="Times New Roman" w:eastAsiaTheme="minorEastAsia" w:hAnsi="Times New Roman" w:cs="Times New Roman"/>
          <w:iCs/>
          <w:sz w:val="24"/>
          <w:szCs w:val="24"/>
        </w:rPr>
        <w:t xml:space="preserve"> our newfound Hamiltonian with respect to the </w:t>
      </w:r>
      <w:r w:rsidR="00B874E9">
        <w:rPr>
          <w:rFonts w:ascii="Times New Roman" w:eastAsiaTheme="minorEastAsia" w:hAnsi="Times New Roman" w:cs="Times New Roman"/>
          <w:iCs/>
          <w:sz w:val="24"/>
          <w:szCs w:val="24"/>
        </w:rPr>
        <w:t>rotating frame of reference offers a different representation of the Hamiltonian,</w:t>
      </w:r>
    </w:p>
    <w:p w14:paraId="449916EA" w14:textId="603CD78C" w:rsidR="00B874E9" w:rsidRPr="00B874E9" w:rsidRDefault="007A6E62" w:rsidP="00B874E9">
      <w:pPr>
        <w:jc w:val="center"/>
        <w:rPr>
          <w:rFonts w:ascii="Times New Roman" w:eastAsiaTheme="minorEastAsia" w:hAnsi="Times New Roman" w:cs="Times New Roman"/>
          <w:iCs/>
          <w:sz w:val="24"/>
          <w:szCs w:val="24"/>
        </w:rPr>
      </w:pPr>
      <m:oMathPara>
        <m:oMath>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H</m:t>
              </m:r>
            </m:e>
          </m:acc>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ℏ</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-∆ω</m:t>
                    </m:r>
                  </m:e>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e>
                </m:mr>
                <m:m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∆ω</m:t>
                    </m:r>
                  </m:e>
                </m:mr>
              </m:m>
            </m:e>
          </m:d>
          <m:r>
            <w:rPr>
              <w:rFonts w:ascii="Cambria Math" w:eastAsiaTheme="minorEastAsia" w:hAnsi="Cambria Math" w:cs="Times New Roman"/>
              <w:sz w:val="24"/>
              <w:szCs w:val="24"/>
            </w:rPr>
            <m:t xml:space="preserve"> ,</m:t>
          </m:r>
        </m:oMath>
      </m:oMathPara>
    </w:p>
    <w:p w14:paraId="47B0F597" w14:textId="14FD9535" w:rsidR="00B874E9" w:rsidRDefault="00B874E9" w:rsidP="00B874E9">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where:</w:t>
      </w:r>
    </w:p>
    <w:p w14:paraId="66A676BF" w14:textId="5F51CB0C" w:rsidR="00B874E9" w:rsidRPr="00B874E9" w:rsidRDefault="00B874E9" w:rsidP="00B874E9">
      <w:pP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∆ω=ω-</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0</m:t>
              </m:r>
            </m:sub>
          </m:sSub>
        </m:oMath>
      </m:oMathPara>
    </w:p>
    <w:p w14:paraId="61F6FC98" w14:textId="77777777" w:rsidR="0019263B" w:rsidRDefault="00B874E9" w:rsidP="0019263B">
      <w:pPr>
        <w:ind w:firstLine="720"/>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To solve this, we took a somewhat sneaky approach where we define the state vector with respect to each frame of reference and, using the coefficients for the stationary frame, derived coefficients for the rotating frame.</w:t>
      </w:r>
    </w:p>
    <w:p w14:paraId="51192B64" w14:textId="4CE1B696" w:rsidR="0033108F" w:rsidRDefault="0033108F" w:rsidP="0019263B">
      <w:pPr>
        <w:rPr>
          <w:rFonts w:ascii="Times New Roman" w:hAnsi="Times New Roman" w:cs="Times New Roman"/>
          <w:sz w:val="24"/>
          <w:szCs w:val="24"/>
        </w:rPr>
      </w:pPr>
      <w:r>
        <w:rPr>
          <w:rFonts w:ascii="Times New Roman" w:hAnsi="Times New Roman" w:cs="Times New Roman"/>
          <w:sz w:val="24"/>
          <w:szCs w:val="24"/>
        </w:rPr>
        <w:tab/>
      </w:r>
      <w:r w:rsidR="0019263B">
        <w:rPr>
          <w:rFonts w:ascii="Times New Roman" w:hAnsi="Times New Roman" w:cs="Times New Roman"/>
          <w:sz w:val="24"/>
          <w:szCs w:val="24"/>
        </w:rPr>
        <w:t>Noting probability for spin flip as the complex square of an inner product between output state and input state, we use Rabi’s formula to find a spin-flip probability of:</w:t>
      </w:r>
    </w:p>
    <w:p w14:paraId="0A267DB9" w14:textId="5C6ACE05" w:rsidR="0019263B" w:rsidRPr="0019263B" w:rsidRDefault="007A6E62" w:rsidP="0019263B">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P</m:t>
              </m:r>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den>
          </m:f>
          <m:func>
            <m:funcPr>
              <m:ctrlPr>
                <w:rPr>
                  <w:rFonts w:ascii="Cambria Math" w:eastAsiaTheme="minorEastAsia" w:hAnsi="Cambria Math" w:cs="Times New Roman"/>
                  <w:i/>
                  <w:iCs/>
                  <w:sz w:val="24"/>
                  <w:szCs w:val="24"/>
                </w:rPr>
              </m:ctrlPr>
            </m:funcPr>
            <m:fName>
              <m:sSup>
                <m:sSupPr>
                  <m:ctrlPr>
                    <w:rPr>
                      <w:rFonts w:ascii="Cambria Math" w:hAnsi="Cambria Math" w:cs="Times New Roman"/>
                      <w:iCs/>
                      <w:sz w:val="24"/>
                      <w:szCs w:val="24"/>
                    </w:rPr>
                  </m:ctrlPr>
                </m:sSupPr>
                <m:e>
                  <m:r>
                    <m:rPr>
                      <m:sty m:val="p"/>
                    </m:rPr>
                    <w:rPr>
                      <w:rFonts w:ascii="Cambria Math" w:hAnsi="Cambria Math" w:cs="Times New Roman"/>
                      <w:sz w:val="24"/>
                      <w:szCs w:val="24"/>
                    </w:rPr>
                    <m:t>sin</m:t>
                  </m:r>
                </m:e>
                <m:sup>
                  <m:r>
                    <m:rPr>
                      <m:sty m:val="p"/>
                    </m:rPr>
                    <w:rPr>
                      <w:rFonts w:ascii="Cambria Math" w:hAnsi="Cambria Math" w:cs="Times New Roman"/>
                      <w:sz w:val="24"/>
                      <w:szCs w:val="24"/>
                    </w:rPr>
                    <m:t>2</m:t>
                  </m:r>
                </m:sup>
              </m:sSup>
            </m:fName>
            <m:e>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ad>
                    <m:radPr>
                      <m:degHide m:val="1"/>
                      <m:ctrlPr>
                        <w:rPr>
                          <w:rFonts w:ascii="Cambria Math" w:eastAsiaTheme="minorEastAsia" w:hAnsi="Cambria Math" w:cs="Times New Roman"/>
                          <w:i/>
                          <w:iCs/>
                          <w:sz w:val="24"/>
                          <w:szCs w:val="24"/>
                        </w:rPr>
                      </m:ctrlPr>
                    </m:radPr>
                    <m:deg/>
                    <m:e>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e>
                  </m:ra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t)</m:t>
              </m:r>
            </m:e>
          </m:func>
        </m:oMath>
      </m:oMathPara>
    </w:p>
    <w:p w14:paraId="5AF120C3" w14:textId="3C6CF971" w:rsidR="003E021C" w:rsidRDefault="00495E2D" w:rsidP="0033108F">
      <w:pPr>
        <w:rPr>
          <w:rFonts w:ascii="Times New Roman" w:hAnsi="Times New Roman" w:cs="Times New Roman"/>
          <w:sz w:val="24"/>
          <w:szCs w:val="24"/>
        </w:rPr>
      </w:pPr>
      <w:r>
        <w:rPr>
          <w:rFonts w:ascii="Times New Roman" w:hAnsi="Times New Roman" w:cs="Times New Roman"/>
          <w:sz w:val="24"/>
          <w:szCs w:val="24"/>
        </w:rPr>
        <w:lastRenderedPageBreak/>
        <w:t>When we consider electron spin resonance as it applies to spin rotations in semiconductor quantum dots</w:t>
      </w:r>
      <w:r w:rsidR="0019263B">
        <w:rPr>
          <w:rFonts w:ascii="Times New Roman" w:hAnsi="Times New Roman" w:cs="Times New Roman"/>
          <w:sz w:val="24"/>
          <w:szCs w:val="24"/>
        </w:rPr>
        <w:t>,</w:t>
      </w:r>
      <w:r w:rsidR="0033108F">
        <w:rPr>
          <w:rFonts w:ascii="Times New Roman" w:hAnsi="Times New Roman" w:cs="Times New Roman"/>
          <w:sz w:val="24"/>
          <w:szCs w:val="24"/>
        </w:rPr>
        <w:t xml:space="preserve"> </w:t>
      </w:r>
      <w:r w:rsidR="0019263B">
        <w:rPr>
          <w:rFonts w:ascii="Times New Roman" w:hAnsi="Times New Roman" w:cs="Times New Roman"/>
          <w:sz w:val="24"/>
          <w:szCs w:val="24"/>
        </w:rPr>
        <w:t xml:space="preserve">we can take advantage of this property by setting </w:t>
      </w:r>
      <m:oMath>
        <m:r>
          <w:rPr>
            <w:rFonts w:ascii="Cambria Math" w:eastAsiaTheme="minorEastAsia" w:hAnsi="Cambria Math" w:cs="Times New Roman"/>
            <w:sz w:val="24"/>
            <w:szCs w:val="24"/>
          </w:rPr>
          <m:t>ω</m:t>
        </m:r>
      </m:oMath>
      <w:r w:rsidR="0033108F">
        <w:rPr>
          <w:rFonts w:ascii="Times New Roman" w:hAnsi="Times New Roman" w:cs="Times New Roman"/>
          <w:sz w:val="24"/>
          <w:szCs w:val="24"/>
        </w:rPr>
        <w:t xml:space="preserve"> equal to the larmor precession frequency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0</m:t>
            </m:r>
          </m:sub>
        </m:sSub>
      </m:oMath>
      <w:r w:rsidR="0019263B">
        <w:rPr>
          <w:rFonts w:ascii="Times New Roman" w:hAnsi="Times New Roman" w:cs="Times New Roman"/>
          <w:sz w:val="24"/>
          <w:szCs w:val="24"/>
        </w:rPr>
        <w:t xml:space="preserve"> </w:t>
      </w:r>
      <w:r w:rsidR="0033108F">
        <w:rPr>
          <w:rFonts w:ascii="Times New Roman" w:hAnsi="Times New Roman" w:cs="Times New Roman"/>
          <w:sz w:val="24"/>
          <w:szCs w:val="24"/>
        </w:rPr>
        <w:t>of the system</w:t>
      </w:r>
      <w:r w:rsidR="000174FC">
        <w:rPr>
          <w:rFonts w:ascii="Times New Roman" w:hAnsi="Times New Roman" w:cs="Times New Roman"/>
          <w:sz w:val="24"/>
          <w:szCs w:val="24"/>
        </w:rPr>
        <w:t xml:space="preserve"> (we call this being on resonance)</w:t>
      </w:r>
      <w:r w:rsidR="0033108F">
        <w:rPr>
          <w:rFonts w:ascii="Times New Roman" w:hAnsi="Times New Roman" w:cs="Times New Roman"/>
          <w:sz w:val="24"/>
          <w:szCs w:val="24"/>
        </w:rPr>
        <w:t xml:space="preserve"> in </w:t>
      </w:r>
      <w:r w:rsidR="0019263B">
        <w:rPr>
          <w:rFonts w:ascii="Times New Roman" w:hAnsi="Times New Roman" w:cs="Times New Roman"/>
          <w:sz w:val="24"/>
          <w:szCs w:val="24"/>
        </w:rPr>
        <w:t>a purely</w:t>
      </w:r>
      <w:r w:rsidR="0033108F">
        <w:rPr>
          <w:rFonts w:ascii="Times New Roman" w:hAnsi="Times New Roman" w:cs="Times New Roman"/>
          <w:sz w:val="24"/>
          <w:szCs w:val="24"/>
        </w:rPr>
        <w:t xml:space="preserve"> static magnetic field</w:t>
      </w:r>
      <w:r w:rsidR="003E021C">
        <w:rPr>
          <w:rFonts w:ascii="Times New Roman" w:hAnsi="Times New Roman" w:cs="Times New Roman"/>
          <w:sz w:val="24"/>
          <w:szCs w:val="24"/>
        </w:rPr>
        <w:t>, our probability of spin flip becomes</w:t>
      </w:r>
      <w:r w:rsidR="0019263B">
        <w:rPr>
          <w:rFonts w:ascii="Times New Roman" w:hAnsi="Times New Roman" w:cs="Times New Roman"/>
          <w:sz w:val="24"/>
          <w:szCs w:val="24"/>
        </w:rPr>
        <w:t>,</w:t>
      </w:r>
    </w:p>
    <w:p w14:paraId="298FAF7A" w14:textId="3B6B25E6" w:rsidR="0019263B" w:rsidRPr="0019263B" w:rsidRDefault="007A6E62" w:rsidP="0019263B">
      <w:pPr>
        <w:jc w:val="center"/>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P</m:t>
            </m:r>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m:t>
        </m:r>
        <m:func>
          <m:funcPr>
            <m:ctrlPr>
              <w:rPr>
                <w:rFonts w:ascii="Cambria Math" w:eastAsiaTheme="minorEastAsia" w:hAnsi="Cambria Math" w:cs="Times New Roman"/>
                <w:i/>
                <w:iCs/>
                <w:sz w:val="24"/>
                <w:szCs w:val="24"/>
              </w:rPr>
            </m:ctrlPr>
          </m:funcPr>
          <m:fName>
            <m:sSup>
              <m:sSupPr>
                <m:ctrlPr>
                  <w:rPr>
                    <w:rFonts w:ascii="Cambria Math" w:hAnsi="Cambria Math" w:cs="Times New Roman"/>
                    <w:iCs/>
                    <w:sz w:val="24"/>
                    <w:szCs w:val="24"/>
                  </w:rPr>
                </m:ctrlPr>
              </m:sSupPr>
              <m:e>
                <m:r>
                  <m:rPr>
                    <m:sty m:val="p"/>
                  </m:rPr>
                  <w:rPr>
                    <w:rFonts w:ascii="Cambria Math" w:hAnsi="Cambria Math" w:cs="Times New Roman"/>
                    <w:sz w:val="24"/>
                    <w:szCs w:val="24"/>
                  </w:rPr>
                  <m:t>sin</m:t>
                </m:r>
              </m:e>
              <m:sup>
                <m:r>
                  <m:rPr>
                    <m:sty m:val="p"/>
                  </m:rPr>
                  <w:rPr>
                    <w:rFonts w:ascii="Cambria Math" w:hAnsi="Cambria Math" w:cs="Times New Roman"/>
                    <w:sz w:val="24"/>
                    <w:szCs w:val="24"/>
                  </w:rPr>
                  <m:t>2</m:t>
                </m:r>
              </m:sup>
            </m:sSup>
          </m:fName>
          <m:e>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t)</m:t>
            </m:r>
          </m:e>
        </m:func>
      </m:oMath>
      <w:r w:rsidR="0019263B">
        <w:rPr>
          <w:rFonts w:ascii="Times New Roman" w:eastAsiaTheme="minorEastAsia" w:hAnsi="Times New Roman" w:cs="Times New Roman"/>
          <w:iCs/>
          <w:sz w:val="24"/>
          <w:szCs w:val="24"/>
        </w:rPr>
        <w:t xml:space="preserve"> ,</w:t>
      </w:r>
    </w:p>
    <w:p w14:paraId="39720B16" w14:textId="300823EB" w:rsidR="00974F2C" w:rsidRPr="003E021C" w:rsidRDefault="0019263B" w:rsidP="003E021C">
      <w:pPr>
        <w:rPr>
          <w:rFonts w:ascii="Times New Roman" w:hAnsi="Times New Roman" w:cs="Times New Roman"/>
          <w:sz w:val="24"/>
          <w:szCs w:val="24"/>
        </w:rPr>
      </w:pPr>
      <w:r>
        <w:rPr>
          <w:rFonts w:ascii="Times New Roman" w:hAnsi="Times New Roman" w:cs="Times New Roman"/>
          <w:sz w:val="24"/>
          <w:szCs w:val="24"/>
        </w:rPr>
        <w:t>i</w:t>
      </w:r>
      <w:r w:rsidR="003E021C">
        <w:rPr>
          <w:rFonts w:ascii="Times New Roman" w:hAnsi="Times New Roman" w:cs="Times New Roman"/>
          <w:sz w:val="24"/>
          <w:szCs w:val="24"/>
        </w:rPr>
        <w:t xml:space="preserve">mplying that there is 100% probability of </w:t>
      </w:r>
      <w:r w:rsidR="00991878">
        <w:rPr>
          <w:rFonts w:ascii="Times New Roman" w:hAnsi="Times New Roman" w:cs="Times New Roman"/>
          <w:sz w:val="24"/>
          <w:szCs w:val="24"/>
        </w:rPr>
        <w:t>finding the electron in spin up</w:t>
      </w:r>
      <w:r w:rsidR="003E021C">
        <w:rPr>
          <w:rFonts w:ascii="Times New Roman" w:hAnsi="Times New Roman" w:cs="Times New Roman"/>
          <w:sz w:val="24"/>
          <w:szCs w:val="24"/>
        </w:rPr>
        <w:t xml:space="preserve"> if the angular frequency of </w:t>
      </w:r>
      <w:r>
        <w:rPr>
          <w:rFonts w:ascii="Times New Roman" w:hAnsi="Times New Roman" w:cs="Times New Roman"/>
          <w:sz w:val="24"/>
          <w:szCs w:val="24"/>
        </w:rPr>
        <w:t>rotating</w:t>
      </w:r>
      <w:r w:rsidR="003E021C">
        <w:rPr>
          <w:rFonts w:ascii="Times New Roman" w:hAnsi="Times New Roman" w:cs="Times New Roman"/>
          <w:sz w:val="24"/>
          <w:szCs w:val="24"/>
        </w:rPr>
        <w:t xml:space="preserve"> field is set to </w:t>
      </w:r>
      <m:oMath>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t</m:t>
        </m:r>
      </m:oMath>
      <w:r w:rsidR="001310DA">
        <w:rPr>
          <w:rFonts w:ascii="Times New Roman" w:eastAsiaTheme="minorEastAsia" w:hAnsi="Times New Roman" w:cs="Times New Roman"/>
          <w:sz w:val="24"/>
          <w:szCs w:val="24"/>
        </w:rPr>
        <w:t xml:space="preserve"> = odd multiples of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003E021C">
        <w:rPr>
          <w:rFonts w:ascii="Times New Roman" w:hAnsi="Times New Roman" w:cs="Times New Roman"/>
          <w:sz w:val="24"/>
          <w:szCs w:val="24"/>
        </w:rPr>
        <w:t>.</w:t>
      </w:r>
    </w:p>
    <w:p w14:paraId="44960918" w14:textId="58288F3B" w:rsidR="000466C2" w:rsidRDefault="000466C2" w:rsidP="00EE7846">
      <w:pPr>
        <w:rPr>
          <w:rFonts w:ascii="Times New Roman" w:hAnsi="Times New Roman" w:cs="Times New Roman"/>
          <w:b/>
          <w:bCs/>
          <w:sz w:val="28"/>
          <w:szCs w:val="28"/>
        </w:rPr>
      </w:pPr>
      <w:r>
        <w:rPr>
          <w:rFonts w:ascii="Times New Roman" w:hAnsi="Times New Roman" w:cs="Times New Roman"/>
          <w:b/>
          <w:bCs/>
          <w:sz w:val="28"/>
          <w:szCs w:val="28"/>
        </w:rPr>
        <w:t>D. Delta-Function Potential</w:t>
      </w:r>
      <w:r w:rsidR="00974F2C">
        <w:rPr>
          <w:rFonts w:ascii="Times New Roman" w:hAnsi="Times New Roman" w:cs="Times New Roman"/>
          <w:b/>
          <w:bCs/>
          <w:sz w:val="28"/>
          <w:szCs w:val="28"/>
        </w:rPr>
        <w:t xml:space="preserve"> + Tunneling</w:t>
      </w:r>
      <w:r>
        <w:rPr>
          <w:rFonts w:ascii="Times New Roman" w:hAnsi="Times New Roman" w:cs="Times New Roman"/>
          <w:b/>
          <w:bCs/>
          <w:sz w:val="28"/>
          <w:szCs w:val="28"/>
        </w:rPr>
        <w:t xml:space="preserve"> [3]</w:t>
      </w:r>
    </w:p>
    <w:p w14:paraId="3E0CD326" w14:textId="02426E3A" w:rsidR="000174FC" w:rsidRDefault="000174FC" w:rsidP="00EE7846">
      <w:pPr>
        <w:rPr>
          <w:rFonts w:ascii="Times New Roman" w:hAnsi="Times New Roman" w:cs="Times New Roman"/>
          <w:sz w:val="24"/>
          <w:szCs w:val="24"/>
        </w:rPr>
      </w:pPr>
      <w:r>
        <w:rPr>
          <w:rFonts w:ascii="Times New Roman" w:hAnsi="Times New Roman" w:cs="Times New Roman"/>
          <w:sz w:val="24"/>
          <w:szCs w:val="24"/>
        </w:rPr>
        <w:tab/>
        <w:t xml:space="preserve">Classically, we can begin by imagining a cart rolling on a frictionless track. If we set this cart with some kinetic energy so that it then encounters a ramp where the highest point has a potential energy above the starting kinetic energy, the cart would have no choice but to turn back. Going a step further, we want to imagine two scenarios: one where a cart encounters an infinitely powerful, impenetrable </w:t>
      </w:r>
      <w:r w:rsidR="00C67D4C">
        <w:rPr>
          <w:rFonts w:ascii="Times New Roman" w:hAnsi="Times New Roman" w:cs="Times New Roman"/>
          <w:sz w:val="24"/>
          <w:szCs w:val="24"/>
        </w:rPr>
        <w:t>barrier</w:t>
      </w:r>
      <w:r>
        <w:rPr>
          <w:rFonts w:ascii="Times New Roman" w:hAnsi="Times New Roman" w:cs="Times New Roman"/>
          <w:sz w:val="24"/>
          <w:szCs w:val="24"/>
        </w:rPr>
        <w:t xml:space="preserve"> and another where the </w:t>
      </w:r>
      <w:r w:rsidR="00AB664C">
        <w:rPr>
          <w:rFonts w:ascii="Times New Roman" w:hAnsi="Times New Roman" w:cs="Times New Roman"/>
          <w:sz w:val="24"/>
          <w:szCs w:val="24"/>
        </w:rPr>
        <w:t>cart encounters an infinitely deep well.</w:t>
      </w:r>
    </w:p>
    <w:p w14:paraId="39799901" w14:textId="77777777" w:rsidR="004A4FBD" w:rsidRDefault="00AB664C" w:rsidP="00EE7846">
      <w:pPr>
        <w:rPr>
          <w:rFonts w:ascii="Times New Roman" w:hAnsi="Times New Roman" w:cs="Times New Roman"/>
          <w:sz w:val="24"/>
          <w:szCs w:val="24"/>
        </w:rPr>
      </w:pPr>
      <w:r>
        <w:rPr>
          <w:rFonts w:ascii="Times New Roman" w:hAnsi="Times New Roman" w:cs="Times New Roman"/>
          <w:sz w:val="24"/>
          <w:szCs w:val="24"/>
        </w:rPr>
        <w:tab/>
        <w:t>Quantum mechanically, we can throw away most of our classical understandings of what would occur in these scenarios. Considering the infinitely deep well, we can use Schrӧdinger equation and boundary conditions of the wave function to form solutions for bound and scattering</w:t>
      </w:r>
      <w:r>
        <w:rPr>
          <w:rFonts w:ascii="Times New Roman" w:hAnsi="Times New Roman" w:cs="Times New Roman"/>
          <w:sz w:val="24"/>
          <w:szCs w:val="24"/>
          <w:vertAlign w:val="superscript"/>
        </w:rPr>
        <w:t>6</w:t>
      </w:r>
      <w:r>
        <w:rPr>
          <w:rFonts w:ascii="Times New Roman" w:hAnsi="Times New Roman" w:cs="Times New Roman"/>
          <w:sz w:val="24"/>
          <w:szCs w:val="24"/>
        </w:rPr>
        <w:t xml:space="preserve"> states</w:t>
      </w:r>
      <w:r w:rsidR="004A4FBD">
        <w:rPr>
          <w:rFonts w:ascii="Times New Roman" w:hAnsi="Times New Roman" w:cs="Times New Roman"/>
          <w:sz w:val="24"/>
          <w:szCs w:val="24"/>
        </w:rPr>
        <w:t>. This yields the following:</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4A4FBD" w14:paraId="036584C2" w14:textId="77777777" w:rsidTr="00BD6C02">
        <w:trPr>
          <w:trHeight w:val="864"/>
        </w:trPr>
        <w:tc>
          <w:tcPr>
            <w:tcW w:w="4675" w:type="dxa"/>
          </w:tcPr>
          <w:p w14:paraId="7630336A" w14:textId="71A8EBF5" w:rsidR="004A4FBD" w:rsidRDefault="004A4FBD" w:rsidP="004A4FBD">
            <w:pPr>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t>Bound State</w:t>
            </w:r>
            <w:r w:rsidR="00C67D4C">
              <w:rPr>
                <w:rFonts w:ascii="Times New Roman" w:eastAsia="Calibri" w:hAnsi="Times New Roman" w:cs="Times New Roman"/>
                <w:b/>
                <w:bCs/>
                <w:sz w:val="24"/>
                <w:szCs w:val="24"/>
              </w:rPr>
              <w:t>:</w:t>
            </w:r>
          </w:p>
          <w:p w14:paraId="2B7E4847" w14:textId="06E7475A" w:rsidR="00C67D4C" w:rsidRPr="00C67D4C" w:rsidRDefault="00C67D4C" w:rsidP="004A4FBD">
            <w:pPr>
              <w:jc w:val="right"/>
              <w:rPr>
                <w:rFonts w:ascii="Times New Roman" w:eastAsia="Calibri" w:hAnsi="Times New Roman" w:cs="Times New Roman"/>
                <w:sz w:val="24"/>
                <w:szCs w:val="24"/>
              </w:rPr>
            </w:pPr>
            <w:r w:rsidRPr="00C67D4C">
              <w:rPr>
                <w:rFonts w:ascii="Times New Roman" w:eastAsia="Calibri" w:hAnsi="Times New Roman" w:cs="Times New Roman"/>
              </w:rPr>
              <w:t xml:space="preserve">This state </w:t>
            </w:r>
            <w:r>
              <w:rPr>
                <w:rFonts w:ascii="Times New Roman" w:eastAsia="Calibri" w:hAnsi="Times New Roman" w:cs="Times New Roman"/>
              </w:rPr>
              <w:t xml:space="preserve">only ever has </w:t>
            </w:r>
            <w:r>
              <w:rPr>
                <w:rFonts w:ascii="Times New Roman" w:eastAsia="Calibri" w:hAnsi="Times New Roman" w:cs="Times New Roman"/>
                <w:i/>
                <w:iCs/>
              </w:rPr>
              <w:t>exactly</w:t>
            </w:r>
            <w:r>
              <w:rPr>
                <w:rFonts w:ascii="Times New Roman" w:eastAsia="Calibri" w:hAnsi="Times New Roman" w:cs="Times New Roman"/>
              </w:rPr>
              <w:t xml:space="preserve"> one bound state</w:t>
            </w:r>
          </w:p>
        </w:tc>
        <w:tc>
          <w:tcPr>
            <w:tcW w:w="4675" w:type="dxa"/>
          </w:tcPr>
          <w:p w14:paraId="26A78351" w14:textId="14DD6FDB" w:rsidR="004A4FBD" w:rsidRPr="00C67D4C" w:rsidRDefault="004A4FBD" w:rsidP="00C67D4C">
            <w:pPr>
              <w:jc w:val="center"/>
              <w:rPr>
                <w:rFonts w:ascii="Times New Roman" w:hAnsi="Times New Roman" w:cs="Times New Roman"/>
                <w:sz w:val="24"/>
                <w:szCs w:val="24"/>
              </w:rPr>
            </w:pPr>
            <m:oMathPara>
              <m:oMath>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r>
                          <w:rPr>
                            <w:rFonts w:ascii="Cambria Math" w:hAnsi="Cambria Math" w:cs="Times New Roman"/>
                            <w:sz w:val="24"/>
                            <w:szCs w:val="24"/>
                          </w:rPr>
                          <m:t>mα</m:t>
                        </m:r>
                      </m:e>
                    </m:rad>
                  </m:num>
                  <m:den>
                    <m:r>
                      <w:rPr>
                        <w:rFonts w:ascii="Cambria Math" w:hAnsi="Cambria Math" w:cs="Times New Roman"/>
                        <w:sz w:val="24"/>
                        <w:szCs w:val="24"/>
                      </w:rPr>
                      <m:t>ћ</m:t>
                    </m:r>
                  </m:den>
                </m:f>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-mα|x|</m:t>
                    </m:r>
                    <m:sSup>
                      <m:sSupPr>
                        <m:ctrlPr>
                          <w:rPr>
                            <w:rFonts w:ascii="Cambria Math" w:hAnsi="Cambria Math" w:cs="Times New Roman"/>
                            <w:i/>
                            <w:sz w:val="24"/>
                            <w:szCs w:val="24"/>
                          </w:rPr>
                        </m:ctrlPr>
                      </m:sSupPr>
                      <m:e>
                        <m:r>
                          <w:rPr>
                            <w:rFonts w:ascii="Cambria Math" w:hAnsi="Cambria Math" w:cs="Times New Roman"/>
                            <w:sz w:val="24"/>
                            <w:szCs w:val="24"/>
                          </w:rPr>
                          <m:t>ћ</m:t>
                        </m:r>
                      </m:e>
                      <m:sup>
                        <m:r>
                          <w:rPr>
                            <w:rFonts w:ascii="Cambria Math" w:hAnsi="Cambria Math" w:cs="Times New Roman"/>
                            <w:sz w:val="24"/>
                            <w:szCs w:val="24"/>
                          </w:rPr>
                          <m:t>2</m:t>
                        </m:r>
                      </m:sup>
                    </m:sSup>
                  </m:sup>
                </m:sSup>
                <m:r>
                  <w:rPr>
                    <w:rFonts w:ascii="Cambria Math" w:hAnsi="Cambria Math" w:cs="Times New Roman"/>
                    <w:sz w:val="24"/>
                    <w:szCs w:val="24"/>
                  </w:rPr>
                  <m:t>;</m:t>
                </m:r>
                <m:r>
                  <w:rPr>
                    <w:rFonts w:ascii="Cambria Math" w:eastAsiaTheme="minorEastAsia" w:hAnsi="Cambria Math" w:cs="Times New Roman"/>
                    <w:sz w:val="24"/>
                    <w:szCs w:val="24"/>
                  </w:rPr>
                  <m:t xml:space="preserve">     E=-</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hAnsi="Cambria Math" w:cs="Times New Roman"/>
                            <w:sz w:val="24"/>
                            <w:szCs w:val="24"/>
                          </w:rPr>
                          <m:t>mα</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ћ</m:t>
                        </m:r>
                      </m:e>
                      <m:sup>
                        <m:r>
                          <w:rPr>
                            <w:rFonts w:ascii="Cambria Math" w:hAnsi="Cambria Math" w:cs="Times New Roman"/>
                            <w:sz w:val="24"/>
                            <w:szCs w:val="24"/>
                          </w:rPr>
                          <m:t>2</m:t>
                        </m:r>
                      </m:sup>
                    </m:sSup>
                  </m:den>
                </m:f>
              </m:oMath>
            </m:oMathPara>
          </w:p>
        </w:tc>
      </w:tr>
      <w:tr w:rsidR="004A4FBD" w14:paraId="03120191" w14:textId="77777777" w:rsidTr="00BD6C02">
        <w:trPr>
          <w:trHeight w:val="864"/>
        </w:trPr>
        <w:tc>
          <w:tcPr>
            <w:tcW w:w="4675" w:type="dxa"/>
          </w:tcPr>
          <w:p w14:paraId="518061BB" w14:textId="77A2A316" w:rsidR="004A4FBD" w:rsidRDefault="004A4FBD" w:rsidP="00BD6C02">
            <w:pPr>
              <w:spacing w:before="120"/>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t>Scattering State</w:t>
            </w:r>
            <w:r w:rsidR="00C67D4C">
              <w:rPr>
                <w:rFonts w:ascii="Times New Roman" w:eastAsia="Calibri" w:hAnsi="Times New Roman" w:cs="Times New Roman"/>
                <w:b/>
                <w:bCs/>
                <w:sz w:val="24"/>
                <w:szCs w:val="24"/>
              </w:rPr>
              <w:t>:</w:t>
            </w:r>
          </w:p>
          <w:p w14:paraId="608BBB34" w14:textId="134F40C3" w:rsidR="00C67D4C" w:rsidRPr="00C67D4C" w:rsidRDefault="00C67D4C" w:rsidP="004A4FBD">
            <w:pPr>
              <w:jc w:val="right"/>
              <w:rPr>
                <w:rFonts w:ascii="Times New Roman" w:eastAsia="Calibri" w:hAnsi="Times New Roman" w:cs="Times New Roman"/>
              </w:rPr>
            </w:pPr>
            <w:r>
              <w:rPr>
                <w:rFonts w:ascii="Times New Roman" w:eastAsia="Calibri" w:hAnsi="Times New Roman" w:cs="Times New Roman"/>
              </w:rPr>
              <w:t>For scattering states, we find two separate cases. If we consider the particles to be coming in from ±∞, we find that they are either reflected or transmitted through the well</w:t>
            </w:r>
          </w:p>
        </w:tc>
        <w:tc>
          <w:tcPr>
            <w:tcW w:w="4675" w:type="dxa"/>
          </w:tcPr>
          <w:p w14:paraId="2B28E715" w14:textId="77777777" w:rsidR="00C67D4C" w:rsidRDefault="00C67D4C" w:rsidP="004A4FBD">
            <w:pPr>
              <w:jc w:val="center"/>
              <w:rPr>
                <w:rFonts w:ascii="Times New Roman" w:eastAsia="Calibri" w:hAnsi="Times New Roman" w:cs="Times New Roman"/>
                <w:sz w:val="24"/>
                <w:szCs w:val="24"/>
              </w:rPr>
            </w:pPr>
          </w:p>
          <w:p w14:paraId="6B99B718" w14:textId="577340A1" w:rsidR="004A4FBD" w:rsidRDefault="00C67D4C" w:rsidP="004A4FBD">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R=</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1+(</m:t>
                    </m:r>
                    <m:f>
                      <m:fPr>
                        <m:ctrlPr>
                          <w:rPr>
                            <w:rFonts w:ascii="Cambria Math" w:hAnsi="Cambria Math" w:cs="Times New Roman"/>
                            <w:i/>
                            <w:sz w:val="24"/>
                            <w:szCs w:val="24"/>
                          </w:rPr>
                        </m:ctrlPr>
                      </m:fPr>
                      <m:num>
                        <m:r>
                          <w:rPr>
                            <w:rFonts w:ascii="Cambria Math" w:eastAsiaTheme="minorEastAsia"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ћ</m:t>
                            </m:r>
                          </m:e>
                          <m:sup>
                            <m:r>
                              <w:rPr>
                                <w:rFonts w:ascii="Cambria Math" w:hAnsi="Cambria Math" w:cs="Times New Roman"/>
                                <w:sz w:val="24"/>
                                <w:szCs w:val="24"/>
                              </w:rPr>
                              <m:t>2</m:t>
                            </m:r>
                          </m:sup>
                        </m:sSup>
                        <m:r>
                          <w:rPr>
                            <w:rFonts w:ascii="Cambria Math" w:hAnsi="Cambria Math" w:cs="Times New Roman"/>
                            <w:sz w:val="24"/>
                            <w:szCs w:val="24"/>
                          </w:rPr>
                          <m:t>E</m:t>
                        </m:r>
                        <m:ctrlPr>
                          <w:rPr>
                            <w:rFonts w:ascii="Cambria Math" w:eastAsia="Calibri" w:hAnsi="Cambria Math" w:cs="Times New Roman"/>
                            <w:i/>
                            <w:sz w:val="24"/>
                            <w:szCs w:val="24"/>
                          </w:rPr>
                        </m:ctrlPr>
                      </m:num>
                      <m:den>
                        <m:sSup>
                          <m:sSupPr>
                            <m:ctrlPr>
                              <w:rPr>
                                <w:rFonts w:ascii="Cambria Math" w:eastAsiaTheme="minorEastAsia" w:hAnsi="Cambria Math" w:cs="Times New Roman"/>
                                <w:i/>
                                <w:sz w:val="24"/>
                                <w:szCs w:val="24"/>
                              </w:rPr>
                            </m:ctrlPr>
                          </m:sSupPr>
                          <m:e>
                            <m:r>
                              <w:rPr>
                                <w:rFonts w:ascii="Cambria Math" w:hAnsi="Cambria Math" w:cs="Times New Roman"/>
                                <w:sz w:val="24"/>
                                <w:szCs w:val="24"/>
                              </w:rPr>
                              <m:t>mα</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den>
                </m:f>
                <m:r>
                  <w:rPr>
                    <w:rFonts w:ascii="Cambria Math" w:eastAsia="Calibri" w:hAnsi="Cambria Math" w:cs="Times New Roman"/>
                    <w:sz w:val="24"/>
                    <w:szCs w:val="24"/>
                  </w:rPr>
                  <m:t>,      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1+(</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hAnsi="Cambria Math" w:cs="Times New Roman"/>
                                <w:sz w:val="24"/>
                                <w:szCs w:val="24"/>
                              </w:rPr>
                              <m:t>mα</m:t>
                            </m:r>
                          </m:e>
                          <m:sup>
                            <m:r>
                              <w:rPr>
                                <w:rFonts w:ascii="Cambria Math" w:eastAsiaTheme="minorEastAsia" w:hAnsi="Cambria Math" w:cs="Times New Roman"/>
                                <w:sz w:val="24"/>
                                <w:szCs w:val="24"/>
                              </w:rPr>
                              <m:t>2</m:t>
                            </m:r>
                          </m:sup>
                        </m:sSup>
                        <m:ctrlPr>
                          <w:rPr>
                            <w:rFonts w:ascii="Cambria Math" w:eastAsia="Calibri" w:hAnsi="Cambria Math" w:cs="Times New Roman"/>
                            <w:i/>
                            <w:sz w:val="24"/>
                            <w:szCs w:val="24"/>
                          </w:rPr>
                        </m:ctrlPr>
                      </m:num>
                      <m:den>
                        <m:r>
                          <w:rPr>
                            <w:rFonts w:ascii="Cambria Math" w:eastAsiaTheme="minorEastAsia"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ћ</m:t>
                            </m:r>
                          </m:e>
                          <m:sup>
                            <m:r>
                              <w:rPr>
                                <w:rFonts w:ascii="Cambria Math" w:hAnsi="Cambria Math" w:cs="Times New Roman"/>
                                <w:sz w:val="24"/>
                                <w:szCs w:val="24"/>
                              </w:rPr>
                              <m:t>2</m:t>
                            </m:r>
                          </m:sup>
                        </m:sSup>
                        <m:r>
                          <w:rPr>
                            <w:rFonts w:ascii="Cambria Math" w:hAnsi="Cambria Math" w:cs="Times New Roman"/>
                            <w:sz w:val="24"/>
                            <w:szCs w:val="24"/>
                          </w:rPr>
                          <m:t>E</m:t>
                        </m:r>
                      </m:den>
                    </m:f>
                    <m:r>
                      <w:rPr>
                        <w:rFonts w:ascii="Cambria Math" w:eastAsiaTheme="minorEastAsia" w:hAnsi="Cambria Math" w:cs="Times New Roman"/>
                        <w:sz w:val="24"/>
                        <w:szCs w:val="24"/>
                      </w:rPr>
                      <m:t>)</m:t>
                    </m:r>
                  </m:den>
                </m:f>
                <m:r>
                  <w:rPr>
                    <w:rFonts w:ascii="Cambria Math" w:eastAsia="Calibri" w:hAnsi="Cambria Math" w:cs="Times New Roman"/>
                    <w:sz w:val="24"/>
                    <w:szCs w:val="24"/>
                  </w:rPr>
                  <m:t xml:space="preserve"> </m:t>
                </m:r>
                <m:r>
                  <m:rPr>
                    <m:sty m:val="p"/>
                  </m:rPr>
                  <w:rPr>
                    <w:rFonts w:ascii="Times New Roman" w:eastAsia="Calibri" w:hAnsi="Times New Roman" w:cs="Times New Roman"/>
                    <w:sz w:val="24"/>
                    <w:szCs w:val="24"/>
                  </w:rPr>
                  <w:br/>
                </m:r>
              </m:oMath>
            </m:oMathPara>
          </w:p>
        </w:tc>
      </w:tr>
    </w:tbl>
    <w:p w14:paraId="2D9FF5D7" w14:textId="77777777" w:rsidR="00BD6C02" w:rsidRDefault="00BD6C02" w:rsidP="00EE7846">
      <w:pPr>
        <w:rPr>
          <w:rFonts w:ascii="Times New Roman" w:hAnsi="Times New Roman" w:cs="Times New Roman"/>
          <w:sz w:val="24"/>
          <w:szCs w:val="24"/>
        </w:rPr>
      </w:pPr>
    </w:p>
    <w:p w14:paraId="3F5DE495" w14:textId="67382574" w:rsidR="009154AA" w:rsidRPr="00974F2C" w:rsidRDefault="00AB664C" w:rsidP="00974F2C">
      <w:pPr>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BD6C02">
        <w:rPr>
          <w:rFonts w:ascii="Times New Roman" w:hAnsi="Times New Roman" w:cs="Times New Roman"/>
          <w:sz w:val="24"/>
          <w:szCs w:val="24"/>
        </w:rPr>
        <w:t>barrier of infinite potential energy</w:t>
      </w:r>
      <w:r>
        <w:rPr>
          <w:rFonts w:ascii="Times New Roman" w:hAnsi="Times New Roman" w:cs="Times New Roman"/>
          <w:sz w:val="24"/>
          <w:szCs w:val="24"/>
        </w:rPr>
        <w:t>, it would seem nonsensical to even consider that the cart would do anything but be reflected</w:t>
      </w:r>
      <w:r w:rsidR="00BD6C02">
        <w:rPr>
          <w:rFonts w:ascii="Times New Roman" w:hAnsi="Times New Roman" w:cs="Times New Roman"/>
          <w:sz w:val="24"/>
          <w:szCs w:val="24"/>
        </w:rPr>
        <w:t xml:space="preserve"> from a classical perspective</w:t>
      </w:r>
      <w:r>
        <w:rPr>
          <w:rFonts w:ascii="Times New Roman" w:hAnsi="Times New Roman" w:cs="Times New Roman"/>
          <w:sz w:val="24"/>
          <w:szCs w:val="24"/>
        </w:rPr>
        <w:t xml:space="preserve">. </w:t>
      </w:r>
      <w:r w:rsidR="00974F2C">
        <w:rPr>
          <w:rFonts w:ascii="Times New Roman" w:hAnsi="Times New Roman" w:cs="Times New Roman"/>
          <w:sz w:val="24"/>
          <w:szCs w:val="24"/>
        </w:rPr>
        <w:t xml:space="preserve">Quantum mechanically, this isn’t quite the case. Compared to the potential well, the only noticeable difference we observe is the loss of our single bound state. Peculiarly, we still observe particles transmitted through the barrier in a phenomenon known as </w:t>
      </w:r>
      <w:r w:rsidR="00974F2C">
        <w:rPr>
          <w:rFonts w:ascii="Times New Roman" w:hAnsi="Times New Roman" w:cs="Times New Roman"/>
          <w:b/>
          <w:bCs/>
          <w:sz w:val="24"/>
          <w:szCs w:val="24"/>
        </w:rPr>
        <w:t>tunneling</w:t>
      </w:r>
      <w:r w:rsidR="00974F2C">
        <w:rPr>
          <w:rFonts w:ascii="Times New Roman" w:hAnsi="Times New Roman" w:cs="Times New Roman"/>
          <w:sz w:val="24"/>
          <w:szCs w:val="24"/>
        </w:rPr>
        <w:t xml:space="preserve">. </w:t>
      </w:r>
    </w:p>
    <w:p w14:paraId="4009713B" w14:textId="77777777" w:rsidR="00486B03" w:rsidRPr="00296D58" w:rsidRDefault="00486B03" w:rsidP="00296D58">
      <w:pPr>
        <w:rPr>
          <w:rFonts w:ascii="Times New Roman" w:hAnsi="Times New Roman" w:cs="Times New Roman"/>
          <w:sz w:val="24"/>
          <w:szCs w:val="24"/>
        </w:rPr>
      </w:pPr>
    </w:p>
    <w:p w14:paraId="1A1461BD" w14:textId="37CDF67D" w:rsidR="00F141EF" w:rsidRPr="00AB74F3" w:rsidRDefault="00AB74F3" w:rsidP="00AB74F3">
      <w:pPr>
        <w:pStyle w:val="ListParagraph"/>
        <w:numPr>
          <w:ilvl w:val="0"/>
          <w:numId w:val="2"/>
        </w:numPr>
        <w:rPr>
          <w:rFonts w:ascii="Times New Roman" w:hAnsi="Times New Roman" w:cs="Times New Roman"/>
          <w:sz w:val="24"/>
          <w:szCs w:val="24"/>
        </w:rPr>
      </w:pPr>
      <w:r w:rsidRPr="00AB74F3">
        <w:rPr>
          <w:rFonts w:ascii="Times New Roman" w:hAnsi="Times New Roman" w:cs="Times New Roman"/>
          <w:sz w:val="28"/>
          <w:szCs w:val="28"/>
        </w:rPr>
        <w:br w:type="page"/>
      </w:r>
    </w:p>
    <w:p w14:paraId="729D4B4D" w14:textId="4A4B9287" w:rsidR="003603D0" w:rsidRPr="00F63887" w:rsidRDefault="003603D0" w:rsidP="00F63887">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Footnotes</w:t>
      </w:r>
    </w:p>
    <w:p w14:paraId="480A4B32" w14:textId="77777777" w:rsidR="00D67F37" w:rsidRPr="00982067" w:rsidRDefault="003603D0" w:rsidP="00222123">
      <w:pPr>
        <w:pStyle w:val="ListParagraph"/>
        <w:numPr>
          <w:ilvl w:val="0"/>
          <w:numId w:val="4"/>
        </w:numPr>
        <w:spacing w:after="0"/>
        <w:rPr>
          <w:rFonts w:ascii="Times New Roman" w:hAnsi="Times New Roman" w:cs="Times New Roman"/>
          <w:b/>
          <w:bCs/>
        </w:rPr>
      </w:pPr>
      <w:r w:rsidRPr="00982067">
        <w:rPr>
          <w:rFonts w:ascii="Times New Roman" w:hAnsi="Times New Roman" w:cs="Times New Roman"/>
        </w:rPr>
        <w:t>Since photons have no charge, we can’t operate on them in the same manner that we would trapped ions or quantum dot electrons. Hence the use of phase shifters and beam splitters as opposed to magnetic/electric fields.</w:t>
      </w:r>
    </w:p>
    <w:p w14:paraId="4DF3A1B8" w14:textId="168FE08B" w:rsidR="00D67F37" w:rsidRPr="00982067" w:rsidRDefault="00D67F37" w:rsidP="00D67F37">
      <w:pPr>
        <w:pStyle w:val="Footer"/>
        <w:numPr>
          <w:ilvl w:val="0"/>
          <w:numId w:val="4"/>
        </w:numPr>
        <w:rPr>
          <w:rFonts w:ascii="Times New Roman" w:hAnsi="Times New Roman" w:cs="Times New Roman"/>
        </w:rPr>
      </w:pPr>
      <w:r w:rsidRPr="00982067">
        <w:rPr>
          <w:rFonts w:ascii="Times New Roman" w:hAnsi="Times New Roman" w:cs="Times New Roman"/>
          <w:vertAlign w:val="superscript"/>
        </w:rPr>
        <w:t xml:space="preserve">x </w:t>
      </w:r>
      <w:r w:rsidRPr="00982067">
        <w:rPr>
          <w:rFonts w:ascii="Times New Roman" w:hAnsi="Times New Roman" w:cs="Times New Roman"/>
        </w:rPr>
        <w:t>The Landé g-factor comes from precession of orbital angular momentum and spin around total angular momentum along with angular momentum conservation.</w:t>
      </w:r>
    </w:p>
    <w:p w14:paraId="3582D0F5" w14:textId="14919FFF" w:rsidR="004A1195" w:rsidRPr="00982067" w:rsidRDefault="00D67F37" w:rsidP="004A1195">
      <w:pPr>
        <w:pStyle w:val="Footer"/>
        <w:numPr>
          <w:ilvl w:val="0"/>
          <w:numId w:val="4"/>
        </w:numPr>
        <w:rPr>
          <w:rFonts w:ascii="Times New Roman" w:hAnsi="Times New Roman" w:cs="Times New Roman"/>
        </w:rPr>
      </w:pPr>
      <w:r w:rsidRPr="00982067">
        <w:rPr>
          <w:rFonts w:ascii="Times New Roman" w:hAnsi="Times New Roman" w:cs="Times New Roman"/>
          <w:vertAlign w:val="superscript"/>
        </w:rPr>
        <w:t xml:space="preserve">xx </w:t>
      </w:r>
      <w:r w:rsidRPr="00982067">
        <w:rPr>
          <w:rFonts w:ascii="Times New Roman" w:hAnsi="Times New Roman" w:cs="Times New Roman"/>
        </w:rPr>
        <w:t>This factor is determined by material properties, atomic constants, and magnetic field strength</w:t>
      </w:r>
    </w:p>
    <w:p w14:paraId="31B3C564" w14:textId="733BEE21" w:rsidR="001A3EAE" w:rsidRPr="007910E2" w:rsidRDefault="001A3EAE" w:rsidP="004A1195">
      <w:pPr>
        <w:pStyle w:val="Footer"/>
        <w:numPr>
          <w:ilvl w:val="0"/>
          <w:numId w:val="4"/>
        </w:numPr>
        <w:rPr>
          <w:rFonts w:ascii="Times New Roman" w:hAnsi="Times New Roman" w:cs="Times New Roman"/>
        </w:rPr>
      </w:pPr>
      <w:r w:rsidRPr="00982067">
        <w:rPr>
          <w:rFonts w:ascii="Times New Roman" w:eastAsiaTheme="minorEastAsia" w:hAnsi="Times New Roman" w:cs="Times New Roman"/>
        </w:rPr>
        <w:t>An alternative approach that yields a Hamiltonian more closely in line with what we’ve learned involves electron spin resonance (ESR)</w:t>
      </w:r>
      <w:r w:rsidR="00982067" w:rsidRPr="00982067">
        <w:rPr>
          <w:rFonts w:ascii="Times New Roman" w:eastAsiaTheme="minorEastAsia" w:hAnsi="Times New Roman" w:cs="Times New Roman"/>
        </w:rPr>
        <w:t xml:space="preserve"> that explicitly incorporates Rabi oscillations</w:t>
      </w:r>
      <w:r w:rsidRPr="00982067">
        <w:rPr>
          <w:rFonts w:ascii="Times New Roman" w:eastAsiaTheme="minorEastAsia" w:hAnsi="Times New Roman" w:cs="Times New Roman"/>
        </w:rPr>
        <w:t>.</w:t>
      </w:r>
    </w:p>
    <w:p w14:paraId="2E6B25A5" w14:textId="73C7448C" w:rsidR="00AB664C" w:rsidRPr="00AB664C" w:rsidRDefault="007910E2" w:rsidP="00AB664C">
      <w:pPr>
        <w:pStyle w:val="Footer"/>
        <w:numPr>
          <w:ilvl w:val="0"/>
          <w:numId w:val="4"/>
        </w:numPr>
        <w:rPr>
          <w:rFonts w:ascii="Times New Roman" w:hAnsi="Times New Roman" w:cs="Times New Roman"/>
        </w:rPr>
      </w:pPr>
      <m:oMath>
        <m:r>
          <w:rPr>
            <w:rFonts w:ascii="Cambria Math" w:hAnsi="Cambria Math" w:cs="Times New Roman"/>
          </w:rPr>
          <m:t>i</m:t>
        </m:r>
        <m:r>
          <w:rPr>
            <w:rFonts w:ascii="Cambria Math" w:eastAsiaTheme="minorEastAsia" w:hAnsi="Cambria Math" w:cs="Times New Roman"/>
            <w:sz w:val="24"/>
            <w:szCs w:val="24"/>
          </w:rPr>
          <m:t>ћ</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ψ</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=H(t)ψ</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t</m:t>
            </m:r>
          </m:e>
        </m:d>
      </m:oMath>
    </w:p>
    <w:p w14:paraId="3E9D949D" w14:textId="2EE5E51C" w:rsidR="00AB664C" w:rsidRPr="009154AA" w:rsidRDefault="00AB664C" w:rsidP="00AB664C">
      <w:pPr>
        <w:pStyle w:val="Footer"/>
        <w:numPr>
          <w:ilvl w:val="0"/>
          <w:numId w:val="4"/>
        </w:numPr>
        <w:rPr>
          <w:rFonts w:ascii="Times New Roman" w:hAnsi="Times New Roman" w:cs="Times New Roman"/>
        </w:rPr>
      </w:pPr>
      <w:r>
        <w:rPr>
          <w:rFonts w:ascii="Times New Roman" w:hAnsi="Times New Roman" w:cs="Times New Roman"/>
        </w:rPr>
        <w:t xml:space="preserve">Bound states are those with which the classical parallel would involve the cart trapped in a region where it’s energy is lower than the potential it’s placed in </w:t>
      </w:r>
      <m:oMath>
        <m:r>
          <w:rPr>
            <w:rFonts w:ascii="Cambria Math" w:eastAsiaTheme="minorEastAsia" w:hAnsi="Cambria Math" w:cs="Times New Roman"/>
          </w:rPr>
          <m:t>(</m:t>
        </m:r>
        <m:r>
          <w:rPr>
            <w:rFonts w:ascii="Cambria Math" w:hAnsi="Cambria Math" w:cs="Times New Roman"/>
          </w:rPr>
          <m:t>E&lt;V</m:t>
        </m:r>
        <m:sSub>
          <m:sSubPr>
            <m:ctrlPr>
              <w:rPr>
                <w:rFonts w:ascii="Cambria Math" w:hAnsi="Cambria Math" w:cs="Times New Roman"/>
                <w:i/>
              </w:rPr>
            </m:ctrlPr>
          </m:sSubPr>
          <m:e>
            <m:r>
              <m:rPr>
                <m:sty m:val="p"/>
              </m:rPr>
              <w:rPr>
                <w:rFonts w:ascii="Cambria Math" w:hAnsi="Cambria Math" w:cs="Times New Roman"/>
              </w:rPr>
              <w:softHyphen/>
            </m:r>
          </m:e>
          <m:sub>
            <m:r>
              <w:rPr>
                <w:rFonts w:ascii="Cambria Math" w:hAnsi="Cambria Math" w:cs="Times New Roman"/>
              </w:rPr>
              <m:t>max</m:t>
            </m:r>
          </m:sub>
        </m:sSub>
        <m:r>
          <w:rPr>
            <w:rFonts w:ascii="Cambria Math" w:eastAsiaTheme="minorEastAsia" w:hAnsi="Cambria Math" w:cs="Times New Roman"/>
          </w:rPr>
          <m:t>)</m:t>
        </m:r>
      </m:oMath>
      <w:r w:rsidR="00C20663">
        <w:rPr>
          <w:rFonts w:ascii="Times New Roman" w:eastAsiaTheme="minorEastAsia" w:hAnsi="Times New Roman" w:cs="Times New Roman"/>
        </w:rPr>
        <w:t xml:space="preserve">. </w:t>
      </w:r>
      <w:r>
        <w:rPr>
          <w:rFonts w:ascii="Times New Roman" w:hAnsi="Times New Roman" w:cs="Times New Roman"/>
        </w:rPr>
        <w:t>A scattering state would be one where the particle comes in from and goes out to infinity</w:t>
      </w:r>
      <w:r w:rsidR="00C20663">
        <w:rPr>
          <w:rFonts w:ascii="Times New Roman" w:hAnsi="Times New Roman" w:cs="Times New Roman"/>
        </w:rPr>
        <w:t xml:space="preserve"> </w:t>
      </w:r>
      <m:oMath>
        <m:r>
          <w:rPr>
            <w:rFonts w:ascii="Cambria Math" w:eastAsiaTheme="minorEastAsia" w:hAnsi="Cambria Math" w:cs="Times New Roman"/>
          </w:rPr>
          <m:t>(</m:t>
        </m:r>
        <m:r>
          <w:rPr>
            <w:rFonts w:ascii="Cambria Math" w:hAnsi="Cambria Math" w:cs="Times New Roman"/>
          </w:rPr>
          <m:t>E&gt;V</m:t>
        </m:r>
        <m:sSub>
          <m:sSubPr>
            <m:ctrlPr>
              <w:rPr>
                <w:rFonts w:ascii="Cambria Math" w:hAnsi="Cambria Math" w:cs="Times New Roman"/>
                <w:i/>
              </w:rPr>
            </m:ctrlPr>
          </m:sSubPr>
          <m:e>
            <m:r>
              <m:rPr>
                <m:sty m:val="p"/>
              </m:rPr>
              <w:rPr>
                <w:rFonts w:ascii="Cambria Math" w:hAnsi="Cambria Math" w:cs="Times New Roman"/>
              </w:rPr>
              <w:softHyphen/>
            </m:r>
          </m:e>
          <m:sub>
            <m:r>
              <w:rPr>
                <w:rFonts w:ascii="Cambria Math" w:hAnsi="Cambria Math" w:cs="Times New Roman"/>
              </w:rPr>
              <m:t>max</m:t>
            </m:r>
          </m:sub>
        </m:sSub>
        <m:r>
          <w:rPr>
            <w:rFonts w:ascii="Cambria Math" w:eastAsiaTheme="minorEastAsia" w:hAnsi="Cambria Math" w:cs="Times New Roman"/>
          </w:rPr>
          <m:t>)</m:t>
        </m:r>
      </m:oMath>
      <w:r w:rsidR="00C20663">
        <w:rPr>
          <w:rFonts w:ascii="Times New Roman" w:eastAsiaTheme="minorEastAsia" w:hAnsi="Times New Roman" w:cs="Times New Roman"/>
        </w:rPr>
        <w:t>.</w:t>
      </w:r>
    </w:p>
    <w:p w14:paraId="44933C30" w14:textId="615630C8" w:rsidR="009154AA" w:rsidRPr="00AB664C" w:rsidRDefault="009154AA" w:rsidP="00AB664C">
      <w:pPr>
        <w:pStyle w:val="Footer"/>
        <w:numPr>
          <w:ilvl w:val="0"/>
          <w:numId w:val="4"/>
        </w:numPr>
        <w:rPr>
          <w:rFonts w:ascii="Times New Roman" w:hAnsi="Times New Roman" w:cs="Times New Roman"/>
        </w:rPr>
      </w:pPr>
      <w:r>
        <w:rPr>
          <w:rFonts w:ascii="Times New Roman" w:eastAsiaTheme="minorEastAsia" w:hAnsi="Times New Roman" w:cs="Times New Roman"/>
        </w:rPr>
        <w:t>Classically, these input/output signals can be considered to be applied voltages.</w:t>
      </w:r>
    </w:p>
    <w:p w14:paraId="594DE103" w14:textId="63545662" w:rsidR="003603D0" w:rsidRPr="004A1195" w:rsidRDefault="003603D0" w:rsidP="004A1195">
      <w:pPr>
        <w:pStyle w:val="Footer"/>
        <w:numPr>
          <w:ilvl w:val="0"/>
          <w:numId w:val="4"/>
        </w:numPr>
        <w:rPr>
          <w:rFonts w:ascii="Times New Roman" w:hAnsi="Times New Roman" w:cs="Times New Roman"/>
        </w:rPr>
      </w:pPr>
      <w:r w:rsidRPr="004A1195">
        <w:rPr>
          <w:rFonts w:ascii="Times New Roman" w:hAnsi="Times New Roman" w:cs="Times New Roman"/>
          <w:b/>
          <w:bCs/>
          <w:sz w:val="36"/>
          <w:szCs w:val="36"/>
        </w:rPr>
        <w:br w:type="page"/>
      </w:r>
    </w:p>
    <w:p w14:paraId="23041EFA" w14:textId="77777777" w:rsidR="00FE2B85" w:rsidRDefault="00FE2B85" w:rsidP="00F141EF">
      <w:pPr>
        <w:jc w:val="center"/>
        <w:rPr>
          <w:rFonts w:ascii="Times New Roman" w:hAnsi="Times New Roman" w:cs="Times New Roman"/>
          <w:b/>
          <w:bCs/>
          <w:sz w:val="36"/>
          <w:szCs w:val="36"/>
        </w:rPr>
        <w:sectPr w:rsidR="00FE2B85" w:rsidSect="00FE2B85">
          <w:headerReference w:type="default" r:id="rId16"/>
          <w:footerReference w:type="even" r:id="rId17"/>
          <w:footerReference w:type="default" r:id="rId18"/>
          <w:pgSz w:w="12240" w:h="15840"/>
          <w:pgMar w:top="1440" w:right="1440" w:bottom="1440" w:left="1440" w:header="720" w:footer="720" w:gutter="0"/>
          <w:cols w:space="720"/>
          <w:docGrid w:linePitch="360"/>
        </w:sectPr>
      </w:pPr>
    </w:p>
    <w:p w14:paraId="14D96951" w14:textId="144A4D7F" w:rsidR="003A5757" w:rsidRPr="00AB74F3" w:rsidRDefault="00AB74F3" w:rsidP="00F141EF">
      <w:pPr>
        <w:jc w:val="center"/>
        <w:rPr>
          <w:rFonts w:ascii="Times New Roman" w:hAnsi="Times New Roman" w:cs="Times New Roman"/>
          <w:b/>
          <w:bCs/>
          <w:sz w:val="36"/>
          <w:szCs w:val="36"/>
        </w:rPr>
      </w:pPr>
      <w:r w:rsidRPr="00AB74F3">
        <w:rPr>
          <w:rFonts w:ascii="Times New Roman" w:hAnsi="Times New Roman" w:cs="Times New Roman"/>
          <w:b/>
          <w:bCs/>
          <w:sz w:val="36"/>
          <w:szCs w:val="36"/>
        </w:rPr>
        <w:lastRenderedPageBreak/>
        <w:t>References</w:t>
      </w:r>
    </w:p>
    <w:p w14:paraId="0E570BA9" w14:textId="6970DD2A" w:rsidR="00AB74F3" w:rsidRDefault="00AB74F3" w:rsidP="00BA6AC5">
      <w:pPr>
        <w:rPr>
          <w:rFonts w:ascii="Times New Roman" w:hAnsi="Times New Roman" w:cs="Times New Roman"/>
          <w:sz w:val="24"/>
          <w:szCs w:val="24"/>
        </w:rPr>
      </w:pPr>
      <w:r>
        <w:rPr>
          <w:rFonts w:ascii="Times New Roman" w:hAnsi="Times New Roman" w:cs="Times New Roman"/>
          <w:sz w:val="24"/>
          <w:szCs w:val="24"/>
        </w:rPr>
        <w:t xml:space="preserve">[1] D. Loss, D. P. DiVincenzo. </w:t>
      </w:r>
      <w:r w:rsidRPr="00AF7D9D">
        <w:rPr>
          <w:rFonts w:ascii="Times New Roman" w:hAnsi="Times New Roman" w:cs="Times New Roman"/>
          <w:sz w:val="24"/>
          <w:szCs w:val="24"/>
        </w:rPr>
        <w:t>Quantum Computation with Quantum Dots.</w:t>
      </w:r>
      <w:r>
        <w:rPr>
          <w:rFonts w:ascii="Times New Roman" w:hAnsi="Times New Roman" w:cs="Times New Roman"/>
          <w:sz w:val="24"/>
          <w:szCs w:val="24"/>
        </w:rPr>
        <w:t xml:space="preserve"> </w:t>
      </w:r>
      <w:r w:rsidRPr="00AF7D9D">
        <w:rPr>
          <w:rFonts w:ascii="Times New Roman" w:hAnsi="Times New Roman" w:cs="Times New Roman"/>
          <w:i/>
          <w:iCs/>
          <w:sz w:val="24"/>
          <w:szCs w:val="24"/>
        </w:rPr>
        <w:t>Phys. Rev. A</w:t>
      </w:r>
      <w:r w:rsidRPr="00AB74F3">
        <w:rPr>
          <w:rFonts w:ascii="Times New Roman" w:hAnsi="Times New Roman" w:cs="Times New Roman"/>
          <w:sz w:val="24"/>
          <w:szCs w:val="24"/>
        </w:rPr>
        <w:t> </w:t>
      </w:r>
      <w:r w:rsidRPr="00AB74F3">
        <w:rPr>
          <w:rFonts w:ascii="Times New Roman" w:hAnsi="Times New Roman" w:cs="Times New Roman"/>
          <w:b/>
          <w:bCs/>
          <w:sz w:val="24"/>
          <w:szCs w:val="24"/>
        </w:rPr>
        <w:t>57</w:t>
      </w:r>
      <w:r w:rsidRPr="00AB74F3">
        <w:rPr>
          <w:rFonts w:ascii="Times New Roman" w:hAnsi="Times New Roman" w:cs="Times New Roman"/>
          <w:sz w:val="24"/>
          <w:szCs w:val="24"/>
        </w:rPr>
        <w:t>, 120</w:t>
      </w:r>
      <w:r>
        <w:rPr>
          <w:rFonts w:ascii="Times New Roman" w:hAnsi="Times New Roman" w:cs="Times New Roman"/>
          <w:sz w:val="24"/>
          <w:szCs w:val="24"/>
        </w:rPr>
        <w:t xml:space="preserve"> (1998)</w:t>
      </w:r>
    </w:p>
    <w:p w14:paraId="29E188C6" w14:textId="2896AA2D" w:rsidR="004A4FBD" w:rsidRPr="00AB74F3" w:rsidRDefault="004A4FBD" w:rsidP="00BA6AC5">
      <w:pPr>
        <w:rPr>
          <w:rFonts w:ascii="Times New Roman" w:hAnsi="Times New Roman" w:cs="Times New Roman"/>
          <w:sz w:val="24"/>
          <w:szCs w:val="24"/>
        </w:rPr>
      </w:pPr>
      <w:r>
        <w:rPr>
          <w:rFonts w:ascii="Times New Roman" w:hAnsi="Times New Roman" w:cs="Times New Roman"/>
          <w:sz w:val="24"/>
          <w:szCs w:val="24"/>
        </w:rPr>
        <w:t xml:space="preserve">[2] E. Knill, R. Laflamme &amp; G. J. Milburn. A scheme for efficient quantum computation with linear optics. </w:t>
      </w:r>
      <w:r>
        <w:rPr>
          <w:rFonts w:ascii="Times New Roman" w:hAnsi="Times New Roman" w:cs="Times New Roman"/>
          <w:i/>
          <w:iCs/>
          <w:sz w:val="24"/>
          <w:szCs w:val="24"/>
        </w:rPr>
        <w:t>Nature</w:t>
      </w:r>
      <w:r>
        <w:rPr>
          <w:rFonts w:ascii="Times New Roman" w:hAnsi="Times New Roman" w:cs="Times New Roman"/>
          <w:sz w:val="24"/>
          <w:szCs w:val="24"/>
        </w:rPr>
        <w:t xml:space="preserve"> </w:t>
      </w:r>
      <w:r>
        <w:rPr>
          <w:rFonts w:ascii="Times New Roman" w:hAnsi="Times New Roman" w:cs="Times New Roman"/>
          <w:b/>
          <w:bCs/>
          <w:sz w:val="24"/>
          <w:szCs w:val="24"/>
        </w:rPr>
        <w:t>409</w:t>
      </w:r>
      <w:r>
        <w:rPr>
          <w:rFonts w:ascii="Times New Roman" w:hAnsi="Times New Roman" w:cs="Times New Roman"/>
          <w:sz w:val="24"/>
          <w:szCs w:val="24"/>
        </w:rPr>
        <w:t xml:space="preserve"> 46 (2001)</w:t>
      </w:r>
    </w:p>
    <w:p w14:paraId="40245364" w14:textId="7FBBC574" w:rsidR="00A31E0F" w:rsidRDefault="00AB74F3" w:rsidP="00BA6AC5">
      <w:pPr>
        <w:rPr>
          <w:rFonts w:ascii="Times New Roman" w:hAnsi="Times New Roman" w:cs="Times New Roman"/>
          <w:sz w:val="24"/>
          <w:szCs w:val="24"/>
        </w:rPr>
      </w:pPr>
      <w:r>
        <w:rPr>
          <w:rFonts w:ascii="Times New Roman" w:hAnsi="Times New Roman" w:cs="Times New Roman"/>
          <w:sz w:val="24"/>
          <w:szCs w:val="24"/>
        </w:rPr>
        <w:t xml:space="preserve">[3] </w:t>
      </w:r>
      <w:r w:rsidR="00A31E0F">
        <w:rPr>
          <w:rFonts w:ascii="Times New Roman" w:hAnsi="Times New Roman" w:cs="Times New Roman"/>
          <w:sz w:val="24"/>
          <w:szCs w:val="24"/>
        </w:rPr>
        <w:t xml:space="preserve">Griffiths, David. </w:t>
      </w:r>
      <w:r w:rsidR="00A31E0F">
        <w:rPr>
          <w:rFonts w:ascii="Times New Roman" w:hAnsi="Times New Roman" w:cs="Times New Roman"/>
          <w:i/>
          <w:iCs/>
          <w:sz w:val="24"/>
          <w:szCs w:val="24"/>
        </w:rPr>
        <w:t>Introduction to Quantum Mechanics, Third Edition</w:t>
      </w:r>
      <w:r w:rsidR="00A31E0F">
        <w:rPr>
          <w:rFonts w:ascii="Times New Roman" w:hAnsi="Times New Roman" w:cs="Times New Roman"/>
          <w:sz w:val="24"/>
          <w:szCs w:val="24"/>
        </w:rPr>
        <w:t>. New York, Cambridge University Press, 2018.</w:t>
      </w:r>
    </w:p>
    <w:p w14:paraId="5F96A84F" w14:textId="77777777" w:rsidR="002D455F" w:rsidRPr="00AF7D9D" w:rsidRDefault="002D455F" w:rsidP="002D455F">
      <w:pPr>
        <w:rPr>
          <w:rFonts w:ascii="Times New Roman" w:hAnsi="Times New Roman" w:cs="Times New Roman"/>
          <w:sz w:val="24"/>
          <w:szCs w:val="24"/>
        </w:rPr>
      </w:pPr>
      <w:r>
        <w:rPr>
          <w:rFonts w:ascii="Times New Roman" w:hAnsi="Times New Roman" w:cs="Times New Roman"/>
          <w:sz w:val="24"/>
          <w:szCs w:val="24"/>
        </w:rPr>
        <w:t xml:space="preserve">[4] S. Slussarenko &amp; G.J. Pryde. Photonic quanum information processing: A concise review. </w:t>
      </w:r>
      <w:r>
        <w:rPr>
          <w:rFonts w:ascii="Times New Roman" w:hAnsi="Times New Roman" w:cs="Times New Roman"/>
          <w:i/>
          <w:iCs/>
          <w:sz w:val="24"/>
          <w:szCs w:val="24"/>
        </w:rPr>
        <w:t xml:space="preserve">Appl. Phys. Rev. </w:t>
      </w:r>
      <w:r>
        <w:rPr>
          <w:rFonts w:ascii="Times New Roman" w:hAnsi="Times New Roman" w:cs="Times New Roman"/>
          <w:b/>
          <w:bCs/>
          <w:sz w:val="24"/>
          <w:szCs w:val="24"/>
        </w:rPr>
        <w:t>6</w:t>
      </w:r>
      <w:r>
        <w:rPr>
          <w:rFonts w:ascii="Times New Roman" w:hAnsi="Times New Roman" w:cs="Times New Roman"/>
          <w:sz w:val="24"/>
          <w:szCs w:val="24"/>
        </w:rPr>
        <w:t xml:space="preserve"> (2019)</w:t>
      </w:r>
    </w:p>
    <w:p w14:paraId="137C55D1" w14:textId="4465F3AA" w:rsidR="00FE2B85" w:rsidRDefault="00FE2B85" w:rsidP="00BA6AC5">
      <w:pPr>
        <w:rPr>
          <w:rFonts w:ascii="Times New Roman" w:hAnsi="Times New Roman" w:cs="Times New Roman"/>
          <w:sz w:val="24"/>
          <w:szCs w:val="24"/>
        </w:rPr>
      </w:pPr>
      <w:r>
        <w:rPr>
          <w:rFonts w:ascii="Times New Roman" w:hAnsi="Times New Roman" w:cs="Times New Roman"/>
          <w:sz w:val="24"/>
          <w:szCs w:val="24"/>
        </w:rPr>
        <w:t xml:space="preserve">[5] B. Blinov. Bariuw Ions for Quantum Computation. </w:t>
      </w:r>
      <w:r>
        <w:rPr>
          <w:rFonts w:ascii="Times New Roman" w:hAnsi="Times New Roman" w:cs="Times New Roman"/>
          <w:i/>
          <w:iCs/>
          <w:sz w:val="24"/>
          <w:szCs w:val="24"/>
        </w:rPr>
        <w:t>UW Dept. of Physics</w:t>
      </w:r>
      <w:r>
        <w:rPr>
          <w:rFonts w:ascii="Times New Roman" w:hAnsi="Times New Roman" w:cs="Times New Roman"/>
          <w:sz w:val="24"/>
          <w:szCs w:val="24"/>
        </w:rPr>
        <w:t xml:space="preserve"> (2009)</w:t>
      </w:r>
    </w:p>
    <w:p w14:paraId="0503FBC5" w14:textId="2BD3B4B3" w:rsidR="00BD0D32" w:rsidRDefault="00BD0D32" w:rsidP="00BA6AC5">
      <w:pPr>
        <w:rPr>
          <w:rFonts w:ascii="Times New Roman" w:hAnsi="Times New Roman" w:cs="Times New Roman"/>
          <w:sz w:val="24"/>
          <w:szCs w:val="24"/>
        </w:rPr>
      </w:pPr>
      <w:r>
        <w:rPr>
          <w:rFonts w:ascii="Times New Roman" w:hAnsi="Times New Roman" w:cs="Times New Roman"/>
          <w:sz w:val="24"/>
          <w:szCs w:val="24"/>
        </w:rPr>
        <w:t>[6] R.D. Graham</w:t>
      </w:r>
      <w:r w:rsidR="00F16B8E">
        <w:rPr>
          <w:rFonts w:ascii="Times New Roman" w:hAnsi="Times New Roman" w:cs="Times New Roman"/>
          <w:sz w:val="24"/>
          <w:szCs w:val="24"/>
        </w:rPr>
        <w:t xml:space="preserve"> &amp; B.B. Blinov. A System for Trapping Barium Ions in a Microfabricated Surface Trap. </w:t>
      </w:r>
      <w:r w:rsidR="00F16B8E">
        <w:rPr>
          <w:rFonts w:ascii="Times New Roman" w:hAnsi="Times New Roman" w:cs="Times New Roman"/>
          <w:i/>
          <w:iCs/>
          <w:sz w:val="24"/>
          <w:szCs w:val="24"/>
        </w:rPr>
        <w:t>UW Dept. of Physics</w:t>
      </w:r>
      <w:r w:rsidR="00F16B8E">
        <w:rPr>
          <w:rFonts w:ascii="Times New Roman" w:hAnsi="Times New Roman" w:cs="Times New Roman"/>
          <w:sz w:val="24"/>
          <w:szCs w:val="24"/>
        </w:rPr>
        <w:t>. (2013)</w:t>
      </w:r>
    </w:p>
    <w:p w14:paraId="73C8113D" w14:textId="1FE23708" w:rsidR="00296D58" w:rsidRPr="00296D58" w:rsidRDefault="00296D58" w:rsidP="00BA6AC5">
      <w:pPr>
        <w:rPr>
          <w:rFonts w:ascii="Times New Roman" w:hAnsi="Times New Roman" w:cs="Times New Roman"/>
          <w:sz w:val="24"/>
          <w:szCs w:val="24"/>
        </w:rPr>
      </w:pPr>
      <w:r>
        <w:rPr>
          <w:rFonts w:ascii="Times New Roman" w:hAnsi="Times New Roman" w:cs="Times New Roman"/>
          <w:sz w:val="24"/>
          <w:szCs w:val="24"/>
        </w:rPr>
        <w:t xml:space="preserve">[7] B. Blinov, D. Leibfried, C. Monroe, &amp; D. J. Wineland. Quantum Computing with Trapped Ion Hyperfine Qubits. </w:t>
      </w:r>
      <w:r>
        <w:rPr>
          <w:rFonts w:ascii="Times New Roman" w:hAnsi="Times New Roman" w:cs="Times New Roman"/>
          <w:i/>
          <w:iCs/>
          <w:sz w:val="24"/>
          <w:szCs w:val="24"/>
        </w:rPr>
        <w:t>Quantum Information Processing.</w:t>
      </w:r>
      <w:r>
        <w:rPr>
          <w:rFonts w:ascii="Times New Roman" w:hAnsi="Times New Roman" w:cs="Times New Roman"/>
          <w:sz w:val="24"/>
          <w:szCs w:val="24"/>
        </w:rPr>
        <w:t xml:space="preserve"> </w:t>
      </w:r>
      <w:r>
        <w:rPr>
          <w:rFonts w:ascii="Times New Roman" w:hAnsi="Times New Roman" w:cs="Times New Roman"/>
          <w:b/>
          <w:bCs/>
          <w:sz w:val="24"/>
          <w:szCs w:val="24"/>
        </w:rPr>
        <w:t>3</w:t>
      </w:r>
      <w:r>
        <w:rPr>
          <w:rFonts w:ascii="Times New Roman" w:hAnsi="Times New Roman" w:cs="Times New Roman"/>
          <w:sz w:val="24"/>
          <w:szCs w:val="24"/>
        </w:rPr>
        <w:t>, 45 (2004)</w:t>
      </w:r>
    </w:p>
    <w:p w14:paraId="4EA6913F" w14:textId="1F22BE48" w:rsidR="00AB74F3" w:rsidRDefault="00AB74F3" w:rsidP="00F141EF">
      <w:pPr>
        <w:rPr>
          <w:rFonts w:ascii="Times New Roman" w:hAnsi="Times New Roman" w:cs="Times New Roman"/>
          <w:sz w:val="24"/>
          <w:szCs w:val="24"/>
        </w:rPr>
      </w:pPr>
      <w:r>
        <w:rPr>
          <w:rFonts w:ascii="Times New Roman" w:hAnsi="Times New Roman" w:cs="Times New Roman"/>
          <w:sz w:val="24"/>
          <w:szCs w:val="24"/>
        </w:rPr>
        <w:t>[</w:t>
      </w:r>
      <w:r w:rsidR="002D455F">
        <w:rPr>
          <w:rFonts w:ascii="Times New Roman" w:hAnsi="Times New Roman" w:cs="Times New Roman"/>
          <w:sz w:val="24"/>
          <w:szCs w:val="24"/>
        </w:rPr>
        <w:t>8</w:t>
      </w:r>
      <w:r>
        <w:rPr>
          <w:rFonts w:ascii="Times New Roman" w:hAnsi="Times New Roman" w:cs="Times New Roman"/>
          <w:sz w:val="24"/>
          <w:szCs w:val="24"/>
        </w:rPr>
        <w:t xml:space="preserve">] D. P. DiVincenzo. </w:t>
      </w:r>
      <w:r w:rsidRPr="00AF7D9D">
        <w:rPr>
          <w:rFonts w:ascii="Times New Roman" w:hAnsi="Times New Roman" w:cs="Times New Roman"/>
          <w:sz w:val="24"/>
          <w:szCs w:val="24"/>
        </w:rPr>
        <w:t>The Physical Implementations of Quantum Computing</w:t>
      </w:r>
      <w:r>
        <w:rPr>
          <w:rFonts w:ascii="Times New Roman" w:hAnsi="Times New Roman" w:cs="Times New Roman"/>
          <w:sz w:val="24"/>
          <w:szCs w:val="24"/>
        </w:rPr>
        <w:t xml:space="preserve"> (2000)</w:t>
      </w:r>
    </w:p>
    <w:p w14:paraId="094A92DF" w14:textId="30A9A15C" w:rsidR="00EE7846" w:rsidRDefault="00EE7846" w:rsidP="00F141EF">
      <w:pPr>
        <w:rPr>
          <w:rFonts w:ascii="Times New Roman" w:hAnsi="Times New Roman" w:cs="Times New Roman"/>
          <w:sz w:val="24"/>
          <w:szCs w:val="24"/>
        </w:rPr>
      </w:pPr>
      <w:r>
        <w:rPr>
          <w:rFonts w:ascii="Times New Roman" w:hAnsi="Times New Roman" w:cs="Times New Roman"/>
          <w:sz w:val="24"/>
          <w:szCs w:val="24"/>
        </w:rPr>
        <w:t xml:space="preserve">[9] McIntyre, David. </w:t>
      </w:r>
      <w:r>
        <w:rPr>
          <w:rFonts w:ascii="Times New Roman" w:hAnsi="Times New Roman" w:cs="Times New Roman"/>
          <w:i/>
          <w:iCs/>
          <w:sz w:val="24"/>
          <w:szCs w:val="24"/>
        </w:rPr>
        <w:t>Introduction to Quantum Mechanics</w:t>
      </w:r>
      <w:r>
        <w:rPr>
          <w:rFonts w:ascii="Times New Roman" w:hAnsi="Times New Roman" w:cs="Times New Roman"/>
          <w:sz w:val="24"/>
          <w:szCs w:val="24"/>
        </w:rPr>
        <w:t xml:space="preserve">. Boston, Pearson Learning Solutions, 2012. </w:t>
      </w:r>
    </w:p>
    <w:p w14:paraId="76A018D7" w14:textId="40C338DE" w:rsidR="00F761D0" w:rsidRDefault="00F761D0" w:rsidP="00F141EF">
      <w:pPr>
        <w:rPr>
          <w:rFonts w:ascii="Times New Roman" w:hAnsi="Times New Roman" w:cs="Times New Roman"/>
          <w:i/>
          <w:iCs/>
          <w:sz w:val="24"/>
          <w:szCs w:val="24"/>
        </w:rPr>
      </w:pPr>
      <w:r>
        <w:rPr>
          <w:rFonts w:ascii="Times New Roman" w:hAnsi="Times New Roman" w:cs="Times New Roman"/>
          <w:sz w:val="24"/>
          <w:szCs w:val="24"/>
        </w:rPr>
        <w:t xml:space="preserve">[10] Meyer, Carola. Quantum Computing with Semiconductor Quantum Dots. </w:t>
      </w:r>
      <w:r w:rsidRPr="00F761D0">
        <w:rPr>
          <w:rFonts w:ascii="Times New Roman" w:hAnsi="Times New Roman" w:cs="Times New Roman"/>
          <w:i/>
          <w:iCs/>
          <w:sz w:val="24"/>
          <w:szCs w:val="24"/>
        </w:rPr>
        <w:t>Forschungszentrum Jülich</w:t>
      </w:r>
      <w:r>
        <w:rPr>
          <w:rFonts w:ascii="Times New Roman" w:hAnsi="Times New Roman" w:cs="Times New Roman"/>
          <w:i/>
          <w:iCs/>
          <w:sz w:val="24"/>
          <w:szCs w:val="24"/>
        </w:rPr>
        <w:t>.</w:t>
      </w:r>
    </w:p>
    <w:p w14:paraId="1C698148" w14:textId="7F55F699" w:rsidR="00D67F37" w:rsidRDefault="00D67F37" w:rsidP="00F141EF">
      <w:pPr>
        <w:rPr>
          <w:rFonts w:ascii="Times New Roman" w:hAnsi="Times New Roman" w:cs="Times New Roman"/>
          <w:sz w:val="24"/>
          <w:szCs w:val="24"/>
        </w:rPr>
      </w:pPr>
      <w:r>
        <w:rPr>
          <w:rFonts w:ascii="Times New Roman" w:hAnsi="Times New Roman" w:cs="Times New Roman"/>
          <w:sz w:val="24"/>
          <w:szCs w:val="24"/>
        </w:rPr>
        <w:t>[12] E. Vahapoglu</w:t>
      </w:r>
      <w:r w:rsidR="00E31AD1">
        <w:rPr>
          <w:rFonts w:ascii="Times New Roman" w:hAnsi="Times New Roman" w:cs="Times New Roman"/>
          <w:sz w:val="24"/>
          <w:szCs w:val="24"/>
        </w:rPr>
        <w:t xml:space="preserve">. Coherent control of electron spin qubits in silicon using a global field. </w:t>
      </w:r>
      <w:r w:rsidR="00E31AD1">
        <w:rPr>
          <w:rFonts w:ascii="Times New Roman" w:hAnsi="Times New Roman" w:cs="Times New Roman"/>
          <w:i/>
          <w:iCs/>
          <w:sz w:val="24"/>
          <w:szCs w:val="24"/>
        </w:rPr>
        <w:t>UNSW Sydney, Simon Fraser University</w:t>
      </w:r>
      <w:r w:rsidR="00E31AD1">
        <w:rPr>
          <w:rFonts w:ascii="Times New Roman" w:hAnsi="Times New Roman" w:cs="Times New Roman"/>
          <w:sz w:val="24"/>
          <w:szCs w:val="24"/>
        </w:rPr>
        <w:t xml:space="preserve"> (2021)</w:t>
      </w:r>
    </w:p>
    <w:p w14:paraId="7779FD5F" w14:textId="04F1AD68" w:rsidR="001A3EAE" w:rsidRDefault="001A3EAE" w:rsidP="00F141EF">
      <w:pPr>
        <w:rPr>
          <w:rFonts w:ascii="Times New Roman" w:hAnsi="Times New Roman" w:cs="Times New Roman"/>
          <w:sz w:val="24"/>
          <w:szCs w:val="24"/>
        </w:rPr>
      </w:pPr>
      <w:r>
        <w:rPr>
          <w:rFonts w:ascii="Times New Roman" w:hAnsi="Times New Roman" w:cs="Times New Roman"/>
          <w:sz w:val="24"/>
          <w:szCs w:val="24"/>
        </w:rPr>
        <w:t xml:space="preserve">[13] Xin Zhang, Hai-Ou Li. Qubits based on semiconductor quantum dots. </w:t>
      </w:r>
      <w:r>
        <w:rPr>
          <w:rFonts w:ascii="Times New Roman" w:hAnsi="Times New Roman" w:cs="Times New Roman"/>
          <w:i/>
          <w:iCs/>
          <w:sz w:val="24"/>
          <w:szCs w:val="24"/>
        </w:rPr>
        <w:t>Chin. Phys. B</w:t>
      </w:r>
      <w:r>
        <w:rPr>
          <w:rFonts w:ascii="Times New Roman" w:hAnsi="Times New Roman" w:cs="Times New Roman"/>
          <w:sz w:val="24"/>
          <w:szCs w:val="24"/>
        </w:rPr>
        <w:t xml:space="preserve"> </w:t>
      </w:r>
      <w:r>
        <w:rPr>
          <w:rFonts w:ascii="Times New Roman" w:hAnsi="Times New Roman" w:cs="Times New Roman"/>
          <w:b/>
          <w:bCs/>
          <w:sz w:val="24"/>
          <w:szCs w:val="24"/>
        </w:rPr>
        <w:t>27</w:t>
      </w:r>
      <w:r>
        <w:rPr>
          <w:rFonts w:ascii="Times New Roman" w:hAnsi="Times New Roman" w:cs="Times New Roman"/>
          <w:sz w:val="24"/>
          <w:szCs w:val="24"/>
        </w:rPr>
        <w:t>, 2 (2018)</w:t>
      </w:r>
    </w:p>
    <w:p w14:paraId="46961213" w14:textId="0CEF315D" w:rsidR="00BE51A9" w:rsidRDefault="00BE51A9" w:rsidP="00BE51A9">
      <w:pPr>
        <w:rPr>
          <w:rFonts w:ascii="Times New Roman" w:hAnsi="Times New Roman" w:cs="Times New Roman"/>
          <w:sz w:val="24"/>
          <w:szCs w:val="24"/>
        </w:rPr>
      </w:pPr>
      <w:r>
        <w:rPr>
          <w:rFonts w:ascii="Times New Roman" w:hAnsi="Times New Roman" w:cs="Times New Roman"/>
          <w:sz w:val="24"/>
          <w:szCs w:val="24"/>
        </w:rPr>
        <w:t xml:space="preserve">[14] Shor, Peter. </w:t>
      </w:r>
      <w:r w:rsidRPr="00BE51A9">
        <w:rPr>
          <w:rFonts w:ascii="Times New Roman" w:hAnsi="Times New Roman" w:cs="Times New Roman"/>
          <w:sz w:val="24"/>
          <w:szCs w:val="24"/>
        </w:rPr>
        <w:t>Polynomial-Time Algorithms for Prime Factorization</w:t>
      </w:r>
      <w:r>
        <w:rPr>
          <w:rFonts w:ascii="Times New Roman" w:hAnsi="Times New Roman" w:cs="Times New Roman"/>
          <w:sz w:val="24"/>
          <w:szCs w:val="24"/>
        </w:rPr>
        <w:t xml:space="preserve"> </w:t>
      </w:r>
      <w:r w:rsidRPr="00BE51A9">
        <w:rPr>
          <w:rFonts w:ascii="Times New Roman" w:hAnsi="Times New Roman" w:cs="Times New Roman"/>
          <w:sz w:val="24"/>
          <w:szCs w:val="24"/>
        </w:rPr>
        <w:t>and Discrete Logarithms on a Quantum Computer</w:t>
      </w:r>
      <w:r>
        <w:rPr>
          <w:rFonts w:ascii="Times New Roman" w:hAnsi="Times New Roman" w:cs="Times New Roman"/>
          <w:sz w:val="24"/>
          <w:szCs w:val="24"/>
        </w:rPr>
        <w:t xml:space="preserve">. </w:t>
      </w:r>
      <w:r>
        <w:rPr>
          <w:rFonts w:ascii="Times New Roman" w:hAnsi="Times New Roman" w:cs="Times New Roman"/>
          <w:i/>
          <w:iCs/>
          <w:sz w:val="24"/>
          <w:szCs w:val="24"/>
        </w:rPr>
        <w:t>Proceedings of the 35</w:t>
      </w:r>
      <w:r w:rsidRPr="00BE51A9">
        <w:rPr>
          <w:rFonts w:ascii="Times New Roman" w:hAnsi="Times New Roman" w:cs="Times New Roman"/>
          <w:i/>
          <w:iCs/>
          <w:sz w:val="24"/>
          <w:szCs w:val="24"/>
          <w:vertAlign w:val="superscript"/>
        </w:rPr>
        <w:t>th</w:t>
      </w:r>
      <w:r>
        <w:rPr>
          <w:rFonts w:ascii="Times New Roman" w:hAnsi="Times New Roman" w:cs="Times New Roman"/>
          <w:i/>
          <w:iCs/>
          <w:sz w:val="24"/>
          <w:szCs w:val="24"/>
        </w:rPr>
        <w:t xml:space="preserve"> Annual Symposium</w:t>
      </w:r>
      <w:r>
        <w:rPr>
          <w:rFonts w:ascii="Times New Roman" w:hAnsi="Times New Roman" w:cs="Times New Roman"/>
          <w:sz w:val="24"/>
          <w:szCs w:val="24"/>
        </w:rPr>
        <w:t xml:space="preserve"> (1996)</w:t>
      </w:r>
    </w:p>
    <w:p w14:paraId="4F457C79" w14:textId="69D6C80A" w:rsidR="00AB040E" w:rsidRPr="00AB040E" w:rsidRDefault="00AB040E" w:rsidP="00BE51A9">
      <w:pPr>
        <w:rPr>
          <w:rFonts w:ascii="Times New Roman" w:hAnsi="Times New Roman" w:cs="Times New Roman"/>
          <w:b/>
          <w:bCs/>
          <w:sz w:val="24"/>
          <w:szCs w:val="24"/>
        </w:rPr>
      </w:pPr>
      <w:r>
        <w:rPr>
          <w:rFonts w:ascii="Times New Roman" w:hAnsi="Times New Roman" w:cs="Times New Roman"/>
          <w:sz w:val="24"/>
          <w:szCs w:val="24"/>
        </w:rPr>
        <w:t xml:space="preserve">[15] B. Blinov. </w:t>
      </w:r>
      <w:r w:rsidRPr="00BA6AC5">
        <w:rPr>
          <w:rFonts w:ascii="Times New Roman" w:hAnsi="Times New Roman" w:cs="Times New Roman"/>
          <w:sz w:val="24"/>
          <w:szCs w:val="24"/>
        </w:rPr>
        <w:t>Solid state qubits: quantum dots, phosphorus in silicon.</w:t>
      </w:r>
      <w:r>
        <w:rPr>
          <w:rFonts w:ascii="Times New Roman" w:hAnsi="Times New Roman" w:cs="Times New Roman"/>
          <w:sz w:val="24"/>
          <w:szCs w:val="24"/>
        </w:rPr>
        <w:t xml:space="preserve"> </w:t>
      </w:r>
      <w:r w:rsidRPr="00BA6AC5">
        <w:rPr>
          <w:rFonts w:ascii="Times New Roman" w:hAnsi="Times New Roman" w:cs="Times New Roman"/>
          <w:sz w:val="24"/>
          <w:szCs w:val="24"/>
        </w:rPr>
        <w:t>Also, electrons on helium, and more</w:t>
      </w:r>
      <w:r>
        <w:rPr>
          <w:rFonts w:ascii="Times New Roman" w:hAnsi="Times New Roman" w:cs="Times New Roman"/>
          <w:sz w:val="24"/>
          <w:szCs w:val="24"/>
        </w:rPr>
        <w:t xml:space="preserve">. </w:t>
      </w:r>
      <w:r>
        <w:rPr>
          <w:rFonts w:ascii="Times New Roman" w:hAnsi="Times New Roman" w:cs="Times New Roman"/>
          <w:i/>
          <w:iCs/>
          <w:sz w:val="24"/>
          <w:szCs w:val="24"/>
        </w:rPr>
        <w:t>PHYS 427</w:t>
      </w:r>
      <w:r>
        <w:rPr>
          <w:rFonts w:ascii="Times New Roman" w:hAnsi="Times New Roman" w:cs="Times New Roman"/>
          <w:sz w:val="24"/>
          <w:szCs w:val="24"/>
        </w:rPr>
        <w:t xml:space="preserve"> Lecture </w:t>
      </w:r>
      <w:r w:rsidRPr="00B501C5">
        <w:rPr>
          <w:rFonts w:ascii="Times New Roman" w:hAnsi="Times New Roman" w:cs="Times New Roman"/>
          <w:b/>
          <w:bCs/>
          <w:sz w:val="24"/>
          <w:szCs w:val="24"/>
        </w:rPr>
        <w:t>14</w:t>
      </w:r>
    </w:p>
    <w:p w14:paraId="77DE2B98" w14:textId="77777777" w:rsidR="00AB040E" w:rsidRDefault="00AB040E" w:rsidP="00AB040E">
      <w:pPr>
        <w:rPr>
          <w:rFonts w:ascii="Times New Roman" w:hAnsi="Times New Roman" w:cs="Times New Roman"/>
          <w:sz w:val="24"/>
          <w:szCs w:val="24"/>
        </w:rPr>
      </w:pPr>
      <w:r>
        <w:rPr>
          <w:rFonts w:ascii="Times New Roman" w:hAnsi="Times New Roman" w:cs="Times New Roman"/>
          <w:sz w:val="24"/>
          <w:szCs w:val="24"/>
        </w:rPr>
        <w:t xml:space="preserve">J. Nygard, D.H. Cobden. Quantum Dots in suspended single-wall carbon nanotubes. </w:t>
      </w:r>
      <w:r w:rsidRPr="00C91ADA">
        <w:rPr>
          <w:rFonts w:ascii="Times New Roman" w:hAnsi="Times New Roman" w:cs="Times New Roman"/>
          <w:i/>
          <w:iCs/>
          <w:sz w:val="24"/>
          <w:szCs w:val="24"/>
        </w:rPr>
        <w:t>Appl. Phys. Lett.</w:t>
      </w:r>
      <w:r>
        <w:rPr>
          <w:rFonts w:ascii="Times New Roman" w:hAnsi="Times New Roman" w:cs="Times New Roman"/>
          <w:sz w:val="24"/>
          <w:szCs w:val="24"/>
        </w:rPr>
        <w:t xml:space="preserve"> </w:t>
      </w:r>
      <w:r>
        <w:rPr>
          <w:rFonts w:ascii="Times New Roman" w:hAnsi="Times New Roman" w:cs="Times New Roman"/>
          <w:b/>
          <w:bCs/>
          <w:sz w:val="24"/>
          <w:szCs w:val="24"/>
        </w:rPr>
        <w:t>79</w:t>
      </w:r>
      <w:r>
        <w:rPr>
          <w:rFonts w:ascii="Times New Roman" w:hAnsi="Times New Roman" w:cs="Times New Roman"/>
          <w:sz w:val="24"/>
          <w:szCs w:val="24"/>
        </w:rPr>
        <w:t xml:space="preserve"> 4216 (2001) </w:t>
      </w:r>
    </w:p>
    <w:p w14:paraId="3E965D77" w14:textId="77777777" w:rsidR="00AB74F3" w:rsidRPr="00B501C5" w:rsidRDefault="00AB74F3" w:rsidP="00F141EF">
      <w:pPr>
        <w:rPr>
          <w:rFonts w:ascii="Times New Roman" w:hAnsi="Times New Roman" w:cs="Times New Roman"/>
          <w:sz w:val="24"/>
          <w:szCs w:val="24"/>
        </w:rPr>
      </w:pPr>
    </w:p>
    <w:p w14:paraId="2DBBE2CB" w14:textId="77777777" w:rsidR="00C91ADA" w:rsidRPr="00F141EF" w:rsidRDefault="00C91ADA" w:rsidP="00F141EF">
      <w:pPr>
        <w:rPr>
          <w:rFonts w:ascii="Times New Roman" w:hAnsi="Times New Roman" w:cs="Times New Roman"/>
          <w:sz w:val="24"/>
          <w:szCs w:val="24"/>
        </w:rPr>
      </w:pPr>
    </w:p>
    <w:sectPr w:rsidR="00C91ADA" w:rsidRPr="00F141EF" w:rsidSect="00FE2B85">
      <w:footerReference w:type="even" r:id="rId1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E6AEB" w14:textId="77777777" w:rsidR="007A6E62" w:rsidRDefault="007A6E62" w:rsidP="00AB74F3">
      <w:pPr>
        <w:spacing w:after="0" w:line="240" w:lineRule="auto"/>
      </w:pPr>
      <w:r>
        <w:separator/>
      </w:r>
    </w:p>
  </w:endnote>
  <w:endnote w:type="continuationSeparator" w:id="0">
    <w:p w14:paraId="71CD46EB" w14:textId="77777777" w:rsidR="007A6E62" w:rsidRDefault="007A6E62" w:rsidP="00AB7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D9AFE" w14:textId="77777777" w:rsidR="003E021C" w:rsidRPr="000C0B1E" w:rsidRDefault="003E021C">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88FE6" w14:textId="0759EE65" w:rsidR="00020F80" w:rsidRPr="00020F80" w:rsidRDefault="00020F80">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5429C" w14:textId="77777777" w:rsidR="00FE2B85" w:rsidRPr="000C0B1E" w:rsidRDefault="00FE2B85">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03E5E" w14:textId="77777777" w:rsidR="007A6E62" w:rsidRDefault="007A6E62" w:rsidP="00AB74F3">
      <w:pPr>
        <w:spacing w:after="0" w:line="240" w:lineRule="auto"/>
      </w:pPr>
      <w:r>
        <w:separator/>
      </w:r>
    </w:p>
  </w:footnote>
  <w:footnote w:type="continuationSeparator" w:id="0">
    <w:p w14:paraId="368309F6" w14:textId="77777777" w:rsidR="007A6E62" w:rsidRDefault="007A6E62" w:rsidP="00AB74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70785351"/>
      <w:docPartObj>
        <w:docPartGallery w:val="Page Numbers (Top of Page)"/>
        <w:docPartUnique/>
      </w:docPartObj>
    </w:sdtPr>
    <w:sdtEndPr>
      <w:rPr>
        <w:noProof/>
      </w:rPr>
    </w:sdtEndPr>
    <w:sdtContent>
      <w:p w14:paraId="47676A08" w14:textId="77777777" w:rsidR="00D33B44" w:rsidRDefault="00D33B44">
        <w:pPr>
          <w:pStyle w:val="Header"/>
          <w:rPr>
            <w:rFonts w:ascii="Times New Roman" w:hAnsi="Times New Roman" w:cs="Times New Roman"/>
            <w:noProof/>
          </w:rPr>
        </w:pPr>
        <w:r w:rsidRPr="00D33B44">
          <w:rPr>
            <w:rFonts w:ascii="Times New Roman" w:hAnsi="Times New Roman" w:cs="Times New Roman"/>
          </w:rPr>
          <w:fldChar w:fldCharType="begin"/>
        </w:r>
        <w:r w:rsidRPr="00D33B44">
          <w:rPr>
            <w:rFonts w:ascii="Times New Roman" w:hAnsi="Times New Roman" w:cs="Times New Roman"/>
          </w:rPr>
          <w:instrText xml:space="preserve"> PAGE   \* MERGEFORMAT </w:instrText>
        </w:r>
        <w:r w:rsidRPr="00D33B44">
          <w:rPr>
            <w:rFonts w:ascii="Times New Roman" w:hAnsi="Times New Roman" w:cs="Times New Roman"/>
          </w:rPr>
          <w:fldChar w:fldCharType="separate"/>
        </w:r>
        <w:r w:rsidRPr="00D33B44">
          <w:rPr>
            <w:rFonts w:ascii="Times New Roman" w:hAnsi="Times New Roman" w:cs="Times New Roman"/>
            <w:noProof/>
          </w:rPr>
          <w:t>2</w:t>
        </w:r>
        <w:r w:rsidRPr="00D33B44">
          <w:rPr>
            <w:rFonts w:ascii="Times New Roman" w:hAnsi="Times New Roman" w:cs="Times New Roman"/>
            <w:noProof/>
          </w:rPr>
          <w:fldChar w:fldCharType="end"/>
        </w:r>
        <w:r>
          <w:rPr>
            <w:rFonts w:ascii="Times New Roman" w:hAnsi="Times New Roman" w:cs="Times New Roman"/>
            <w:noProof/>
          </w:rPr>
          <w:tab/>
        </w:r>
        <w:r>
          <w:rPr>
            <w:rFonts w:ascii="Times New Roman" w:hAnsi="Times New Roman" w:cs="Times New Roman"/>
            <w:noProof/>
          </w:rPr>
          <w:tab/>
          <w:t>Qubits: Fabrication and Quantum Dots</w:t>
        </w:r>
      </w:p>
      <w:p w14:paraId="58A9DC1C" w14:textId="161755B5" w:rsidR="00D33B44" w:rsidRPr="00D33B44" w:rsidRDefault="00D33B44">
        <w:pPr>
          <w:pStyle w:val="Header"/>
          <w:rPr>
            <w:rFonts w:ascii="Times New Roman" w:hAnsi="Times New Roman" w:cs="Times New Roman"/>
          </w:rPr>
        </w:pPr>
        <w:r>
          <w:rPr>
            <w:rFonts w:ascii="Times New Roman" w:hAnsi="Times New Roman" w:cs="Times New Roman"/>
            <w:noProof/>
          </w:rPr>
          <w:tab/>
        </w:r>
        <w:r>
          <w:rPr>
            <w:rFonts w:ascii="Times New Roman" w:hAnsi="Times New Roman" w:cs="Times New Roman"/>
            <w:noProof/>
          </w:rPr>
          <w:tab/>
          <w:t>Chase Sadri</w:t>
        </w:r>
      </w:p>
    </w:sdtContent>
  </w:sdt>
  <w:p w14:paraId="6BE399BB" w14:textId="77777777" w:rsidR="00D33B44" w:rsidRPr="00D33B44" w:rsidRDefault="00D33B44">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89774025"/>
      <w:docPartObj>
        <w:docPartGallery w:val="Page Numbers (Top of Page)"/>
        <w:docPartUnique/>
      </w:docPartObj>
    </w:sdtPr>
    <w:sdtEndPr>
      <w:rPr>
        <w:noProof/>
      </w:rPr>
    </w:sdtEndPr>
    <w:sdtContent>
      <w:p w14:paraId="43D6C4E2" w14:textId="77777777" w:rsidR="00D33B44" w:rsidRDefault="00D33B44" w:rsidP="00D33B44">
        <w:pPr>
          <w:pStyle w:val="Header"/>
          <w:jc w:val="both"/>
          <w:rPr>
            <w:rFonts w:ascii="Times New Roman" w:hAnsi="Times New Roman" w:cs="Times New Roman"/>
            <w:noProof/>
          </w:rPr>
        </w:pPr>
        <w:r>
          <w:rPr>
            <w:rFonts w:ascii="Times New Roman" w:hAnsi="Times New Roman" w:cs="Times New Roman"/>
          </w:rPr>
          <w:t>Quantum Mechanics I</w:t>
        </w:r>
        <w:r>
          <w:rPr>
            <w:rFonts w:ascii="Times New Roman" w:hAnsi="Times New Roman" w:cs="Times New Roman"/>
          </w:rPr>
          <w:tab/>
        </w:r>
        <w:r>
          <w:rPr>
            <w:rFonts w:ascii="Times New Roman" w:hAnsi="Times New Roman" w:cs="Times New Roman"/>
          </w:rPr>
          <w:tab/>
        </w:r>
        <w:r w:rsidRPr="00D33B44">
          <w:rPr>
            <w:rFonts w:ascii="Times New Roman" w:hAnsi="Times New Roman" w:cs="Times New Roman"/>
          </w:rPr>
          <w:fldChar w:fldCharType="begin"/>
        </w:r>
        <w:r w:rsidRPr="00D33B44">
          <w:rPr>
            <w:rFonts w:ascii="Times New Roman" w:hAnsi="Times New Roman" w:cs="Times New Roman"/>
          </w:rPr>
          <w:instrText xml:space="preserve"> PAGE   \* MERGEFORMAT </w:instrText>
        </w:r>
        <w:r w:rsidRPr="00D33B44">
          <w:rPr>
            <w:rFonts w:ascii="Times New Roman" w:hAnsi="Times New Roman" w:cs="Times New Roman"/>
          </w:rPr>
          <w:fldChar w:fldCharType="separate"/>
        </w:r>
        <w:r w:rsidRPr="00D33B44">
          <w:rPr>
            <w:rFonts w:ascii="Times New Roman" w:hAnsi="Times New Roman" w:cs="Times New Roman"/>
            <w:noProof/>
          </w:rPr>
          <w:t>2</w:t>
        </w:r>
        <w:r w:rsidRPr="00D33B44">
          <w:rPr>
            <w:rFonts w:ascii="Times New Roman" w:hAnsi="Times New Roman" w:cs="Times New Roman"/>
            <w:noProof/>
          </w:rPr>
          <w:fldChar w:fldCharType="end"/>
        </w:r>
      </w:p>
      <w:p w14:paraId="2C26290A" w14:textId="64E94BA5" w:rsidR="00D33B44" w:rsidRPr="00D33B44" w:rsidRDefault="00D33B44" w:rsidP="00D33B44">
        <w:pPr>
          <w:pStyle w:val="Header"/>
          <w:jc w:val="both"/>
          <w:rPr>
            <w:rFonts w:ascii="Times New Roman" w:hAnsi="Times New Roman" w:cs="Times New Roman"/>
          </w:rPr>
        </w:pPr>
        <w:r>
          <w:rPr>
            <w:rFonts w:ascii="Times New Roman" w:hAnsi="Times New Roman" w:cs="Times New Roman"/>
            <w:noProof/>
          </w:rPr>
          <w:t>PHYS 324</w:t>
        </w:r>
      </w:p>
    </w:sdtContent>
  </w:sdt>
  <w:p w14:paraId="539F79E1" w14:textId="1545A70C" w:rsidR="00D33B44" w:rsidRPr="00D33B44" w:rsidRDefault="00D33B44">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63189946"/>
      <w:docPartObj>
        <w:docPartGallery w:val="Page Numbers (Top of Page)"/>
        <w:docPartUnique/>
      </w:docPartObj>
    </w:sdtPr>
    <w:sdtEndPr>
      <w:rPr>
        <w:noProof/>
      </w:rPr>
    </w:sdtEndPr>
    <w:sdtContent>
      <w:p w14:paraId="745F10D0" w14:textId="77777777" w:rsidR="00FE2B85" w:rsidRPr="00AB74F3" w:rsidRDefault="00FE2B85">
        <w:pPr>
          <w:pStyle w:val="Header"/>
          <w:jc w:val="right"/>
          <w:rPr>
            <w:rFonts w:ascii="Times New Roman" w:hAnsi="Times New Roman" w:cs="Times New Roman"/>
            <w:noProof/>
          </w:rPr>
        </w:pPr>
        <w:r w:rsidRPr="00AB74F3">
          <w:rPr>
            <w:rFonts w:ascii="Times New Roman" w:hAnsi="Times New Roman" w:cs="Times New Roman"/>
          </w:rPr>
          <w:t>Qubits: Fabrication and Function</w:t>
        </w:r>
        <w:r w:rsidRPr="00AB74F3">
          <w:rPr>
            <w:rFonts w:ascii="Times New Roman" w:hAnsi="Times New Roman" w:cs="Times New Roman"/>
          </w:rPr>
          <w:tab/>
        </w:r>
        <w:r w:rsidRPr="00AB74F3">
          <w:rPr>
            <w:rFonts w:ascii="Times New Roman" w:hAnsi="Times New Roman" w:cs="Times New Roman"/>
          </w:rPr>
          <w:tab/>
        </w:r>
        <w:r w:rsidRPr="00AB74F3">
          <w:rPr>
            <w:rFonts w:ascii="Times New Roman" w:hAnsi="Times New Roman" w:cs="Times New Roman"/>
          </w:rPr>
          <w:fldChar w:fldCharType="begin"/>
        </w:r>
        <w:r w:rsidRPr="00AB74F3">
          <w:rPr>
            <w:rFonts w:ascii="Times New Roman" w:hAnsi="Times New Roman" w:cs="Times New Roman"/>
          </w:rPr>
          <w:instrText xml:space="preserve"> PAGE   \* MERGEFORMAT </w:instrText>
        </w:r>
        <w:r w:rsidRPr="00AB74F3">
          <w:rPr>
            <w:rFonts w:ascii="Times New Roman" w:hAnsi="Times New Roman" w:cs="Times New Roman"/>
          </w:rPr>
          <w:fldChar w:fldCharType="separate"/>
        </w:r>
        <w:r w:rsidRPr="00AB74F3">
          <w:rPr>
            <w:rFonts w:ascii="Times New Roman" w:hAnsi="Times New Roman" w:cs="Times New Roman"/>
            <w:noProof/>
          </w:rPr>
          <w:t>2</w:t>
        </w:r>
        <w:r w:rsidRPr="00AB74F3">
          <w:rPr>
            <w:rFonts w:ascii="Times New Roman" w:hAnsi="Times New Roman" w:cs="Times New Roman"/>
            <w:noProof/>
          </w:rPr>
          <w:fldChar w:fldCharType="end"/>
        </w:r>
      </w:p>
      <w:p w14:paraId="7E14FC83" w14:textId="77777777" w:rsidR="00FE2B85" w:rsidRPr="00AB74F3" w:rsidRDefault="00FE2B85" w:rsidP="00AB74F3">
        <w:pPr>
          <w:pStyle w:val="Header"/>
          <w:rPr>
            <w:rFonts w:ascii="Times New Roman" w:hAnsi="Times New Roman" w:cs="Times New Roman"/>
          </w:rPr>
        </w:pPr>
        <w:r w:rsidRPr="00AB74F3">
          <w:rPr>
            <w:rFonts w:ascii="Times New Roman" w:hAnsi="Times New Roman" w:cs="Times New Roman"/>
            <w:noProof/>
          </w:rPr>
          <w:t>PHYS 324 – Quantum I</w:t>
        </w:r>
      </w:p>
    </w:sdtContent>
  </w:sdt>
  <w:p w14:paraId="06281EA9" w14:textId="77777777" w:rsidR="00FE2B85" w:rsidRPr="00AB74F3" w:rsidRDefault="00FE2B85">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E131F"/>
    <w:multiLevelType w:val="hybridMultilevel"/>
    <w:tmpl w:val="64848442"/>
    <w:lvl w:ilvl="0" w:tplc="66D0C1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2F402B"/>
    <w:multiLevelType w:val="hybridMultilevel"/>
    <w:tmpl w:val="CD32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B46537"/>
    <w:multiLevelType w:val="hybridMultilevel"/>
    <w:tmpl w:val="51EA05D2"/>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3" w15:restartNumberingAfterBreak="0">
    <w:nsid w:val="68B075CB"/>
    <w:multiLevelType w:val="hybridMultilevel"/>
    <w:tmpl w:val="2E5E405A"/>
    <w:lvl w:ilvl="0" w:tplc="E36A032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8E1"/>
    <w:rsid w:val="000042A3"/>
    <w:rsid w:val="00006468"/>
    <w:rsid w:val="00010E24"/>
    <w:rsid w:val="000174FC"/>
    <w:rsid w:val="00020F80"/>
    <w:rsid w:val="00024FC1"/>
    <w:rsid w:val="0003250B"/>
    <w:rsid w:val="000466C2"/>
    <w:rsid w:val="000509E7"/>
    <w:rsid w:val="00090622"/>
    <w:rsid w:val="0009527A"/>
    <w:rsid w:val="000B4B4A"/>
    <w:rsid w:val="000C0B1E"/>
    <w:rsid w:val="000C75AA"/>
    <w:rsid w:val="000F13BF"/>
    <w:rsid w:val="00116F3B"/>
    <w:rsid w:val="001310DA"/>
    <w:rsid w:val="001651FE"/>
    <w:rsid w:val="00173F4E"/>
    <w:rsid w:val="00183213"/>
    <w:rsid w:val="0019263B"/>
    <w:rsid w:val="001A3EAE"/>
    <w:rsid w:val="001C5A99"/>
    <w:rsid w:val="001D11D3"/>
    <w:rsid w:val="001D6B35"/>
    <w:rsid w:val="0020498F"/>
    <w:rsid w:val="002140AC"/>
    <w:rsid w:val="0022125E"/>
    <w:rsid w:val="00222123"/>
    <w:rsid w:val="00230C0A"/>
    <w:rsid w:val="00260118"/>
    <w:rsid w:val="002730CC"/>
    <w:rsid w:val="00276D27"/>
    <w:rsid w:val="002851D3"/>
    <w:rsid w:val="00292B38"/>
    <w:rsid w:val="00296D58"/>
    <w:rsid w:val="00297A98"/>
    <w:rsid w:val="002C11A5"/>
    <w:rsid w:val="002C7605"/>
    <w:rsid w:val="002D455F"/>
    <w:rsid w:val="0033108F"/>
    <w:rsid w:val="003376B5"/>
    <w:rsid w:val="003422D2"/>
    <w:rsid w:val="003559EC"/>
    <w:rsid w:val="003603D0"/>
    <w:rsid w:val="0036083F"/>
    <w:rsid w:val="003875F7"/>
    <w:rsid w:val="003A5757"/>
    <w:rsid w:val="003B5FBC"/>
    <w:rsid w:val="003E021C"/>
    <w:rsid w:val="003E479C"/>
    <w:rsid w:val="00413E62"/>
    <w:rsid w:val="00415A9D"/>
    <w:rsid w:val="00486B03"/>
    <w:rsid w:val="00495E2D"/>
    <w:rsid w:val="004A1195"/>
    <w:rsid w:val="004A4FBD"/>
    <w:rsid w:val="004B13F6"/>
    <w:rsid w:val="004E4E2F"/>
    <w:rsid w:val="0051116C"/>
    <w:rsid w:val="00520457"/>
    <w:rsid w:val="00521DF3"/>
    <w:rsid w:val="00527109"/>
    <w:rsid w:val="00533FE9"/>
    <w:rsid w:val="00561EEA"/>
    <w:rsid w:val="00574059"/>
    <w:rsid w:val="005C7E8A"/>
    <w:rsid w:val="006101A2"/>
    <w:rsid w:val="006276EB"/>
    <w:rsid w:val="00637C1C"/>
    <w:rsid w:val="00641268"/>
    <w:rsid w:val="00646225"/>
    <w:rsid w:val="006462EC"/>
    <w:rsid w:val="006B76FB"/>
    <w:rsid w:val="006C76D6"/>
    <w:rsid w:val="006D5357"/>
    <w:rsid w:val="006D5747"/>
    <w:rsid w:val="006D66FB"/>
    <w:rsid w:val="006F280A"/>
    <w:rsid w:val="007112B3"/>
    <w:rsid w:val="00720CA8"/>
    <w:rsid w:val="00724AE7"/>
    <w:rsid w:val="0073390F"/>
    <w:rsid w:val="00741DDC"/>
    <w:rsid w:val="00746BD6"/>
    <w:rsid w:val="00783BBB"/>
    <w:rsid w:val="007910E2"/>
    <w:rsid w:val="007A6E62"/>
    <w:rsid w:val="007B30C9"/>
    <w:rsid w:val="007C4202"/>
    <w:rsid w:val="007C7FF5"/>
    <w:rsid w:val="007E6F02"/>
    <w:rsid w:val="008107B1"/>
    <w:rsid w:val="0081422F"/>
    <w:rsid w:val="0087122C"/>
    <w:rsid w:val="00890282"/>
    <w:rsid w:val="008945EF"/>
    <w:rsid w:val="008D2282"/>
    <w:rsid w:val="008E12C9"/>
    <w:rsid w:val="008E5CE7"/>
    <w:rsid w:val="008F1003"/>
    <w:rsid w:val="009154AA"/>
    <w:rsid w:val="00921709"/>
    <w:rsid w:val="00974F2C"/>
    <w:rsid w:val="00982067"/>
    <w:rsid w:val="00991878"/>
    <w:rsid w:val="009A4037"/>
    <w:rsid w:val="009D1FAF"/>
    <w:rsid w:val="009F53FA"/>
    <w:rsid w:val="00A054A8"/>
    <w:rsid w:val="00A148E8"/>
    <w:rsid w:val="00A31E0F"/>
    <w:rsid w:val="00A532B4"/>
    <w:rsid w:val="00A66EE2"/>
    <w:rsid w:val="00A92E2F"/>
    <w:rsid w:val="00AB040E"/>
    <w:rsid w:val="00AB664C"/>
    <w:rsid w:val="00AB74F3"/>
    <w:rsid w:val="00AE436F"/>
    <w:rsid w:val="00AF7D9D"/>
    <w:rsid w:val="00B00CFF"/>
    <w:rsid w:val="00B0665C"/>
    <w:rsid w:val="00B501C5"/>
    <w:rsid w:val="00B703BC"/>
    <w:rsid w:val="00B874E9"/>
    <w:rsid w:val="00B879BF"/>
    <w:rsid w:val="00BA6AC5"/>
    <w:rsid w:val="00BD0D32"/>
    <w:rsid w:val="00BD3BE2"/>
    <w:rsid w:val="00BD610F"/>
    <w:rsid w:val="00BD6C02"/>
    <w:rsid w:val="00BE51A9"/>
    <w:rsid w:val="00C01AD8"/>
    <w:rsid w:val="00C20663"/>
    <w:rsid w:val="00C250D4"/>
    <w:rsid w:val="00C25267"/>
    <w:rsid w:val="00C373C4"/>
    <w:rsid w:val="00C45E80"/>
    <w:rsid w:val="00C513FD"/>
    <w:rsid w:val="00C67D4C"/>
    <w:rsid w:val="00C7578F"/>
    <w:rsid w:val="00C91ADA"/>
    <w:rsid w:val="00C92A20"/>
    <w:rsid w:val="00CA6123"/>
    <w:rsid w:val="00CB0B6D"/>
    <w:rsid w:val="00CB1BC5"/>
    <w:rsid w:val="00CB4344"/>
    <w:rsid w:val="00CE4223"/>
    <w:rsid w:val="00CE4CF5"/>
    <w:rsid w:val="00CF67F3"/>
    <w:rsid w:val="00D00972"/>
    <w:rsid w:val="00D33B44"/>
    <w:rsid w:val="00D63587"/>
    <w:rsid w:val="00D67F37"/>
    <w:rsid w:val="00D72271"/>
    <w:rsid w:val="00D769F4"/>
    <w:rsid w:val="00D77326"/>
    <w:rsid w:val="00D82A9D"/>
    <w:rsid w:val="00D86468"/>
    <w:rsid w:val="00DA2B19"/>
    <w:rsid w:val="00DC53CD"/>
    <w:rsid w:val="00E05D06"/>
    <w:rsid w:val="00E17388"/>
    <w:rsid w:val="00E31AD1"/>
    <w:rsid w:val="00E3560B"/>
    <w:rsid w:val="00E56830"/>
    <w:rsid w:val="00E731F8"/>
    <w:rsid w:val="00E7596F"/>
    <w:rsid w:val="00E768E1"/>
    <w:rsid w:val="00E95AF6"/>
    <w:rsid w:val="00EB24AF"/>
    <w:rsid w:val="00EE2CBE"/>
    <w:rsid w:val="00EE7846"/>
    <w:rsid w:val="00F04244"/>
    <w:rsid w:val="00F141EF"/>
    <w:rsid w:val="00F14E02"/>
    <w:rsid w:val="00F16B8E"/>
    <w:rsid w:val="00F22D1F"/>
    <w:rsid w:val="00F50F3A"/>
    <w:rsid w:val="00F61D2F"/>
    <w:rsid w:val="00F63887"/>
    <w:rsid w:val="00F64F44"/>
    <w:rsid w:val="00F73C81"/>
    <w:rsid w:val="00F761D0"/>
    <w:rsid w:val="00FB22DF"/>
    <w:rsid w:val="00FC2C16"/>
    <w:rsid w:val="00FC6DED"/>
    <w:rsid w:val="00FD1331"/>
    <w:rsid w:val="00FE2B85"/>
    <w:rsid w:val="00FE78BA"/>
    <w:rsid w:val="00FF0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901B1"/>
  <w15:chartTrackingRefBased/>
  <w15:docId w15:val="{F7054E3B-7D89-4E7B-9608-E2027533D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uiPriority w:val="9"/>
    <w:semiHidden/>
    <w:unhideWhenUsed/>
    <w:qFormat/>
    <w:rsid w:val="00AB74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6AC5"/>
    <w:pPr>
      <w:ind w:left="720"/>
      <w:contextualSpacing/>
    </w:pPr>
  </w:style>
  <w:style w:type="character" w:styleId="PlaceholderText">
    <w:name w:val="Placeholder Text"/>
    <w:basedOn w:val="DefaultParagraphFont"/>
    <w:uiPriority w:val="99"/>
    <w:semiHidden/>
    <w:rsid w:val="00FE78BA"/>
    <w:rPr>
      <w:color w:val="808080"/>
    </w:rPr>
  </w:style>
  <w:style w:type="paragraph" w:styleId="Header">
    <w:name w:val="header"/>
    <w:basedOn w:val="Normal"/>
    <w:link w:val="HeaderChar"/>
    <w:uiPriority w:val="99"/>
    <w:unhideWhenUsed/>
    <w:rsid w:val="00AB74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4F3"/>
  </w:style>
  <w:style w:type="paragraph" w:styleId="Footer">
    <w:name w:val="footer"/>
    <w:basedOn w:val="Normal"/>
    <w:link w:val="FooterChar"/>
    <w:uiPriority w:val="99"/>
    <w:unhideWhenUsed/>
    <w:rsid w:val="00AB74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4F3"/>
  </w:style>
  <w:style w:type="character" w:customStyle="1" w:styleId="Heading5Char">
    <w:name w:val="Heading 5 Char"/>
    <w:basedOn w:val="DefaultParagraphFont"/>
    <w:link w:val="Heading5"/>
    <w:uiPriority w:val="9"/>
    <w:semiHidden/>
    <w:rsid w:val="00AB74F3"/>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75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51984">
      <w:bodyDiv w:val="1"/>
      <w:marLeft w:val="0"/>
      <w:marRight w:val="0"/>
      <w:marTop w:val="0"/>
      <w:marBottom w:val="0"/>
      <w:divBdr>
        <w:top w:val="none" w:sz="0" w:space="0" w:color="auto"/>
        <w:left w:val="none" w:sz="0" w:space="0" w:color="auto"/>
        <w:bottom w:val="none" w:sz="0" w:space="0" w:color="auto"/>
        <w:right w:val="none" w:sz="0" w:space="0" w:color="auto"/>
      </w:divBdr>
    </w:div>
    <w:div w:id="565527239">
      <w:bodyDiv w:val="1"/>
      <w:marLeft w:val="0"/>
      <w:marRight w:val="0"/>
      <w:marTop w:val="0"/>
      <w:marBottom w:val="0"/>
      <w:divBdr>
        <w:top w:val="none" w:sz="0" w:space="0" w:color="auto"/>
        <w:left w:val="none" w:sz="0" w:space="0" w:color="auto"/>
        <w:bottom w:val="none" w:sz="0" w:space="0" w:color="auto"/>
        <w:right w:val="none" w:sz="0" w:space="0" w:color="auto"/>
      </w:divBdr>
    </w:div>
    <w:div w:id="155322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DDF83-1972-47CC-BBB0-20BBFFCEF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13</Pages>
  <Words>3966</Words>
  <Characters>22607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Chase Sadri</dc:creator>
  <cp:keywords/>
  <dc:description/>
  <cp:lastModifiedBy>Chase Sadri</cp:lastModifiedBy>
  <cp:revision>6</cp:revision>
  <cp:lastPrinted>2021-08-22T19:33:00Z</cp:lastPrinted>
  <dcterms:created xsi:type="dcterms:W3CDTF">2021-08-22T20:00:00Z</dcterms:created>
  <dcterms:modified xsi:type="dcterms:W3CDTF">2021-09-16T00:04:00Z</dcterms:modified>
</cp:coreProperties>
</file>