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Actionable Stocks — Detailed Design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Daily per-symbol decision engine: outlook-weight pipeline + resolver + final actionable screen</w:t>
      </w:r>
    </w:p>
    <w:p>
      <w:pPr>
        <w:spacing w:after="120" w:before="720"/>
        <w:jc w:val="center"/>
      </w:pPr>
      <w:r>
        <w:rPr>
          <w:rFonts w:ascii="Arial" w:cs="Arial" w:eastAsia="Arial" w:hAnsi="Arial"/>
          <w:sz w:val="24"/>
          <w:szCs w:val="24"/>
        </w:rPr>
        <w:t xml:space="preserve">Trading Dashboard — Design Doc</w:t>
      </w:r>
    </w:p>
    <w:p>
      <w:pPr>
        <w:spacing w:after="0"/>
        <w:jc w:val="center"/>
      </w:pPr>
      <w:r>
        <w:rPr>
          <w:rFonts w:ascii="Arial" w:cs="Arial" w:eastAsia="Arial" w:hAnsi="Arial"/>
          <w:sz w:val="24"/>
          <w:szCs w:val="24"/>
        </w:rPr>
        <w:t xml:space="preserve">May 2026</w:t>
      </w:r>
    </w:p>
    <w:p>
      <w:r>
        <w:br w:type="page"/>
      </w:r>
    </w:p>
    <w:p>
      <w:pPr>
        <w:spacing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This document specifies a new layer on top of the existing trading-dashboard pipeline. It consumes 14 daily snapshot tables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hist_rr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hist_call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hist_etf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hist_etfchg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hist_ii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hist_iichg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hist_ssh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hist_psrk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plus position tables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hist_f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hist_cs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) and produces a single per-(date, symbol) actionable decision: REMOVE, REDUCE, INCREASE, ADD, or HOLD. The decision is presented on a new web screen alongside the existing rules engine output and per-symbol context.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This pipeline runs in parallel to the existing composite rules engine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drv_trig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). Both systems' outputs appear on the actionable screen; the user blends them. The new pipeline replaces the Z signal (BUY/SELL/WAIT) currently shown on the dashboard ticker grid.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Decision Log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following decisions are locked for this design. Subsequent changes require revisiting the Open Items section.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Action verb ranking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REMOVE(4) &gt; REDUCE(3) &gt; INCREASE(2) &gt; ADD(1) &gt; HOLD(0); most aggressive wins per symbol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Pipeline relationship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Parallel to rules engine (drv_trig); both shown on actionable screen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Z signal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Replaced by RR-source outlook action; remove Z column from dashboard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Held vs not-held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Held → CHANGE-based action (compare to previous snapshot); not-held → BASE-only action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Previous snapshot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Latest snapshot before today (any age)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Investment Priority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Lower number = higher priority; resolves source/category conflicts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ref_my_stocks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Always shown in actionable list, even with no fires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maintain_min_position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When REDUCE would push position ≤ min_dollar AND already at floor → no-op (filtered out)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INCREASE sizing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Use ref_asset_allocation.units (dollar increment); add units to current position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Rank direction (psRk/ssH)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Lower rank number = better. Rank improves (number decreases) → INCREASE; degrades → REDUCE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Snapshot drop = REMOVE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Symbol present in prev snapshot but absent today → REMOVE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New to snapshot = ADD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Symbol absent in prev but present today → ADD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user_action_log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Full snapshot at time of user action (every source's row, weights, rules fires)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Audit trail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Deferred to a later phase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Data Model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Modify existing tables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ALTER TABLE ref_asset_allocation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ADD COLUMN units                  NUMERIC,             -- INCREASE step amount (dollars)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ADD COLUMN maintain_min_position  BOOLEAN NOT NULL DEFAULT FALSE;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-- Seed the categories where the floor is protected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UPDATE ref_asset_allocation SET maintain_min_position = TRUE WHERE category IN ('PS','etf');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Two new columns on the existing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ref_asset_allocation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units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is consumed by INCREASE;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maintain_min_position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is consulted only when REDUCE would push the position below the floor.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New ref tables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-- The user's watchlist. Stocks here always appear in the actionable grid.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ref_my_stocks (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symbol       TEXT PRIMARY KEY,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added_at     TIMESTAMP NOT NULL DEFAULT now(),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active       CHAR(1)   NOT NULL DEFAULT 'Y',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notes        TEXT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-- One row per source in the Requirements.xlsx matrix.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-- Encodes "what does this hist_* table contribute, and how?"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ref_outlook_source (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source_code          TEXT PRIMARY KEY,         -- 'RR','CALL','ETF','ETFCHG','II','IICHG','SSH','PSRK'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source_table         TEXT NOT NULL,            -- 'hist_rr','hist_call',...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investment_priority  INTEGER NOT NULL,         -- lower = higher priority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base_weight_method   TEXT NOT NULL,            -- 'outlook_modifier'|'rank'|'rank_pct_delta'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base_weight_param    NUMERIC,                  -- the J column constant (informational)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position_category    TEXT,                     -- FK-ish to ref_asset_allocation.category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show_in_actionable   BOOLEAN NOT NULL DEFAULT TRUE,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deprecated_at        TIMESTAMP,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notes                TEXT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INSERT INTO ref_outlook_source VALUES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('RR',     'hist_rr',     2, 'outlook_modifier', NULL, 'RR',   TRUE, NULL, 'Risk Range outlook'),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('CALL',   'hist_call',   1, 'outlook_modifier', NULL, 'Call', TRUE, NULL, 'Manual call sheet'),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('ETF',    'hist_etf',    1, 'outlook_modifier', NULL, 'etf',  TRUE, NULL, 'ETF entries'),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('ETFCHG', 'hist_etfchg', 1, 'outlook_modifier', NULL, 'etf',  TRUE, NULL, 'ETF change events'),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('II',     'hist_ii',     1, 'outlook_modifier', NULL, 'II',   TRUE, NULL, 'Investment Ideas'),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('IICHG',  'hist_iichg',  1, 'outlook_modifier', NULL, 'II',   TRUE, NULL, 'II change events'),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('SSH',    'hist_ssh',    2, 'rank_pct_delta',   2,    'Sig',  TRUE, NULL, 'Signal Strength High'),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('PSRK',   'hist_psrk',   1, 'rank',             3,    'PS',   TRUE, NULL, 'Price Strength Rank');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New derived tables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-- One row per (date, symbol, source). The granular per-source decision.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drv_outlook_action (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as_of_date     DATE NOT NULL,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symbol         TEXT NOT NULL,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source_code    TEXT NOT NULL REFERENCES ref_outlook_source(source_code),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base_weight    NUMERIC,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prev_weight    NUMERIC,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prev_date      DATE,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weight_delta   NUMERIC,         -- base - prev (NULL when not-held)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held_today     BOOLEAN NOT NULL,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action         TEXT,            -- 'ADD','INCREASE','REDUCE','REMOVE','HOLD',NULL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action_reason  TEXT,            -- human-readable, e.g. "weight +3-&gt;-2 (held)" or "missing from psRk"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category       TEXT,            -- copied from ref_outlook_source.position_category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computed_at    TIMESTAMP NOT NULL DEFAULT now(),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source_run_id  BIGINT,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PRIMARY KEY (as_of_date, symbol, source_code)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CREATE INDEX ix_drv_outlook_action_date ON drv_outlook_action(as_of_date);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CREATE INDEX ix_drv_outlook_action_sym  ON drv_outlook_action(symbol, as_of_date);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-- One row per (date, symbol). The unified actionable decision.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drv_actionable (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as_of_date              DATE NOT NULL,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symbol                  TEXT NOT NULL,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description             TEXT,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sector                  TEXT,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-- Winning action (most aggressive across all sources)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consolidated_action     TEXT,            -- 'REMOVE','REDUCE','INCREASE','ADD','HOLD',NULL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winning_source          TEXT,            -- which source emitted the winning action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winning_priority        INTEGER,         -- copy of winning_source.investment_priority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-- Position sizing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position_category       TEXT,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target_min_dollar       NUMERIC,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target_max_dollar       NUMERIC,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units_dollar            NUMERIC,         -- from ref_asset_allocation.units (for INCREASE)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maintain_min            BOOLEAN,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suggested_target_dollar NUMERIC,         -- computed end-state $ after action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-- Current state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held_today              BOOLEAN NOT NULL,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current_position_dollar NUMERIC,         -- SUM(hist_f) + SUM(hist_cs)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in_my_list              BOOLEAN NOT NULL,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-- Display-only contributors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rules_engine_fires      JSONB,           -- from drv_stks.triggered_composite_ids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source_actions          JSONB,           -- [{source, action, weight, prev_weight, prev_date, reason}]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-- Filter-out flag: TRUE means hide from default UI (e.g. AT FLOOR no-op)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suppressed_reason       TEXT,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computed_at             TIMESTAMP NOT NULL DEFAULT now(),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source_run_id           BIGINT,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PRIMARY KEY (as_of_date, symbol)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CREATE INDEX ix_drv_actionable_action ON drv_actionable(as_of_date, consolidated_action);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CREATE INDEX ix_drv_actionable_mylist ON drv_actionable(in_my_list) WHERE in_my_list IS TRUE;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-- User decisions captured with full forensic snapshot.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user_action_log (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id                         BIGSERIAL PRIMARY KEY,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user_id                    TEXT NOT NULL DEFAULT 'default',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acted_at                   TIMESTAMP NOT NULL DEFAULT now(),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as_of_date                 DATE NOT NULL,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symbol                     TEXT NOT NULL,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user_action                TEXT NOT NULL,         -- 'DONE','SKIPPED','SNOOZED','OVERRIDDEN'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user_action_target         TEXT,                  -- when OVERRIDDEN: 'ADD'/'REDUCE'/...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snooze_until               DATE,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user_notes                 TEXT,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-- Snapshot of drv_actionable row at time of action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consolidated_action        TEXT,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winning_source             TEXT,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winning_priority           INTEGER,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position_category          TEXT,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target_min_dollar          NUMERIC,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target_max_dollar          NUMERIC,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units_dollar               NUMERIC,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maintain_min               BOOLEAN,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suggested_target_dollar    NUMERIC,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held_at_action             BOOLEAN,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position_dollar_at_action  NUMERIC,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in_my_list                 BOOLEAN,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source_actions             JSONB NOT NULL,        -- per-source breakdown (weights, prev_weights, reasons)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rules_engine_fires         JSONB,                 -- composite rules fired at time of action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-- Full raw rows from each source (for forensic replay)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source_raw_snapshot        JSONB NOT NULL         -- {RR: {row from hist_rr}, call: {...}, etf: {...}, ...}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CREATE INDEX ix_user_action_log_date_sym ON user_action_log(as_of_date, symbol);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CREATE INDEX ix_user_action_log_acted    ON user_action_log(acted_at DESC);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Per-Source Action Logic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Each source row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ref_outlook_source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follows one of three action-resolution methods. The method determines how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base_weight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is computed and how the action verb is chosen. All three methods share the same snapshot-presence rules at the top.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Snapshot-presence rules (apply to all sources)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Symbol in prev snapshot, missing today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REMOVE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Symbol missing in prev, present today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ADD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Symbol in both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continue to method-specific logic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Symbol missing in both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(skip — no row)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Method outlook_modifier (RR, CALL, ETF, ETFCHG, II, IICHG)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base_weight  = ref_param[sheet='outlook'][outlook + modifier]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prev_weight  = same lookup on previous snapshot's outlook + modifier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If held_today:                     (compare base vs prev)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base &lt;= 0 AND prev &gt; 0    -&gt;    REMOVE    ("flipped to non-positive while held")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base &gt; 0 AND prev &lt;= 0    -&gt;    ADD       ("flipped to positive while held - re-establishing")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base &lt; prev (both &gt; 0)    -&gt;    REDUCE    ("weight reduced X -&gt; Y")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base &gt; prev (both &gt; 0)    -&gt;    INCREASE  ("weight increased X -&gt; Y")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base == prev              -&gt;    HOLD/NULL ("unchanged")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base &lt; prev (both &lt; 0)    -&gt;    REDUCE    (less bearish, still negative - informational)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If not held_today:                 (BASE-only)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base &gt; 0                  -&gt;    ADD       ("base outlook positive, no position")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base &lt;= 0                 -&gt;    NULL      (no action; nothing to reduce/remove if not held)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Method rank (PSRK)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base_weight = (informational, not used for action selection)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delta_rank  = curr_rank - prev_rank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If held_today: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missing today              -&gt;   REMOVE     ("dropped from psRk")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delta_rank &lt; 0  (improved) -&gt;   INCREASE   ("rank N -&gt; M, M &lt; N")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delta_rank &gt; 0  (degraded) -&gt;   REDUCE     ("rank N -&gt; M, M &gt; N")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delta_rank == 0            -&gt;   HOLD/NULL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If not held_today: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present today              -&gt;   ADD        ("on psRk list, no position")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missing today              -&gt;   NULL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Lower rank number = better (e.g., rank=3 is better than rank=12). When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curr_rank &lt; prev_rank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the symbol moved closer to #1 -&gt; INCREASE.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 Method rank_pct_delta (SSH)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Same logic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rank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but uses two inputs combined: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rank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pct_delta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 Improvement in EITHER triggers INCREASE; degradation in EITHER triggers REDUCE. The decision rule: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If held_today: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missing today                                  -&gt;  REMOVE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curr_rank &lt; prev_rank OR pct_delta improving   -&gt;  INCREASE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curr_rank &gt; prev_rank OR pct_delta degrading   -&gt;  REDUCE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else                                           -&gt;  HOLD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If not held_today: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present today                                  -&gt;  ADD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else                                           -&gt;  NULL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Resolver Algorithm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After per-source actions are computed and stored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drv_outlook_action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a second pass consolidates them into one decision per symbol per date.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Most-aggressive-wins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Rank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Verb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Numeric weight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 (highest)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REMOVE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REDUCE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INCREASE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HOLD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NULL (no fire)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Pseudo-SQL: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WITH ranked AS (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SELECT symbol, source_code, action,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CASE action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WHEN 'REMOVE'   THEN 4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WHEN 'REDUCE'   THEN 3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WHEN 'INCREASE' THEN 2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WHEN 'ADD'      THEN 1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WHEN 'HOLD'     THEN 0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ELSE NULL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END AS rank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FROM drv_outlook_action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WHERE as_of_date = :d AND action IS NOT NULL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SELECT DISTINCT ON (symbol)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symbol, action AS consolidated_action,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source_code AS winning_source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FROM ranked r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JOIN ref_outlook_source s ON s.source_code = r.source_code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ORDER BY symbol, r.rank DESC, s.investment_priority ASC;  -- tie-break by priority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Position Sizing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After the winner is picked, look up the sizing parameters: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1. category = ref_outlook_source[winning_source].position_category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(or fallback: highest-priority source covering this symbol if no action fired)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2. params = ref_asset_allocation[category]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-&gt; (min_dollar, max_dollar, units, maintain_min_position)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3. suggested_target_dollar: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consolidated_action = ADD       -&gt;  min_dollar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consolidated_action = INCREASE  -&gt;  min(current_$ + units, max_dollar)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consolidated_action = REDUCE    -&gt;  if maintain_min: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if current_$ &lt;= min_dollar:  no-op (AT FLOOR)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else:                        min_dollar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else:                          max(current_$ - units, 0)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consolidated_action = REMOVE    -&gt;  0   (always; maintain_min ignored)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consolidated_action = HOLD/NULL -&gt;  current_$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Suppression rules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Rows where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suppressed_reason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is set are filtered out of the default actionable grid (but still appear in "Show all" view). Suppression cases: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"AT FLOOR — already at min" → REDUCE with maintain_min and already at min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"Position already at zero, action requires position" → REDUCE/REMOVE on non-held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(Future) "Snoozed by user" → has matching user_action_log row with snooze_until ≥ today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Computation Flow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End-to-end flow from raw snapshot tables to the rendered actionable grid: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Snapshot inputs — </w:t>
      </w:r>
      <w:r>
        <w:rPr>
          <w:rFonts w:ascii="Arial" w:cs="Arial" w:eastAsia="Arial" w:hAnsi="Arial"/>
          <w:sz w:val="22"/>
          <w:szCs w:val="22"/>
        </w:rPr>
        <w:t xml:space="preserve">hist_rr, hist_call, hist_etf, hist_etfchg, hist_ii, hist_iichg, hist_ssh, hist_psrk (today's rows + most-recent prior per symbol per source), plus hist_f + hist_cs (current positions), plus ref_my_stocks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Per-source derivation — </w:t>
      </w:r>
      <w:r>
        <w:rPr>
          <w:rFonts w:ascii="Arial" w:cs="Arial" w:eastAsia="Arial" w:hAnsi="Arial"/>
          <w:sz w:val="22"/>
          <w:szCs w:val="22"/>
        </w:rPr>
        <w:t xml:space="preserve">derive_outlook_action() iterates ref_outlook_source; one row per (symbol, source) emitted to drv_outlook_action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Resolver — </w:t>
      </w:r>
      <w:r>
        <w:rPr>
          <w:rFonts w:ascii="Arial" w:cs="Arial" w:eastAsia="Arial" w:hAnsi="Arial"/>
          <w:sz w:val="22"/>
          <w:szCs w:val="22"/>
        </w:rPr>
        <w:t xml:space="preserve">derive_actionable() picks winner per symbol via most-aggressive-wins, joins ref_asset_allocation for sizing, decorates with drv_stks.triggered_composite_ids and ref_my_stocks membership, computes suggested_target_dollar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Persistence — </w:t>
      </w:r>
      <w:r>
        <w:rPr>
          <w:rFonts w:ascii="Arial" w:cs="Arial" w:eastAsia="Arial" w:hAnsi="Arial"/>
          <w:sz w:val="22"/>
          <w:szCs w:val="22"/>
        </w:rPr>
        <w:t xml:space="preserve">replaces today's rows in drv_actionable (DELETE + INSERT)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exposure — </w:t>
      </w:r>
      <w:r>
        <w:rPr>
          <w:rFonts w:ascii="Arial" w:cs="Arial" w:eastAsia="Arial" w:hAnsi="Arial"/>
          <w:sz w:val="22"/>
          <w:szCs w:val="22"/>
        </w:rPr>
        <w:t xml:space="preserve">GET /api/actionable?date=... returns drv_actionable rows joined to user_action_log (for hide/show acted-on)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consumption — </w:t>
      </w:r>
      <w:r>
        <w:rPr>
          <w:rFonts w:ascii="Arial" w:cs="Arial" w:eastAsia="Arial" w:hAnsi="Arial"/>
          <w:sz w:val="22"/>
          <w:szCs w:val="22"/>
        </w:rPr>
        <w:t xml:space="preserve">/actionable web page renders grid + drilldown modal + action capture form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Final Actionable Screen Mockup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actionable screen is a single page with a summary strip, filter bar, decision grid, and click-through modal for per-symbol drilldown and capture.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+--------------------------------------------------------------------------------+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Trading Dashboard | Dashboard . Cockpit . Actionable . Rules . ...  [As-of]   |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+--------------------------------------------------------------------------------+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SUMMARY STRIP                                                                  |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[REMOVE 3]  [REDUCE 7]  [INCREASE 12]  [ADD 4]  [HOLD 0]  [MY LIST 23]         |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+--------------------------------------------------------------------------------+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FILTERS                                                                        |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Action: All v  Category: All v  Position: All/Held/Not v  Source: All v        |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My list only [ ]    Show acted-on [ ]                                          |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+--------------------------------------------------------------------------------+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GRID                                                                           |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Sym  Desc       Action   Target $    Curr $   Sources fired           Rules    |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----------------------------------------------------------------------------   |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AAPL Apple      REMOVE   $0         $35,000  [RR REMOVE][call REDUCE] 3 *      |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MSFT MSoft      INCREASE $12k-&gt;$17k $12,000  [call INC]               1        |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GOOG Alphabet   ADD      $5,000     $0       [II ADD]                 --       |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TSLA Tesla      --       my list    $0       --                       --       |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+--------------------------------------------------------------------------------+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Click-through action modal: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-------------------------------------------------------------------------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AAPL - Apple Inc.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-------------------------------------------------------------------------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Consolidated: REMOVE   .   Winning source: RR (priority 2)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Category: RR    Target $: 0       Curr: $35,000    in my list: YES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-------------------------------------------------------------------------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Per-source breakdown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RR     base=-3   prev=+3   delta=-6   REMOVE   "weight +-&gt;- while held"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Call   base=0    prev=+3   delta=-3   REDUCE   "weight dropped, still held"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etf    --        --        --         --       "not on etf list"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II     base=0    prev=0    delta=0    --       "no change"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ssH    rank=18   prev=12   delta=+6   REDUCE   "rank degraded"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psRk   --        --        --         --       "not on psRk list"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-------------------------------------------------------------------------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Rules engine fires (informational)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* BB-Breakdown-Trend  score 1.0  fired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* RSI-Overbought      score 0.7  fired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* Vol-Spike-Down      score 0.5  fired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-------------------------------------------------------------------------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Your decision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(o) DONE      - I executed the trade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( ) SKIPPED   - Not acting today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( ) SNOOZED   - Show me again on [date picker]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( ) OVERRIDE  - I did: [REDUCE v]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Notes: [____________________________________________]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-------------------------------------------------------------------------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[Cancel]                                              [Save snapshot]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 Color conventions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Verbs use a consistent color treatment across the summary strip, grid, and modal: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Verb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Background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Text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REMOVE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#fee2e2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#b91c1c (red)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REDUCE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#fef3c7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#b45309 (amber)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INCREASE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#dcfce7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#15803d (green)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#dbeafe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#1d4ed8 (blue)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HOLD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#f3f4f6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#6b7280 (gray)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 / NULL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(blank)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API Specification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8.1 GET /api/actionable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Read endpoint. Returns one entry per actionable symbol, with optional date and filter params.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Request: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GET /api/actionable?date=YYYY-MM-DD&amp;action=ADD&amp;category=RR&amp;show_acted=false&amp;my_list_only=false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Response shape: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[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{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"as_of_date": "2026-05-06",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"symbol": "AAPL",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"description": "Apple Inc.",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"sector": "Information Technology",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"consolidated_action": "REMOVE",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"winning_source": "RR",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"winning_priority": 2,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"position_category": "RR",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"target_min_dollar": 0,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"target_max_dollar": 50000,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"units_dollar": 5000,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"maintain_min": false,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"suggested_target_dollar": 0,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"held_today": true,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"current_position_dollar": 35000,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"in_my_list": true,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"rules_engine_fires": [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{"rule_id": "BB-Breakdown-Trend", "score": 1.0, "label": "fired"}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],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"source_actions": [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{"source": "RR",   "action": "REMOVE", "weight": -3, "prev_weight": 3, "prev_date": "2026-05-02", "reason": "weight +-&gt;- while held"},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{"source": "Call", "action": "REDUCE", "weight": 0,  "prev_weight": 3, "prev_date": "2026-05-05", "reason": "weight dropped"}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],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"user_action": null,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"snooze_until": null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8.2 POST /api/actionable/{symbol}/action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Request body: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"as_of_date": "2026-05-06",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"user_action": "DONE",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"user_action_target": null,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"snooze_until": null,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"user_notes": "Sold 100 shares at market open"</w:t>
      </w:r>
    </w:p>
    <w:p>
      <w:pPr>
        <w:shd w:fill="F4F4F4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Server-side: snapshot current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drv_actionable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drv_outlook_action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rows + raw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hist_*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rows for the source set, and insert into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user_action_log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Response: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{ "ok": true, "log_id": 12345 }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8.3 GET /api/actionable/history?symbol=AAPL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Returns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user_action_log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for one symbol, ordered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acted_at DESC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 Used for the "I've acted on this before" view.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Integration with Existing Pipeline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All existing pipeline components remain intact. New work attaches at well-defined extension points: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derive_all() in etl/derive.py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Modified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Add 2 steps after drv_stks: derive_outlook_action(), then derive_actionable()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web/index.html (Dashboard)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Modified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Remove Z column from ticker grid header + body; drop the cell creation in app.js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api/main.py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Modified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Add GET /api/actionable, POST /api/actionable/{sym}/action, GET /api/actionable/history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Nav menu (all pages)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Modified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Add "Actionable" link between Cockpit and Rules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web/actionable.html + actionable.js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New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 grid + drilldown + action capture modal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ref_my_stocks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New table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Add admin UI under Ref Data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ref_outlook_source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New table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Add seed via db/&lt;NN&gt;_outlook_source.sql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drv_outlook_action, drv_actionable, user_action_log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New tables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Defined in section 3.3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drv_ma, drv_dash, drv_stks, drv_trig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Untouched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All keep current behavior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Rules engine, composite editor, trace page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Untouched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 changes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Open Items (deferred)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Day-over-day audit trail of consolidated_action changes per symbol (when the system flips REMOVE today vs INCREASE yesterday — why?)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Snooze workflow polish: bulk-snooze, snooze-by-category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Email/push notifications when a REMOVE fires on a held position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Backtest harness: replay drv_actionable for a date range to see how many fires would have been profitable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Settle priority ties more deterministically (currently lowest investment_priority wins; consider adding a secondary tie-breaker like alphabetical source_code)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"AT FLOOR" rows surfaced in a separate "Suppressed" tab so the user can audit what was filtered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as_of_date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 "today" date the pipeline is computing for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held_today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Symbol has SUM(qty) &gt; 0 across hist_f + hist_cs as of as_of_date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base_weight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Current value of the outlook signal per source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prev_weight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 same signal from the most recent prior snapshot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weight_delta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base_weight - prev_weight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consolidated_action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 single winning verb after most-aggressive-wins resolution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winning_source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Which source emitted the verb that won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position_category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 bucket from ref_asset_allocation that drives sizing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suppressed_reason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If non-NULL, row is hidden from default grid (e.g. AT FLOOR)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Actionable Stocks - Detailed Design</dc:title>
  <dc:creator>Trading Dashboard</dc:creator>
  <cp:lastModifiedBy>Un-named</cp:lastModifiedBy>
  <cp:revision>1</cp:revision>
  <dcterms:created xsi:type="dcterms:W3CDTF">2026-05-11T18:31:16.047Z</dcterms:created>
  <dcterms:modified xsi:type="dcterms:W3CDTF">2026-05-11T18:31:16.049Z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