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r>
    </w:p>
    <w:p w:rsidR="00000000" w:rsidDel="00000000" w:rsidP="00000000" w:rsidRDefault="00000000" w:rsidRPr="00000000" w14:paraId="00000003">
      <w:pPr>
        <w:pStyle w:val="Title"/>
        <w:jc w:val="both"/>
        <w:rPr/>
      </w:pPr>
      <w:r w:rsidDel="00000000" w:rsidR="00000000" w:rsidRPr="00000000">
        <w:rPr>
          <w:rtl w:val="0"/>
        </w:rPr>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pPr>
      <w:r w:rsidDel="00000000" w:rsidR="00000000" w:rsidRPr="00000000">
        <w:rPr>
          <w:rtl w:val="0"/>
        </w:rPr>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r>
    </w:p>
    <w:p w:rsidR="00000000" w:rsidDel="00000000" w:rsidP="00000000" w:rsidRDefault="00000000" w:rsidRPr="00000000" w14:paraId="00000008">
      <w:pPr>
        <w:pStyle w:val="Title"/>
        <w:jc w:val="both"/>
        <w:rPr/>
      </w:pPr>
      <w:r w:rsidDel="00000000" w:rsidR="00000000" w:rsidRPr="00000000">
        <w:rPr>
          <w:rtl w:val="0"/>
        </w:rPr>
      </w:r>
    </w:p>
    <w:p w:rsidR="00000000" w:rsidDel="00000000" w:rsidP="00000000" w:rsidRDefault="00000000" w:rsidRPr="00000000" w14:paraId="00000009">
      <w:pPr>
        <w:pStyle w:val="Title"/>
        <w:jc w:val="both"/>
        <w:rPr/>
      </w:pPr>
      <w:bookmarkStart w:colFirst="0" w:colLast="0" w:name="_8s8v39crtf21" w:id="0"/>
      <w:bookmarkEnd w:id="0"/>
      <w:r w:rsidDel="00000000" w:rsidR="00000000" w:rsidRPr="00000000">
        <w:rPr>
          <w:rtl w:val="0"/>
        </w:rPr>
        <w:t xml:space="preserve">Solution Design Document for ‘Exchange Rate’ application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Version: 1.00</w:t>
      </w:r>
    </w:p>
    <w:p w:rsidR="00000000" w:rsidDel="00000000" w:rsidP="00000000" w:rsidRDefault="00000000" w:rsidRPr="00000000" w14:paraId="00000015">
      <w:pPr>
        <w:jc w:val="both"/>
        <w:rPr/>
      </w:pPr>
      <w:r w:rsidDel="00000000" w:rsidR="00000000" w:rsidRPr="00000000">
        <w:rPr>
          <w:rtl w:val="0"/>
        </w:rPr>
        <w:t xml:space="preserve">Updated: 09/04/2024</w:t>
      </w:r>
    </w:p>
    <w:p w:rsidR="00000000" w:rsidDel="00000000" w:rsidP="00000000" w:rsidRDefault="00000000" w:rsidRPr="00000000" w14:paraId="00000016">
      <w:pPr>
        <w:jc w:val="both"/>
        <w:rPr/>
      </w:pPr>
      <w:r w:rsidDel="00000000" w:rsidR="00000000" w:rsidRPr="00000000">
        <w:rPr>
          <w:rtl w:val="0"/>
        </w:rPr>
        <w:t xml:space="preserve">Author: Bipin Chaskar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00" w:lineRule="auto"/>
        <w:ind w:left="0" w:right="576" w:firstLine="0"/>
        <w:jc w:val="both"/>
        <w:rPr>
          <w:rFonts w:ascii="Calibri" w:cs="Calibri" w:eastAsia="Calibri" w:hAnsi="Calibri"/>
          <w:b w:val="0"/>
          <w:i w:val="1"/>
          <w:smallCaps w:val="0"/>
          <w:strike w:val="0"/>
          <w:color w:val="2f5496"/>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360" w:hanging="360"/>
        <w:jc w:val="both"/>
        <w:rPr/>
      </w:pPr>
      <w:r w:rsidDel="00000000" w:rsidR="00000000" w:rsidRPr="00000000">
        <w:rPr>
          <w:rtl w:val="0"/>
        </w:rPr>
        <w:t xml:space="preserve">Introduction</w:t>
      </w:r>
    </w:p>
    <w:p w:rsidR="00000000" w:rsidDel="00000000" w:rsidP="00000000" w:rsidRDefault="00000000" w:rsidRPr="00000000" w14:paraId="00000019">
      <w:pPr>
        <w:spacing w:after="120" w:before="1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document is to describe the IT solution design for the exchange rate application. </w:t>
      </w:r>
    </w:p>
    <w:p w:rsidR="00000000" w:rsidDel="00000000" w:rsidP="00000000" w:rsidRDefault="00000000" w:rsidRPr="00000000" w14:paraId="0000001A">
      <w:pPr>
        <w:spacing w:after="120" w:before="1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solution design is to:</w:t>
      </w:r>
    </w:p>
    <w:p w:rsidR="00000000" w:rsidDel="00000000" w:rsidP="00000000" w:rsidRDefault="00000000" w:rsidRPr="00000000" w14:paraId="0000001B">
      <w:pPr>
        <w:widowControl w:val="0"/>
        <w:numPr>
          <w:ilvl w:val="0"/>
          <w:numId w:val="4"/>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Brief about the end-to-end IT solution</w:t>
      </w:r>
    </w:p>
    <w:p w:rsidR="00000000" w:rsidDel="00000000" w:rsidP="00000000" w:rsidRDefault="00000000" w:rsidRPr="00000000" w14:paraId="0000001C">
      <w:pPr>
        <w:widowControl w:val="0"/>
        <w:numPr>
          <w:ilvl w:val="0"/>
          <w:numId w:val="4"/>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Provide  </w:t>
      </w:r>
      <w:r w:rsidDel="00000000" w:rsidR="00000000" w:rsidRPr="00000000">
        <w:rPr>
          <w:rFonts w:ascii="Arial" w:cs="Arial" w:eastAsia="Arial" w:hAnsi="Arial"/>
          <w:sz w:val="24"/>
          <w:szCs w:val="24"/>
          <w:highlight w:val="white"/>
          <w:rtl w:val="0"/>
        </w:rPr>
        <w:t xml:space="preserve">approach, architecture, best practices</w:t>
      </w:r>
      <w:r w:rsidDel="00000000" w:rsidR="00000000" w:rsidRPr="00000000">
        <w:rPr>
          <w:rtl w:val="0"/>
        </w:rPr>
      </w:r>
    </w:p>
    <w:p w:rsidR="00000000" w:rsidDel="00000000" w:rsidP="00000000" w:rsidRDefault="00000000" w:rsidRPr="00000000" w14:paraId="0000001D">
      <w:pPr>
        <w:widowControl w:val="0"/>
        <w:numPr>
          <w:ilvl w:val="0"/>
          <w:numId w:val="4"/>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Provide all views of the solution required for design, build, testing and implementation</w:t>
      </w:r>
      <w:r w:rsidDel="00000000" w:rsidR="00000000" w:rsidRPr="00000000">
        <w:rPr>
          <w:rtl w:val="0"/>
        </w:rPr>
      </w:r>
    </w:p>
    <w:p w:rsidR="00000000" w:rsidDel="00000000" w:rsidP="00000000" w:rsidRDefault="00000000" w:rsidRPr="00000000" w14:paraId="0000001E">
      <w:pPr>
        <w:pStyle w:val="Heading1"/>
        <w:numPr>
          <w:ilvl w:val="0"/>
          <w:numId w:val="3"/>
        </w:numPr>
        <w:spacing w:after="0" w:afterAutospacing="0"/>
        <w:ind w:left="360" w:hanging="360"/>
        <w:jc w:val="both"/>
        <w:rPr/>
      </w:pPr>
      <w:r w:rsidDel="00000000" w:rsidR="00000000" w:rsidRPr="00000000">
        <w:rPr>
          <w:rtl w:val="0"/>
        </w:rPr>
        <w:t xml:space="preserve">Requirement Details</w:t>
      </w:r>
    </w:p>
    <w:p w:rsidR="00000000" w:rsidDel="00000000" w:rsidP="00000000" w:rsidRDefault="00000000" w:rsidRPr="00000000" w14:paraId="0000001F">
      <w:pPr>
        <w:numPr>
          <w:ilvl w:val="0"/>
          <w:numId w:val="8"/>
        </w:numPr>
        <w:shd w:fill="ffffff" w:val="clea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Connect to any exchange rates API (Sample - </w:t>
      </w:r>
      <w:hyperlink r:id="rId6">
        <w:r w:rsidDel="00000000" w:rsidR="00000000" w:rsidRPr="00000000">
          <w:rPr>
            <w:rFonts w:ascii="Arial" w:cs="Arial" w:eastAsia="Arial" w:hAnsi="Arial"/>
            <w:sz w:val="24"/>
            <w:szCs w:val="24"/>
            <w:u w:val="single"/>
            <w:rtl w:val="0"/>
          </w:rPr>
          <w:t xml:space="preserve">Exchange Rates API</w:t>
        </w:r>
      </w:hyperlink>
      <w:r w:rsidDel="00000000" w:rsidR="00000000" w:rsidRPr="00000000">
        <w:rPr>
          <w:rFonts w:ascii="Arial" w:cs="Arial" w:eastAsia="Arial" w:hAnsi="Arial"/>
          <w:sz w:val="24"/>
          <w:szCs w:val="24"/>
          <w:rtl w:val="0"/>
        </w:rPr>
        <w:t xml:space="preserve">) to get exchange rates of Australia to New Zealand for the past 30 days into json output format</w:t>
      </w:r>
    </w:p>
    <w:p w:rsidR="00000000" w:rsidDel="00000000" w:rsidP="00000000" w:rsidRDefault="00000000" w:rsidRPr="00000000" w14:paraId="00000020">
      <w:pPr>
        <w:numPr>
          <w:ilvl w:val="0"/>
          <w:numId w:val="8"/>
        </w:numPr>
        <w:shd w:fill="ffffff" w:val="clea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 process the data to manage any expected issues</w:t>
      </w:r>
    </w:p>
    <w:p w:rsidR="00000000" w:rsidDel="00000000" w:rsidP="00000000" w:rsidRDefault="00000000" w:rsidRPr="00000000" w14:paraId="00000021">
      <w:pPr>
        <w:numPr>
          <w:ilvl w:val="0"/>
          <w:numId w:val="8"/>
        </w:numPr>
        <w:shd w:fill="ffffff" w:val="clea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Perform some data analysis</w:t>
      </w:r>
    </w:p>
    <w:p w:rsidR="00000000" w:rsidDel="00000000" w:rsidP="00000000" w:rsidRDefault="00000000" w:rsidRPr="00000000" w14:paraId="00000022">
      <w:pPr>
        <w:numPr>
          <w:ilvl w:val="1"/>
          <w:numId w:val="8"/>
        </w:numPr>
        <w:spacing w:after="0" w:afterAutospacing="0" w:before="0" w:beforeAutospacing="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Find the best and worst exchange rates for that time period</w:t>
      </w:r>
    </w:p>
    <w:p w:rsidR="00000000" w:rsidDel="00000000" w:rsidP="00000000" w:rsidRDefault="00000000" w:rsidRPr="00000000" w14:paraId="00000023">
      <w:pPr>
        <w:numPr>
          <w:ilvl w:val="1"/>
          <w:numId w:val="8"/>
        </w:numPr>
        <w:spacing w:after="0" w:afterAutospacing="0" w:before="0" w:beforeAutospacing="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Calculate the average exchange rate for the month</w:t>
      </w:r>
    </w:p>
    <w:p w:rsidR="00000000" w:rsidDel="00000000" w:rsidP="00000000" w:rsidRDefault="00000000" w:rsidRPr="00000000" w14:paraId="00000024">
      <w:pPr>
        <w:numPr>
          <w:ilvl w:val="0"/>
          <w:numId w:val="8"/>
        </w:numPr>
        <w:shd w:fill="ffffff" w:val="clear"/>
        <w:spacing w:after="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Feel free to add any additional features or optimizations that you think are relevant and show off your skills.</w:t>
      </w:r>
      <w:r w:rsidDel="00000000" w:rsidR="00000000" w:rsidRPr="00000000">
        <w:rPr>
          <w:rtl w:val="0"/>
        </w:rPr>
      </w:r>
    </w:p>
    <w:p w:rsidR="00000000" w:rsidDel="00000000" w:rsidP="00000000" w:rsidRDefault="00000000" w:rsidRPr="00000000" w14:paraId="00000025">
      <w:pPr>
        <w:pStyle w:val="Heading1"/>
        <w:numPr>
          <w:ilvl w:val="0"/>
          <w:numId w:val="3"/>
        </w:numPr>
        <w:ind w:left="360" w:hanging="360"/>
        <w:jc w:val="both"/>
        <w:rPr/>
      </w:pPr>
      <w:r w:rsidDel="00000000" w:rsidR="00000000" w:rsidRPr="00000000">
        <w:rPr>
          <w:rtl w:val="0"/>
        </w:rPr>
        <w:t xml:space="preserve">Assumptions and Prerequisites</w:t>
      </w:r>
    </w:p>
    <w:p w:rsidR="00000000" w:rsidDel="00000000" w:rsidP="00000000" w:rsidRDefault="00000000" w:rsidRPr="00000000" w14:paraId="00000026">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Make use of open-source python packages</w:t>
      </w:r>
    </w:p>
    <w:p w:rsidR="00000000" w:rsidDel="00000000" w:rsidP="00000000" w:rsidRDefault="00000000" w:rsidRPr="00000000" w14:paraId="00000027">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Store json results for reference at the same location</w:t>
      </w:r>
    </w:p>
    <w:p w:rsidR="00000000" w:rsidDel="00000000" w:rsidP="00000000" w:rsidRDefault="00000000" w:rsidRPr="00000000" w14:paraId="00000028">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Current date will be used for date duration</w:t>
      </w:r>
    </w:p>
    <w:p w:rsidR="00000000" w:rsidDel="00000000" w:rsidP="00000000" w:rsidRDefault="00000000" w:rsidRPr="00000000" w14:paraId="00000029">
      <w:pPr>
        <w:pStyle w:val="Heading1"/>
        <w:numPr>
          <w:ilvl w:val="0"/>
          <w:numId w:val="3"/>
        </w:numPr>
        <w:ind w:left="360" w:hanging="360"/>
        <w:jc w:val="both"/>
        <w:rPr/>
      </w:pPr>
      <w:r w:rsidDel="00000000" w:rsidR="00000000" w:rsidRPr="00000000">
        <w:rPr>
          <w:rtl w:val="0"/>
        </w:rPr>
        <w:t xml:space="preserve">Solution overview</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spacing w:after="280" w:line="240" w:lineRule="auto"/>
        <w:jc w:val="both"/>
        <w:rPr/>
      </w:pPr>
      <w:r w:rsidDel="00000000" w:rsidR="00000000" w:rsidRPr="00000000">
        <w:rPr/>
        <mc:AlternateContent>
          <mc:Choice Requires="wpg">
            <w:drawing>
              <wp:inline distB="114300" distT="114300" distL="114300" distR="114300">
                <wp:extent cx="5731200" cy="2686251"/>
                <wp:effectExtent b="0" l="0" r="0" t="0"/>
                <wp:docPr id="2" name=""/>
                <a:graphic>
                  <a:graphicData uri="http://schemas.microsoft.com/office/word/2010/wordprocessingGroup">
                    <wpg:wgp>
                      <wpg:cNvGrpSpPr/>
                      <wpg:grpSpPr>
                        <a:xfrm>
                          <a:off x="525100" y="322150"/>
                          <a:ext cx="5731200" cy="2686251"/>
                          <a:chOff x="525100" y="322150"/>
                          <a:chExt cx="6841200" cy="3202000"/>
                        </a:xfrm>
                      </wpg:grpSpPr>
                      <wps:wsp>
                        <wps:cNvSpPr/>
                        <wps:cNvPr id="3" name="Shape 3"/>
                        <wps:spPr>
                          <a:xfrm>
                            <a:off x="529875" y="326925"/>
                            <a:ext cx="1248600" cy="9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the user inputs and validate</w:t>
                              </w:r>
                            </w:p>
                          </w:txbxContent>
                        </wps:txbx>
                        <wps:bodyPr anchorCtr="0" anchor="ctr" bIns="91425" lIns="91425" spcFirstLastPara="1" rIns="91425" wrap="square" tIns="91425">
                          <a:noAutofit/>
                        </wps:bodyPr>
                      </wps:wsp>
                      <wps:wsp>
                        <wps:cNvSpPr/>
                        <wps:cNvPr id="4" name="Shape 4"/>
                        <wps:spPr>
                          <a:xfrm>
                            <a:off x="4437963" y="336825"/>
                            <a:ext cx="1309500" cy="9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 to API and extract data</w:t>
                              </w:r>
                            </w:p>
                          </w:txbxContent>
                        </wps:txbx>
                        <wps:bodyPr anchorCtr="0" anchor="ctr" bIns="91425" lIns="91425" spcFirstLastPara="1" rIns="91425" wrap="square" tIns="91425">
                          <a:noAutofit/>
                        </wps:bodyPr>
                      </wps:wsp>
                      <wps:wsp>
                        <wps:cNvSpPr/>
                        <wps:cNvPr id="5" name="Shape 5"/>
                        <wps:spPr>
                          <a:xfrm>
                            <a:off x="6052025" y="1057625"/>
                            <a:ext cx="1309500" cy="9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Store data in JSON format</w:t>
                              </w:r>
                            </w:p>
                          </w:txbxContent>
                        </wps:txbx>
                        <wps:bodyPr anchorCtr="0" anchor="ctr" bIns="91425" lIns="91425" spcFirstLastPara="1" rIns="91425" wrap="square" tIns="91425">
                          <a:noAutofit/>
                        </wps:bodyPr>
                      </wps:wsp>
                      <wps:wsp>
                        <wps:cNvSpPr/>
                        <wps:cNvPr id="6" name="Shape 6"/>
                        <wps:spPr>
                          <a:xfrm>
                            <a:off x="4395875" y="2549925"/>
                            <a:ext cx="1453200" cy="9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Pre-process data</w:t>
                              </w:r>
                            </w:p>
                          </w:txbxContent>
                        </wps:txbx>
                        <wps:bodyPr anchorCtr="0" anchor="ctr" bIns="91425" lIns="91425" spcFirstLastPara="1" rIns="91425" wrap="square" tIns="91425">
                          <a:noAutofit/>
                        </wps:bodyPr>
                      </wps:wsp>
                      <wps:wsp>
                        <wps:cNvSpPr/>
                        <wps:cNvPr id="7" name="Shape 7"/>
                        <wps:spPr>
                          <a:xfrm>
                            <a:off x="2307588" y="2549925"/>
                            <a:ext cx="1502400" cy="9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Perform data analysis</w:t>
                              </w:r>
                            </w:p>
                          </w:txbxContent>
                        </wps:txbx>
                        <wps:bodyPr anchorCtr="0" anchor="ctr" bIns="91425" lIns="91425" spcFirstLastPara="1" rIns="91425" wrap="square" tIns="91425">
                          <a:noAutofit/>
                        </wps:bodyPr>
                      </wps:wsp>
                      <wps:wsp>
                        <wps:cNvSpPr/>
                        <wps:cNvPr id="8" name="Shape 8"/>
                        <wps:spPr>
                          <a:xfrm>
                            <a:off x="611075" y="2544975"/>
                            <a:ext cx="974400" cy="9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 the results</w:t>
                              </w:r>
                            </w:p>
                          </w:txbxContent>
                        </wps:txbx>
                        <wps:bodyPr anchorCtr="0" anchor="ctr" bIns="91425" lIns="91425" spcFirstLastPara="1" rIns="91425" wrap="square" tIns="91425">
                          <a:noAutofit/>
                        </wps:bodyPr>
                      </wps:wsp>
                      <wps:wsp>
                        <wps:cNvCnPr/>
                        <wps:spPr>
                          <a:xfrm rot="10800000">
                            <a:off x="3809975" y="3032175"/>
                            <a:ext cx="58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85488" y="3032175"/>
                            <a:ext cx="72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21013" y="331875"/>
                            <a:ext cx="974400" cy="9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URL validation</w:t>
                              </w:r>
                            </w:p>
                          </w:txbxContent>
                        </wps:txbx>
                        <wps:bodyPr anchorCtr="0" anchor="ctr" bIns="91425" lIns="91425" spcFirstLastPara="1" rIns="91425" wrap="square" tIns="91425">
                          <a:noAutofit/>
                        </wps:bodyPr>
                      </wps:wsp>
                      <wps:wsp>
                        <wps:cNvCnPr/>
                        <wps:spPr>
                          <a:xfrm>
                            <a:off x="1778475" y="814125"/>
                            <a:ext cx="842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47463" y="819075"/>
                            <a:ext cx="959400" cy="238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772875" y="2098325"/>
                            <a:ext cx="1010100" cy="857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95413" y="819075"/>
                            <a:ext cx="84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686251"/>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31200" cy="26862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v712qaqx848" w:id="1"/>
      <w:bookmarkEnd w:id="1"/>
      <w:r w:rsidDel="00000000" w:rsidR="00000000" w:rsidRPr="00000000">
        <w:rPr>
          <w:rtl w:val="0"/>
        </w:rPr>
        <w:t xml:space="preserve">4.1 Exchange rate API:</w:t>
      </w:r>
    </w:p>
    <w:p w:rsidR="00000000" w:rsidDel="00000000" w:rsidP="00000000" w:rsidRDefault="00000000" w:rsidRPr="00000000" w14:paraId="0000002F">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currency APIs have various endpoints available to use within the application. Each endpoint requires certain arguments to return the desired result. Refer </w:t>
      </w:r>
      <w:hyperlink r:id="rId8">
        <w:r w:rsidDel="00000000" w:rsidR="00000000" w:rsidRPr="00000000">
          <w:rPr>
            <w:rFonts w:ascii="Arial" w:cs="Arial" w:eastAsia="Arial" w:hAnsi="Arial"/>
            <w:sz w:val="24"/>
            <w:szCs w:val="24"/>
            <w:u w:val="single"/>
            <w:rtl w:val="0"/>
          </w:rPr>
          <w:t xml:space="preserve">API Info</w:t>
        </w:r>
      </w:hyperlink>
      <w:r w:rsidDel="00000000" w:rsidR="00000000" w:rsidRPr="00000000">
        <w:rPr>
          <w:rFonts w:ascii="Arial" w:cs="Arial" w:eastAsia="Arial" w:hAnsi="Arial"/>
          <w:sz w:val="24"/>
          <w:szCs w:val="24"/>
          <w:rtl w:val="0"/>
        </w:rPr>
        <w:t xml:space="preserve"> for more details.</w:t>
      </w:r>
    </w:p>
    <w:p w:rsidR="00000000" w:rsidDel="00000000" w:rsidP="00000000" w:rsidRDefault="00000000" w:rsidRPr="00000000" w14:paraId="00000030">
      <w:pPr>
        <w:numPr>
          <w:ilvl w:val="0"/>
          <w:numId w:val="6"/>
        </w:numPr>
        <w:spacing w:after="0" w:afterAutospacing="0"/>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Subscribe to the Fixer API and generate API key</w:t>
      </w:r>
    </w:p>
    <w:p w:rsidR="00000000" w:rsidDel="00000000" w:rsidP="00000000" w:rsidRDefault="00000000" w:rsidRPr="00000000" w14:paraId="00000031">
      <w:pPr>
        <w:numPr>
          <w:ilvl w:val="0"/>
          <w:numId w:val="6"/>
        </w:numPr>
        <w:spacing w:after="0" w:afterAutospacing="0"/>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Find out the endpoint to use for this use case</w:t>
      </w:r>
    </w:p>
    <w:p w:rsidR="00000000" w:rsidDel="00000000" w:rsidP="00000000" w:rsidRDefault="00000000" w:rsidRPr="00000000" w14:paraId="00000032">
      <w:pPr>
        <w:numPr>
          <w:ilvl w:val="1"/>
          <w:numId w:val="6"/>
        </w:numPr>
        <w:shd w:fill="ffffff" w:val="clear"/>
        <w:spacing w:after="24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Symbols: This endpoint returns all available currencies.</w:t>
      </w:r>
    </w:p>
    <w:p w:rsidR="00000000" w:rsidDel="00000000" w:rsidP="00000000" w:rsidRDefault="00000000" w:rsidRPr="00000000" w14:paraId="00000033">
      <w:pPr>
        <w:shd w:fill="ffffff" w:val="clear"/>
        <w:spacing w:after="240" w:lineRule="auto"/>
        <w:ind w:left="1440" w:firstLine="0"/>
        <w:jc w:val="both"/>
        <w:rPr>
          <w:rFonts w:ascii="Arial" w:cs="Arial" w:eastAsia="Arial" w:hAnsi="Arial"/>
          <w:color w:val="677788"/>
          <w:sz w:val="21"/>
          <w:szCs w:val="21"/>
          <w:highlight w:val="white"/>
        </w:rPr>
      </w:pPr>
      <w:r w:rsidDel="00000000" w:rsidR="00000000" w:rsidRPr="00000000">
        <w:rPr>
          <w:rFonts w:ascii="Arial" w:cs="Arial" w:eastAsia="Arial" w:hAnsi="Arial"/>
          <w:color w:val="677788"/>
          <w:sz w:val="21"/>
          <w:szCs w:val="21"/>
          <w:highlight w:val="white"/>
        </w:rPr>
        <w:drawing>
          <wp:inline distB="114300" distT="114300" distL="114300" distR="114300">
            <wp:extent cx="3395663" cy="234358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95663" cy="23435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6"/>
        </w:numPr>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Timeseries: This endpoint lets you query the API for daily historical rates between two dates</w:t>
      </w:r>
    </w:p>
    <w:p w:rsidR="00000000" w:rsidDel="00000000" w:rsidP="00000000" w:rsidRDefault="00000000" w:rsidRPr="00000000" w14:paraId="00000035">
      <w:pPr>
        <w:ind w:left="1440" w:firstLine="0"/>
        <w:jc w:val="both"/>
        <w:rPr>
          <w:rFonts w:ascii="Arial" w:cs="Arial" w:eastAsia="Arial" w:hAnsi="Arial"/>
          <w:color w:val="677788"/>
          <w:sz w:val="21"/>
          <w:szCs w:val="21"/>
          <w:highlight w:val="white"/>
        </w:rPr>
      </w:pPr>
      <w:r w:rsidDel="00000000" w:rsidR="00000000" w:rsidRPr="00000000">
        <w:rPr>
          <w:rFonts w:ascii="Arial" w:cs="Arial" w:eastAsia="Arial" w:hAnsi="Arial"/>
          <w:color w:val="677788"/>
          <w:sz w:val="21"/>
          <w:szCs w:val="21"/>
          <w:highlight w:val="white"/>
          <w:rtl w:val="0"/>
        </w:rPr>
        <w:tab/>
        <w:tab/>
        <w:tab/>
      </w:r>
      <w:r w:rsidDel="00000000" w:rsidR="00000000" w:rsidRPr="00000000">
        <w:rPr>
          <w:rFonts w:ascii="Arial" w:cs="Arial" w:eastAsia="Arial" w:hAnsi="Arial"/>
          <w:color w:val="677788"/>
          <w:sz w:val="21"/>
          <w:szCs w:val="21"/>
          <w:highlight w:val="white"/>
        </w:rPr>
        <w:drawing>
          <wp:inline distB="114300" distT="114300" distL="114300" distR="114300">
            <wp:extent cx="4033610" cy="329494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33610" cy="32949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Arial" w:cs="Arial" w:eastAsia="Arial" w:hAnsi="Arial"/>
          <w:color w:val="677788"/>
          <w:sz w:val="21"/>
          <w:szCs w:val="21"/>
          <w:highlight w:val="white"/>
        </w:rPr>
      </w:pPr>
      <w:r w:rsidDel="00000000" w:rsidR="00000000" w:rsidRPr="00000000">
        <w:rPr>
          <w:rtl w:val="0"/>
        </w:rPr>
      </w:r>
    </w:p>
    <w:p w:rsidR="00000000" w:rsidDel="00000000" w:rsidP="00000000" w:rsidRDefault="00000000" w:rsidRPr="00000000" w14:paraId="00000037">
      <w:pPr>
        <w:ind w:left="0" w:firstLine="0"/>
        <w:jc w:val="both"/>
        <w:rPr>
          <w:rFonts w:ascii="Arial" w:cs="Arial" w:eastAsia="Arial" w:hAnsi="Arial"/>
          <w:b w:val="1"/>
          <w:color w:val="677788"/>
          <w:sz w:val="21"/>
          <w:szCs w:val="21"/>
          <w:highlight w:val="white"/>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uj75opfowr30" w:id="2"/>
      <w:bookmarkEnd w:id="2"/>
      <w:r w:rsidDel="00000000" w:rsidR="00000000" w:rsidRPr="00000000">
        <w:rPr>
          <w:rtl w:val="0"/>
        </w:rPr>
        <w:t xml:space="preserve">4.2 User inputs: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 user to enter following inputs</w:t>
      </w:r>
    </w:p>
    <w:p w:rsidR="00000000" w:rsidDel="00000000" w:rsidP="00000000" w:rsidRDefault="00000000" w:rsidRPr="00000000" w14:paraId="0000003B">
      <w:pPr>
        <w:numPr>
          <w:ilvl w:val="0"/>
          <w:numId w:val="7"/>
        </w:numPr>
        <w:spacing w:after="0" w:afterAutospacing="0"/>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From currency. This will also be used as base currency.</w:t>
      </w:r>
    </w:p>
    <w:p w:rsidR="00000000" w:rsidDel="00000000" w:rsidP="00000000" w:rsidRDefault="00000000" w:rsidRPr="00000000" w14:paraId="0000003C">
      <w:pPr>
        <w:numPr>
          <w:ilvl w:val="0"/>
          <w:numId w:val="7"/>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currency.</w:t>
      </w:r>
    </w:p>
    <w:p w:rsidR="00000000" w:rsidDel="00000000" w:rsidP="00000000" w:rsidRDefault="00000000" w:rsidRPr="00000000" w14:paraId="0000003D">
      <w:pPr>
        <w:ind w:left="720" w:firstLine="0"/>
        <w:jc w:val="both"/>
        <w:rPr>
          <w:rFonts w:ascii="Arial" w:cs="Arial" w:eastAsia="Arial" w:hAnsi="Arial"/>
          <w:color w:val="677788"/>
          <w:sz w:val="21"/>
          <w:szCs w:val="21"/>
          <w:highlight w:val="white"/>
        </w:rPr>
      </w:pPr>
      <w:r w:rsidDel="00000000" w:rsidR="00000000" w:rsidRPr="00000000">
        <w:rPr>
          <w:rFonts w:ascii="Arial" w:cs="Arial" w:eastAsia="Arial" w:hAnsi="Arial"/>
          <w:color w:val="677788"/>
          <w:sz w:val="21"/>
          <w:szCs w:val="21"/>
          <w:highlight w:val="white"/>
        </w:rPr>
        <w:drawing>
          <wp:inline distB="114300" distT="114300" distL="114300" distR="114300">
            <wp:extent cx="5731200" cy="711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Get the latest list of currency code based on user inputs and stored in the list data type.</w:t>
        <w:tab/>
      </w:r>
    </w:p>
    <w:p w:rsidR="00000000" w:rsidDel="00000000" w:rsidP="00000000" w:rsidRDefault="00000000" w:rsidRPr="00000000" w14:paraId="0000003F">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Perform input validation using following rules</w:t>
      </w:r>
    </w:p>
    <w:p w:rsidR="00000000" w:rsidDel="00000000" w:rsidP="00000000" w:rsidRDefault="00000000" w:rsidRPr="00000000" w14:paraId="00000040">
      <w:pPr>
        <w:numPr>
          <w:ilvl w:val="0"/>
          <w:numId w:val="5"/>
        </w:numPr>
        <w:spacing w:after="0" w:afterAutospacing="0"/>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Currency code is only alphabets </w:t>
      </w:r>
    </w:p>
    <w:p w:rsidR="00000000" w:rsidDel="00000000" w:rsidP="00000000" w:rsidRDefault="00000000" w:rsidRPr="00000000" w14:paraId="00000041">
      <w:pPr>
        <w:numPr>
          <w:ilvl w:val="0"/>
          <w:numId w:val="5"/>
        </w:numPr>
        <w:spacing w:after="0" w:afterAutospacing="0"/>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Currency code is three letters</w:t>
      </w:r>
    </w:p>
    <w:p w:rsidR="00000000" w:rsidDel="00000000" w:rsidP="00000000" w:rsidRDefault="00000000" w:rsidRPr="00000000" w14:paraId="00000042">
      <w:pPr>
        <w:numPr>
          <w:ilvl w:val="0"/>
          <w:numId w:val="5"/>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Currency code is valid as per API supported currency code list</w:t>
      </w:r>
    </w:p>
    <w:p w:rsidR="00000000" w:rsidDel="00000000" w:rsidP="00000000" w:rsidRDefault="00000000" w:rsidRPr="00000000" w14:paraId="00000043">
      <w:pPr>
        <w:jc w:val="both"/>
        <w:rPr>
          <w:rFonts w:ascii="Arial" w:cs="Arial" w:eastAsia="Arial" w:hAnsi="Arial"/>
          <w:color w:val="677788"/>
          <w:sz w:val="21"/>
          <w:szCs w:val="21"/>
          <w:highlight w:val="white"/>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v3xxi23sju9" w:id="3"/>
      <w:bookmarkEnd w:id="3"/>
      <w:r w:rsidDel="00000000" w:rsidR="00000000" w:rsidRPr="00000000">
        <w:rPr>
          <w:rtl w:val="0"/>
        </w:rPr>
        <w:t xml:space="preserve">4.2 </w:t>
      </w:r>
      <w:r w:rsidDel="00000000" w:rsidR="00000000" w:rsidRPr="00000000">
        <w:rPr>
          <w:rtl w:val="0"/>
        </w:rPr>
        <w:t xml:space="preserve">Extract data:</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Construct the URL by merging base URL with user inputs. Use API key and URL to connect with API and return JSON contents. If the URL is invalid then capture the error in the exception log.</w:t>
      </w:r>
    </w:p>
    <w:p w:rsidR="00000000" w:rsidDel="00000000" w:rsidP="00000000" w:rsidRDefault="00000000" w:rsidRPr="00000000" w14:paraId="00000047">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Save content is JSON format.</w:t>
      </w:r>
    </w:p>
    <w:p w:rsidR="00000000" w:rsidDel="00000000" w:rsidP="00000000" w:rsidRDefault="00000000" w:rsidRPr="00000000" w14:paraId="00000048">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49">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"success": true,</w:t>
      </w:r>
    </w:p>
    <w:p w:rsidR="00000000" w:rsidDel="00000000" w:rsidP="00000000" w:rsidRDefault="00000000" w:rsidRPr="00000000" w14:paraId="0000004A">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"timeseries": true,</w:t>
      </w:r>
    </w:p>
    <w:p w:rsidR="00000000" w:rsidDel="00000000" w:rsidP="00000000" w:rsidRDefault="00000000" w:rsidRPr="00000000" w14:paraId="0000004B">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"start_date": "2024-03-09",</w:t>
      </w:r>
    </w:p>
    <w:p w:rsidR="00000000" w:rsidDel="00000000" w:rsidP="00000000" w:rsidRDefault="00000000" w:rsidRPr="00000000" w14:paraId="0000004C">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"end_date": "2024-04-08",</w:t>
      </w:r>
    </w:p>
    <w:p w:rsidR="00000000" w:rsidDel="00000000" w:rsidP="00000000" w:rsidRDefault="00000000" w:rsidRPr="00000000" w14:paraId="0000004D">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"base": "AUD",</w:t>
      </w:r>
    </w:p>
    <w:p w:rsidR="00000000" w:rsidDel="00000000" w:rsidP="00000000" w:rsidRDefault="00000000" w:rsidRPr="00000000" w14:paraId="0000004E">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"rates": {</w:t>
      </w:r>
    </w:p>
    <w:p w:rsidR="00000000" w:rsidDel="00000000" w:rsidP="00000000" w:rsidRDefault="00000000" w:rsidRPr="00000000" w14:paraId="0000004F">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"2024-03-09": {</w:t>
      </w:r>
    </w:p>
    <w:p w:rsidR="00000000" w:rsidDel="00000000" w:rsidP="00000000" w:rsidRDefault="00000000" w:rsidRPr="00000000" w14:paraId="00000050">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"AUD": 1,</w:t>
      </w:r>
    </w:p>
    <w:p w:rsidR="00000000" w:rsidDel="00000000" w:rsidP="00000000" w:rsidRDefault="00000000" w:rsidRPr="00000000" w14:paraId="00000051">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"NZD": 1.079</w:t>
      </w:r>
    </w:p>
    <w:p w:rsidR="00000000" w:rsidDel="00000000" w:rsidP="00000000" w:rsidRDefault="00000000" w:rsidRPr="00000000" w14:paraId="00000052">
      <w:pPr>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53">
      <w:pPr>
        <w:ind w:left="144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54">
      <w:pPr>
        <w:spacing w:after="280" w:before="0" w:line="240" w:lineRule="auto"/>
        <w:jc w:val="both"/>
        <w:rPr/>
      </w:pPr>
      <w:r w:rsidDel="00000000" w:rsidR="00000000" w:rsidRPr="00000000">
        <w:rPr>
          <w:rtl w:val="0"/>
        </w:rPr>
      </w:r>
    </w:p>
    <w:p w:rsidR="00000000" w:rsidDel="00000000" w:rsidP="00000000" w:rsidRDefault="00000000" w:rsidRPr="00000000" w14:paraId="00000055">
      <w:pPr>
        <w:pStyle w:val="Heading2"/>
        <w:spacing w:after="280" w:line="240" w:lineRule="auto"/>
        <w:jc w:val="both"/>
        <w:rPr/>
      </w:pPr>
      <w:bookmarkStart w:colFirst="0" w:colLast="0" w:name="_61v2u5b94p4q" w:id="4"/>
      <w:bookmarkEnd w:id="4"/>
      <w:r w:rsidDel="00000000" w:rsidR="00000000" w:rsidRPr="00000000">
        <w:rPr>
          <w:rtl w:val="0"/>
        </w:rPr>
        <w:t xml:space="preserve">4.4 Pre-process: </w:t>
      </w:r>
    </w:p>
    <w:p w:rsidR="00000000" w:rsidDel="00000000" w:rsidP="00000000" w:rsidRDefault="00000000" w:rsidRPr="00000000" w14:paraId="00000056">
      <w:pPr>
        <w:spacing w:after="28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JSON key value pair needs to be parsed so that mathematical operations can be performed against data.In this case the CSV writer library is used to pick only required JSON key value pairs and parse them into comma separated columns. Headers are added to the file to use them in data analysis.</w:t>
      </w:r>
    </w:p>
    <w:p w:rsidR="00000000" w:rsidDel="00000000" w:rsidP="00000000" w:rsidRDefault="00000000" w:rsidRPr="00000000" w14:paraId="00000057">
      <w:pPr>
        <w:pStyle w:val="Heading2"/>
        <w:spacing w:after="280" w:line="240" w:lineRule="auto"/>
        <w:jc w:val="both"/>
        <w:rPr/>
      </w:pPr>
      <w:bookmarkStart w:colFirst="0" w:colLast="0" w:name="_uupg5gyh7lpz" w:id="5"/>
      <w:bookmarkEnd w:id="5"/>
      <w:r w:rsidDel="00000000" w:rsidR="00000000" w:rsidRPr="00000000">
        <w:rPr>
          <w:rtl w:val="0"/>
        </w:rPr>
        <w:t xml:space="preserve">4.5 Results:</w:t>
      </w:r>
    </w:p>
    <w:p w:rsidR="00000000" w:rsidDel="00000000" w:rsidP="00000000" w:rsidRDefault="00000000" w:rsidRPr="00000000" w14:paraId="00000058">
      <w:pPr>
        <w:spacing w:after="28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the results for different data analysis queries are printed on the terminal. </w:t>
      </w:r>
    </w:p>
    <w:p w:rsidR="00000000" w:rsidDel="00000000" w:rsidP="00000000" w:rsidRDefault="00000000" w:rsidRPr="00000000" w14:paraId="00000059">
      <w:pPr>
        <w:spacing w:after="280" w:before="0" w:line="240" w:lineRule="auto"/>
        <w:ind w:left="0" w:firstLine="0"/>
        <w:jc w:val="both"/>
        <w:rPr/>
      </w:pPr>
      <w:r w:rsidDel="00000000" w:rsidR="00000000" w:rsidRPr="00000000">
        <w:rPr/>
        <w:drawing>
          <wp:inline distB="114300" distT="114300" distL="114300" distR="114300">
            <wp:extent cx="5731200" cy="6438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spacing w:after="280" w:line="240" w:lineRule="auto"/>
        <w:jc w:val="both"/>
        <w:rPr/>
      </w:pPr>
      <w:bookmarkStart w:colFirst="0" w:colLast="0" w:name="_gdoz4u65e100" w:id="6"/>
      <w:bookmarkEnd w:id="6"/>
      <w:r w:rsidDel="00000000" w:rsidR="00000000" w:rsidRPr="00000000">
        <w:rPr>
          <w:rtl w:val="0"/>
        </w:rPr>
        <w:t xml:space="preserve">5. Best practices</w:t>
      </w:r>
    </w:p>
    <w:p w:rsidR="00000000" w:rsidDel="00000000" w:rsidP="00000000" w:rsidRDefault="00000000" w:rsidRPr="00000000" w14:paraId="0000005B">
      <w:pPr>
        <w:numPr>
          <w:ilvl w:val="0"/>
          <w:numId w:val="9"/>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Built-In Functions and Libraries. Built-in features are already optimized for performance, so use them whenever possible.</w:t>
      </w:r>
    </w:p>
    <w:p w:rsidR="00000000" w:rsidDel="00000000" w:rsidP="00000000" w:rsidRDefault="00000000" w:rsidRPr="00000000" w14:paraId="0000005C">
      <w:pPr>
        <w:numPr>
          <w:ilvl w:val="0"/>
          <w:numId w:val="9"/>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Formatting &amp; Syntax Best Practices.</w:t>
      </w:r>
    </w:p>
    <w:p w:rsidR="00000000" w:rsidDel="00000000" w:rsidP="00000000" w:rsidRDefault="00000000" w:rsidRPr="00000000" w14:paraId="0000005D">
      <w:pPr>
        <w:numPr>
          <w:ilvl w:val="0"/>
          <w:numId w:val="9"/>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Reusability in the code</w:t>
      </w:r>
    </w:p>
    <w:p w:rsidR="00000000" w:rsidDel="00000000" w:rsidP="00000000" w:rsidRDefault="00000000" w:rsidRPr="00000000" w14:paraId="0000005E">
      <w:pPr>
        <w:numPr>
          <w:ilvl w:val="0"/>
          <w:numId w:val="9"/>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Documentation in the code</w:t>
      </w:r>
    </w:p>
    <w:p w:rsidR="00000000" w:rsidDel="00000000" w:rsidP="00000000" w:rsidRDefault="00000000" w:rsidRPr="00000000" w14:paraId="0000005F">
      <w:pPr>
        <w:numPr>
          <w:ilvl w:val="0"/>
          <w:numId w:val="9"/>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Error and exception handling in the code</w:t>
      </w:r>
    </w:p>
    <w:p w:rsidR="00000000" w:rsidDel="00000000" w:rsidP="00000000" w:rsidRDefault="00000000" w:rsidRPr="00000000" w14:paraId="00000060">
      <w:pPr>
        <w:numPr>
          <w:ilvl w:val="0"/>
          <w:numId w:val="9"/>
        </w:numPr>
        <w:spacing w:after="28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Avoid Excess/Unnecessary Data Structures.</w:t>
      </w:r>
      <w:r w:rsidDel="00000000" w:rsidR="00000000" w:rsidRPr="00000000">
        <w:rPr>
          <w:rtl w:val="0"/>
        </w:rPr>
      </w:r>
    </w:p>
    <w:p w:rsidR="00000000" w:rsidDel="00000000" w:rsidP="00000000" w:rsidRDefault="00000000" w:rsidRPr="00000000" w14:paraId="00000061">
      <w:pPr>
        <w:pStyle w:val="Heading1"/>
        <w:spacing w:after="280" w:line="240" w:lineRule="auto"/>
        <w:jc w:val="both"/>
        <w:rPr/>
      </w:pPr>
      <w:bookmarkStart w:colFirst="0" w:colLast="0" w:name="_apub2dkst6hi" w:id="7"/>
      <w:bookmarkEnd w:id="7"/>
      <w:r w:rsidDel="00000000" w:rsidR="00000000" w:rsidRPr="00000000">
        <w:rPr>
          <w:rtl w:val="0"/>
        </w:rPr>
        <w:t xml:space="preserve">6.  Challenges </w:t>
      </w:r>
    </w:p>
    <w:p w:rsidR="00000000" w:rsidDel="00000000" w:rsidP="00000000" w:rsidRDefault="00000000" w:rsidRPr="00000000" w14:paraId="00000062">
      <w:pPr>
        <w:spacing w:after="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of the challenges faced during the development of this project include:</w:t>
      </w:r>
    </w:p>
    <w:p w:rsidR="00000000" w:rsidDel="00000000" w:rsidP="00000000" w:rsidRDefault="00000000" w:rsidRPr="00000000" w14:paraId="00000063">
      <w:pPr>
        <w:numPr>
          <w:ilvl w:val="0"/>
          <w:numId w:val="2"/>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Integrating external APIs and handling API responses. APIs provide a limited number of hits for free access.</w:t>
      </w:r>
    </w:p>
    <w:p w:rsidR="00000000" w:rsidDel="00000000" w:rsidP="00000000" w:rsidRDefault="00000000" w:rsidRPr="00000000" w14:paraId="00000064">
      <w:pPr>
        <w:numPr>
          <w:ilvl w:val="0"/>
          <w:numId w:val="2"/>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Implementing proper error handling for API calls.</w:t>
      </w:r>
    </w:p>
    <w:p w:rsidR="00000000" w:rsidDel="00000000" w:rsidP="00000000" w:rsidRDefault="00000000" w:rsidRPr="00000000" w14:paraId="00000065">
      <w:pPr>
        <w:numPr>
          <w:ilvl w:val="0"/>
          <w:numId w:val="2"/>
        </w:numPr>
        <w:spacing w:after="28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Parsing JSON into CSV/Text format to store values in columnar format.</w:t>
      </w:r>
    </w:p>
    <w:p w:rsidR="00000000" w:rsidDel="00000000" w:rsidP="00000000" w:rsidRDefault="00000000" w:rsidRPr="00000000" w14:paraId="00000066">
      <w:pPr>
        <w:pStyle w:val="Heading1"/>
        <w:jc w:val="both"/>
        <w:rPr/>
      </w:pPr>
      <w:bookmarkStart w:colFirst="0" w:colLast="0" w:name="_phwntbq0vsfk" w:id="8"/>
      <w:bookmarkEnd w:id="8"/>
      <w:r w:rsidDel="00000000" w:rsidR="00000000" w:rsidRPr="00000000">
        <w:rPr>
          <w:rtl w:val="0"/>
        </w:rPr>
        <w:t xml:space="preserve">7. Test case:</w:t>
      </w:r>
    </w:p>
    <w:p w:rsidR="00000000" w:rsidDel="00000000" w:rsidP="00000000" w:rsidRDefault="00000000" w:rsidRPr="00000000" w14:paraId="0000006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 to the excel sheet.</w:t>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2135505" cy="2064385"/>
              <wp:effectExtent b="0" l="0" r="0" t="0"/>
              <wp:wrapNone/>
              <wp:docPr id="1" name=""/>
              <a:graphic>
                <a:graphicData uri="http://schemas.microsoft.com/office/word/2010/wordprocessingShape">
                  <wps:wsp>
                    <wps:cNvSpPr/>
                    <wps:cNvPr id="2" name="Shape 2"/>
                    <wps:spPr>
                      <a:xfrm flipH="1">
                        <a:off x="4283010" y="2752570"/>
                        <a:ext cx="2125980" cy="2054860"/>
                      </a:xfrm>
                      <a:prstGeom prst="triangle">
                        <a:avLst>
                          <a:gd fmla="val 100000" name="adj"/>
                        </a:avLst>
                      </a:prstGeom>
                      <a:solidFill>
                        <a:srgbClr val="D2EAF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7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2135505" cy="206438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35505" cy="20643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f5496"/>
      <w:sz w:val="52"/>
      <w:szCs w:val="52"/>
    </w:rPr>
  </w:style>
  <w:style w:type="paragraph" w:styleId="Subtitle">
    <w:name w:val="Subtitle"/>
    <w:basedOn w:val="Normal"/>
    <w:next w:val="Normal"/>
    <w:pPr>
      <w:spacing w:line="240" w:lineRule="auto"/>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xchangeratesapi.io/" TargetMode="External"/><Relationship Id="rId7" Type="http://schemas.openxmlformats.org/officeDocument/2006/relationships/image" Target="media/image6.png"/><Relationship Id="rId8" Type="http://schemas.openxmlformats.org/officeDocument/2006/relationships/hyperlink" Target="https://apilayer.com/marketplace/fixer-api?utm_source=apilayermarketplace&amp;utm_medium=featur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