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B3" w:rsidRPr="005F54A4" w:rsidRDefault="005F54A4" w:rsidP="005F54A4">
      <w:pPr>
        <w:pStyle w:val="Titre1"/>
        <w:tabs>
          <w:tab w:val="clear" w:pos="432"/>
        </w:tabs>
        <w:suppressAutoHyphens/>
        <w:rPr>
          <w:b w:val="0"/>
        </w:rPr>
      </w:pPr>
      <w:r w:rsidRPr="005F54A4">
        <w:rPr>
          <w:b w:val="0"/>
        </w:rPr>
        <w:t>Notes des visites des experts</w:t>
      </w:r>
    </w:p>
    <w:p w:rsidR="005F54A4" w:rsidRPr="005F54A4" w:rsidRDefault="005F54A4" w:rsidP="005F54A4">
      <w:pPr>
        <w:pStyle w:val="Titre2"/>
        <w:keepLines w:val="0"/>
        <w:numPr>
          <w:ilvl w:val="1"/>
          <w:numId w:val="0"/>
        </w:numPr>
        <w:tabs>
          <w:tab w:val="num" w:pos="851"/>
        </w:tabs>
        <w:suppressAutoHyphens/>
        <w:spacing w:before="100" w:beforeAutospacing="1" w:after="120" w:line="240" w:lineRule="auto"/>
        <w:ind w:left="578" w:hanging="578"/>
        <w:rPr>
          <w:sz w:val="28"/>
          <w:u w:val="single"/>
        </w:rPr>
      </w:pPr>
      <w:bookmarkStart w:id="0" w:name="_Toc485071411"/>
      <w:r w:rsidRPr="005F54A4">
        <w:rPr>
          <w:sz w:val="28"/>
          <w:u w:val="single"/>
        </w:rPr>
        <w:t>Première visite des experts</w:t>
      </w:r>
      <w:bookmarkEnd w:id="0"/>
    </w:p>
    <w:p w:rsidR="005F54A4" w:rsidRPr="00D913DA" w:rsidRDefault="005F54A4" w:rsidP="005F54A4">
      <w:pPr>
        <w:pStyle w:val="Retrait1"/>
        <w:suppressAutoHyphens/>
      </w:pPr>
      <w:r w:rsidRPr="00D913DA">
        <w:t>Les points suivants ont étés notés suites à la première visite des experts :</w:t>
      </w:r>
    </w:p>
    <w:p w:rsidR="005F54A4" w:rsidRPr="00D913DA" w:rsidRDefault="005F54A4" w:rsidP="005F54A4">
      <w:pPr>
        <w:pStyle w:val="Puce1"/>
      </w:pPr>
      <w:r w:rsidRPr="00D913DA">
        <w:t>Garder une trace dans le journal d’un changement, remarque d’un expert</w:t>
      </w:r>
    </w:p>
    <w:p w:rsidR="005F54A4" w:rsidRPr="00D913DA" w:rsidRDefault="005F54A4" w:rsidP="005F54A4">
      <w:pPr>
        <w:pStyle w:val="Puce1"/>
      </w:pPr>
      <w:r w:rsidRPr="00D913DA">
        <w:t>Le journal ne doit pas dépasser 120 heures (8h/jour)</w:t>
      </w:r>
    </w:p>
    <w:p w:rsidR="005F54A4" w:rsidRPr="00D913DA" w:rsidRDefault="005F54A4" w:rsidP="005F54A4">
      <w:pPr>
        <w:pStyle w:val="Puce1"/>
      </w:pPr>
      <w:r w:rsidRPr="00D913DA">
        <w:t>Bien noter s’il y a un changement dans le cahier des charges</w:t>
      </w:r>
      <w:bookmarkStart w:id="1" w:name="_GoBack"/>
      <w:bookmarkEnd w:id="1"/>
    </w:p>
    <w:p w:rsidR="005F54A4" w:rsidRPr="00D913DA" w:rsidRDefault="005F54A4" w:rsidP="005F54A4">
      <w:pPr>
        <w:pStyle w:val="Puce1"/>
      </w:pPr>
      <w:r w:rsidRPr="00D913DA">
        <w:t xml:space="preserve">Journal : Précision à l’heure (pas plus précis) </w:t>
      </w:r>
    </w:p>
    <w:p w:rsidR="005F54A4" w:rsidRPr="005F54A4" w:rsidRDefault="005F54A4" w:rsidP="005F54A4">
      <w:pPr>
        <w:pStyle w:val="Titre2"/>
        <w:keepLines w:val="0"/>
        <w:numPr>
          <w:ilvl w:val="1"/>
          <w:numId w:val="0"/>
        </w:numPr>
        <w:tabs>
          <w:tab w:val="num" w:pos="851"/>
        </w:tabs>
        <w:suppressAutoHyphens/>
        <w:spacing w:before="100" w:beforeAutospacing="1" w:after="120" w:line="240" w:lineRule="auto"/>
        <w:ind w:left="578" w:hanging="578"/>
        <w:rPr>
          <w:sz w:val="28"/>
          <w:u w:val="single"/>
        </w:rPr>
      </w:pPr>
      <w:bookmarkStart w:id="2" w:name="_Toc485071412"/>
      <w:r w:rsidRPr="005F54A4">
        <w:rPr>
          <w:sz w:val="28"/>
          <w:u w:val="single"/>
        </w:rPr>
        <w:t>Deuxième visite des experts</w:t>
      </w:r>
      <w:bookmarkEnd w:id="2"/>
    </w:p>
    <w:p w:rsidR="005F54A4" w:rsidRPr="00D913DA" w:rsidRDefault="005F54A4" w:rsidP="005F54A4">
      <w:pPr>
        <w:pStyle w:val="Retrait1"/>
        <w:suppressAutoHyphens/>
      </w:pPr>
      <w:r w:rsidRPr="00D913DA">
        <w:t>Les points suivants ont été retenus :</w:t>
      </w:r>
    </w:p>
    <w:p w:rsidR="005F54A4" w:rsidRPr="00D913DA" w:rsidRDefault="005F54A4" w:rsidP="005F54A4">
      <w:pPr>
        <w:pStyle w:val="Retrait1"/>
        <w:suppressAutoHyphens/>
        <w:rPr>
          <w:u w:val="single"/>
        </w:rPr>
      </w:pPr>
      <w:r w:rsidRPr="00D913DA">
        <w:rPr>
          <w:u w:val="single"/>
        </w:rPr>
        <w:t>Rapport de TPI</w:t>
      </w:r>
    </w:p>
    <w:p w:rsidR="005F54A4" w:rsidRPr="00D913DA" w:rsidRDefault="005F54A4" w:rsidP="005F54A4">
      <w:pPr>
        <w:pStyle w:val="Puce1"/>
      </w:pPr>
      <w:r w:rsidRPr="00D913DA">
        <w:t>Ne pas oublier le code en annexes</w:t>
      </w:r>
    </w:p>
    <w:p w:rsidR="005F54A4" w:rsidRPr="00D913DA" w:rsidRDefault="005F54A4" w:rsidP="005F54A4">
      <w:pPr>
        <w:pStyle w:val="Puce1"/>
      </w:pPr>
      <w:r w:rsidRPr="00D913DA">
        <w:t>Orthographe</w:t>
      </w:r>
    </w:p>
    <w:p w:rsidR="005F54A4" w:rsidRPr="00D913DA" w:rsidRDefault="005F54A4" w:rsidP="005F54A4">
      <w:pPr>
        <w:pStyle w:val="Puce1"/>
      </w:pPr>
      <w:r w:rsidRPr="00D913DA">
        <w:t>Lisibilité du texte et des graphiques</w:t>
      </w:r>
    </w:p>
    <w:p w:rsidR="005F54A4" w:rsidRPr="00D913DA" w:rsidRDefault="005F54A4" w:rsidP="005F54A4">
      <w:pPr>
        <w:pStyle w:val="Retrait1"/>
        <w:suppressAutoHyphens/>
        <w:rPr>
          <w:u w:val="single"/>
        </w:rPr>
      </w:pPr>
      <w:r w:rsidRPr="00D913DA">
        <w:rPr>
          <w:u w:val="single"/>
        </w:rPr>
        <w:t>Présentation</w:t>
      </w:r>
    </w:p>
    <w:p w:rsidR="005F54A4" w:rsidRPr="00D913DA" w:rsidRDefault="005F54A4" w:rsidP="005F54A4">
      <w:pPr>
        <w:pStyle w:val="Puce1"/>
      </w:pPr>
      <w:r w:rsidRPr="00D913DA">
        <w:t>Intonation, v</w:t>
      </w:r>
      <w:r>
        <w:t>itesse, contacts visuels, gestuelle</w:t>
      </w:r>
    </w:p>
    <w:p w:rsidR="005F54A4" w:rsidRPr="00D913DA" w:rsidRDefault="005F54A4" w:rsidP="005F54A4">
      <w:pPr>
        <w:pStyle w:val="Puce1"/>
      </w:pPr>
      <w:r w:rsidRPr="00D913DA">
        <w:t>Maximum 20 minutes</w:t>
      </w:r>
    </w:p>
    <w:p w:rsidR="005F54A4" w:rsidRPr="00D913DA" w:rsidRDefault="005F54A4" w:rsidP="005F54A4">
      <w:pPr>
        <w:pStyle w:val="Puce1"/>
      </w:pPr>
      <w:r w:rsidRPr="00D913DA">
        <w:t>Imprimer le websummary, format A4</w:t>
      </w:r>
    </w:p>
    <w:p w:rsidR="005F54A4" w:rsidRDefault="005F54A4"/>
    <w:sectPr w:rsidR="005F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84A52"/>
    <w:multiLevelType w:val="hybridMultilevel"/>
    <w:tmpl w:val="FA24C9A0"/>
    <w:lvl w:ilvl="0" w:tplc="B94E6D1C">
      <w:start w:val="1"/>
      <w:numFmt w:val="bullet"/>
      <w:pStyle w:val="Puce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A4"/>
    <w:rsid w:val="001F77B3"/>
    <w:rsid w:val="005D03C9"/>
    <w:rsid w:val="005F54A4"/>
    <w:rsid w:val="0082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299CFB-A0FA-46C5-AA36-DA582172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F54A4"/>
    <w:pPr>
      <w:keepNext/>
      <w:tabs>
        <w:tab w:val="num" w:pos="432"/>
      </w:tabs>
      <w:spacing w:before="100" w:beforeAutospacing="1" w:after="120" w:line="240" w:lineRule="auto"/>
      <w:ind w:left="454" w:hanging="454"/>
      <w:outlineLvl w:val="0"/>
    </w:pPr>
    <w:rPr>
      <w:rFonts w:ascii="Caviar Dreams" w:eastAsia="Times New Roman" w:hAnsi="Caviar Dreams" w:cs="Times New Roman"/>
      <w:b/>
      <w:sz w:val="36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5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F54A4"/>
    <w:rPr>
      <w:rFonts w:ascii="Caviar Dreams" w:eastAsia="Times New Roman" w:hAnsi="Caviar Dreams" w:cs="Times New Roman"/>
      <w:b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F54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uce1">
    <w:name w:val="Puce 1"/>
    <w:link w:val="Puce1Car"/>
    <w:rsid w:val="005F54A4"/>
    <w:pPr>
      <w:numPr>
        <w:numId w:val="1"/>
      </w:numPr>
      <w:tabs>
        <w:tab w:val="clear" w:pos="425"/>
        <w:tab w:val="left" w:pos="3119"/>
      </w:tabs>
      <w:suppressAutoHyphens/>
      <w:spacing w:after="60" w:line="240" w:lineRule="auto"/>
      <w:ind w:left="426" w:hanging="284"/>
    </w:pPr>
    <w:rPr>
      <w:rFonts w:ascii="Roboto Light" w:eastAsia="Times New Roman" w:hAnsi="Roboto Light" w:cstheme="minorHAnsi"/>
      <w:szCs w:val="24"/>
      <w:lang w:eastAsia="fr-FR"/>
    </w:rPr>
  </w:style>
  <w:style w:type="character" w:customStyle="1" w:styleId="Puce1Car">
    <w:name w:val="Puce 1 Car"/>
    <w:basedOn w:val="Policepardfaut"/>
    <w:link w:val="Puce1"/>
    <w:rsid w:val="005F54A4"/>
    <w:rPr>
      <w:rFonts w:ascii="Roboto Light" w:eastAsia="Times New Roman" w:hAnsi="Roboto Light" w:cstheme="minorHAnsi"/>
      <w:szCs w:val="24"/>
      <w:lang w:eastAsia="fr-FR"/>
    </w:rPr>
  </w:style>
  <w:style w:type="paragraph" w:customStyle="1" w:styleId="Retrait1">
    <w:name w:val="Retrait 1"/>
    <w:basedOn w:val="Normal"/>
    <w:rsid w:val="005F54A4"/>
    <w:pPr>
      <w:spacing w:after="120" w:line="240" w:lineRule="auto"/>
      <w:jc w:val="both"/>
    </w:pPr>
    <w:rPr>
      <w:rFonts w:ascii="Roboto Light" w:eastAsia="Times New Roman" w:hAnsi="Roboto Light" w:cstheme="minorHAnsi"/>
      <w:szCs w:val="24"/>
      <w:lang w:eastAsia="fr-FR"/>
    </w:rPr>
  </w:style>
  <w:style w:type="paragraph" w:customStyle="1" w:styleId="Puce2">
    <w:name w:val="Puce 2"/>
    <w:basedOn w:val="Puce1"/>
    <w:qFormat/>
    <w:rsid w:val="005F54A4"/>
    <w:pPr>
      <w:numPr>
        <w:ilvl w:val="1"/>
      </w:numPr>
      <w:tabs>
        <w:tab w:val="clear" w:pos="9716"/>
        <w:tab w:val="num" w:pos="360"/>
        <w:tab w:val="left" w:pos="709"/>
      </w:tabs>
      <w:ind w:left="709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Chassot</dc:creator>
  <cp:keywords/>
  <dc:description/>
  <cp:lastModifiedBy>Laurent Chassot</cp:lastModifiedBy>
  <cp:revision>1</cp:revision>
  <dcterms:created xsi:type="dcterms:W3CDTF">2017-06-12T21:14:00Z</dcterms:created>
  <dcterms:modified xsi:type="dcterms:W3CDTF">2017-06-12T21:16:00Z</dcterms:modified>
</cp:coreProperties>
</file>