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AD5B4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51A5101D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кібернетики</w:t>
      </w:r>
    </w:p>
    <w:p w14:paraId="44680B71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>Кафедра інтелектуальних програмних систем</w:t>
      </w:r>
    </w:p>
    <w:p w14:paraId="668BBEE5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275706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423002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7388F"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14:paraId="7038AAB8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7388F">
        <w:rPr>
          <w:rFonts w:ascii="Times New Roman" w:hAnsi="Times New Roman" w:cs="Times New Roman"/>
          <w:b/>
          <w:sz w:val="32"/>
          <w:szCs w:val="32"/>
          <w:lang w:val="uk-UA"/>
        </w:rPr>
        <w:t>з виробничої практики</w:t>
      </w:r>
    </w:p>
    <w:p w14:paraId="48FA478F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981663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9F9ADA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044A3B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Виконав:</w:t>
      </w:r>
    </w:p>
    <w:p w14:paraId="0EA07348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="00A5713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Студент </w:t>
      </w:r>
      <w:r w:rsidRPr="00A57138"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 w:rsidR="00A57138" w:rsidRPr="00A57138">
        <w:rPr>
          <w:rFonts w:ascii="Times New Roman" w:hAnsi="Times New Roman" w:cs="Times New Roman"/>
          <w:sz w:val="28"/>
          <w:szCs w:val="28"/>
          <w:u w:val="single"/>
          <w:lang w:val="uk-UA"/>
        </w:rPr>
        <w:t>-го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14:paraId="3C734D53" w14:textId="066D0104" w:rsidR="005479B8" w:rsidRPr="00E7388F" w:rsidRDefault="005479B8" w:rsidP="005479B8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</w:t>
      </w:r>
      <w:r w:rsidR="008B5E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EFA">
        <w:rPr>
          <w:rFonts w:ascii="Times New Roman" w:hAnsi="Times New Roman" w:cs="Times New Roman"/>
          <w:sz w:val="28"/>
          <w:szCs w:val="28"/>
          <w:u w:val="single"/>
          <w:lang w:val="uk-UA"/>
        </w:rPr>
        <w:t>Шатохін Максим Сергійович</w:t>
      </w:r>
    </w:p>
    <w:p w14:paraId="2E6A3D86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</w:t>
      </w:r>
      <w:r w:rsidRPr="00E7388F">
        <w:rPr>
          <w:rFonts w:ascii="Times New Roman" w:hAnsi="Times New Roman" w:cs="Times New Roman"/>
          <w:b/>
          <w:sz w:val="28"/>
          <w:szCs w:val="28"/>
          <w:lang w:val="uk-UA"/>
        </w:rPr>
        <w:t>Керівник практики:</w:t>
      </w:r>
    </w:p>
    <w:p w14:paraId="3CC70563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від кафедри</w:t>
      </w:r>
    </w:p>
    <w:p w14:paraId="3A267A49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738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</w:t>
      </w:r>
      <w:proofErr w:type="spellStart"/>
      <w:r w:rsidRPr="00E7388F">
        <w:rPr>
          <w:rFonts w:ascii="Times New Roman" w:hAnsi="Times New Roman" w:cs="Times New Roman"/>
          <w:sz w:val="28"/>
          <w:szCs w:val="28"/>
          <w:u w:val="single"/>
          <w:lang w:val="uk-UA"/>
        </w:rPr>
        <w:t>Ліндер</w:t>
      </w:r>
      <w:proofErr w:type="spellEnd"/>
      <w:r w:rsidRPr="00E7388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Ярослав Миколайович</w:t>
      </w:r>
    </w:p>
    <w:p w14:paraId="712E1BC2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від підприємства</w:t>
      </w:r>
    </w:p>
    <w:p w14:paraId="10EBC822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</w:t>
      </w:r>
      <w:r w:rsidRPr="00E7388F">
        <w:rPr>
          <w:rFonts w:ascii="Times New Roman" w:hAnsi="Times New Roman" w:cs="Times New Roman"/>
          <w:b/>
          <w:sz w:val="28"/>
          <w:szCs w:val="28"/>
          <w:lang w:val="uk-UA"/>
        </w:rPr>
        <w:t>------------------------------</w:t>
      </w:r>
    </w:p>
    <w:p w14:paraId="40696E22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B2E785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6892A4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CE4F54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C63ABB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C80361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368C5C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B38375" w14:textId="77777777" w:rsidR="005479B8" w:rsidRPr="00E7388F" w:rsidRDefault="005479B8" w:rsidP="005479B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C6F7C4" w14:textId="77777777" w:rsidR="005479B8" w:rsidRPr="00E7388F" w:rsidRDefault="005479B8" w:rsidP="005479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1C195C" w14:textId="77777777" w:rsidR="00584251" w:rsidRPr="00E7388F" w:rsidRDefault="005479B8" w:rsidP="005479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>Київ - 2020</w:t>
      </w:r>
      <w:r w:rsidR="00584251" w:rsidRPr="00E7388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0059B57" w14:textId="77777777" w:rsidR="0068620D" w:rsidRPr="00E7388F" w:rsidRDefault="00476702" w:rsidP="00476702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122525EF" w14:textId="77777777" w:rsidR="00476702" w:rsidRPr="00AB20EE" w:rsidRDefault="00476702" w:rsidP="00B848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2D06AF" w14:textId="77777777" w:rsidR="00C62D32" w:rsidRPr="00E56B88" w:rsidRDefault="00C62D32" w:rsidP="00B848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32F65AD1" w14:textId="351A6699" w:rsidR="00E56B88" w:rsidRPr="00E56B88" w:rsidRDefault="00476702">
      <w:pPr>
        <w:pStyle w:val="11"/>
        <w:tabs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</w:rPr>
      </w:pPr>
      <w:r w:rsidRPr="00E56B88">
        <w:rPr>
          <w:rFonts w:ascii="Times New Roman" w:hAnsi="Times New Roman" w:cs="Times New Roman"/>
          <w:sz w:val="40"/>
          <w:szCs w:val="40"/>
          <w:lang w:val="uk-UA"/>
        </w:rPr>
        <w:fldChar w:fldCharType="begin"/>
      </w:r>
      <w:r w:rsidRPr="00E56B88">
        <w:rPr>
          <w:rFonts w:ascii="Times New Roman" w:hAnsi="Times New Roman" w:cs="Times New Roman"/>
          <w:sz w:val="40"/>
          <w:szCs w:val="40"/>
          <w:lang w:val="uk-UA"/>
        </w:rPr>
        <w:instrText xml:space="preserve"> TOC \o "1-3" \h \z \u </w:instrText>
      </w:r>
      <w:r w:rsidRPr="00E56B88">
        <w:rPr>
          <w:rFonts w:ascii="Times New Roman" w:hAnsi="Times New Roman" w:cs="Times New Roman"/>
          <w:sz w:val="40"/>
          <w:szCs w:val="40"/>
          <w:lang w:val="uk-UA"/>
        </w:rPr>
        <w:fldChar w:fldCharType="separate"/>
      </w:r>
      <w:hyperlink w:anchor="_Toc50951982" w:history="1">
        <w:r w:rsidR="00E56B88" w:rsidRPr="00E56B88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РОЗДІЛ 1. Постановка задачі</w:t>
        </w:r>
        <w:r w:rsidR="00E56B88" w:rsidRPr="00E56B88">
          <w:rPr>
            <w:noProof/>
            <w:webHidden/>
            <w:sz w:val="28"/>
            <w:szCs w:val="28"/>
          </w:rPr>
          <w:tab/>
        </w:r>
        <w:r w:rsidR="00E56B88" w:rsidRPr="00E56B88">
          <w:rPr>
            <w:noProof/>
            <w:webHidden/>
            <w:sz w:val="28"/>
            <w:szCs w:val="28"/>
          </w:rPr>
          <w:fldChar w:fldCharType="begin"/>
        </w:r>
        <w:r w:rsidR="00E56B88" w:rsidRPr="00E56B88">
          <w:rPr>
            <w:noProof/>
            <w:webHidden/>
            <w:sz w:val="28"/>
            <w:szCs w:val="28"/>
          </w:rPr>
          <w:instrText xml:space="preserve"> PAGEREF _Toc50951982 \h </w:instrText>
        </w:r>
        <w:r w:rsidR="00E56B88" w:rsidRPr="00E56B88">
          <w:rPr>
            <w:noProof/>
            <w:webHidden/>
            <w:sz w:val="28"/>
            <w:szCs w:val="28"/>
          </w:rPr>
        </w:r>
        <w:r w:rsidR="00E56B88" w:rsidRPr="00E56B88">
          <w:rPr>
            <w:noProof/>
            <w:webHidden/>
            <w:sz w:val="28"/>
            <w:szCs w:val="28"/>
          </w:rPr>
          <w:fldChar w:fldCharType="separate"/>
        </w:r>
        <w:r w:rsidR="00E56B88" w:rsidRPr="00E56B88">
          <w:rPr>
            <w:noProof/>
            <w:webHidden/>
            <w:sz w:val="28"/>
            <w:szCs w:val="28"/>
          </w:rPr>
          <w:t>3</w:t>
        </w:r>
        <w:r w:rsidR="00E56B88" w:rsidRPr="00E56B88">
          <w:rPr>
            <w:noProof/>
            <w:webHidden/>
            <w:sz w:val="28"/>
            <w:szCs w:val="28"/>
          </w:rPr>
          <w:fldChar w:fldCharType="end"/>
        </w:r>
      </w:hyperlink>
    </w:p>
    <w:p w14:paraId="3006C065" w14:textId="4A1C91B2" w:rsidR="00E56B88" w:rsidRPr="00E56B88" w:rsidRDefault="00E56B88">
      <w:pPr>
        <w:pStyle w:val="11"/>
        <w:tabs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</w:rPr>
      </w:pPr>
      <w:hyperlink w:anchor="_Toc50951983" w:history="1">
        <w:r w:rsidRPr="00E56B88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РОЗДІЛ 2. Результати</w:t>
        </w:r>
        <w:r w:rsidRPr="00E56B88">
          <w:rPr>
            <w:noProof/>
            <w:webHidden/>
            <w:sz w:val="28"/>
            <w:szCs w:val="28"/>
          </w:rPr>
          <w:tab/>
        </w:r>
        <w:r w:rsidRPr="00E56B88">
          <w:rPr>
            <w:noProof/>
            <w:webHidden/>
            <w:sz w:val="28"/>
            <w:szCs w:val="28"/>
          </w:rPr>
          <w:fldChar w:fldCharType="begin"/>
        </w:r>
        <w:r w:rsidRPr="00E56B88">
          <w:rPr>
            <w:noProof/>
            <w:webHidden/>
            <w:sz w:val="28"/>
            <w:szCs w:val="28"/>
          </w:rPr>
          <w:instrText xml:space="preserve"> PAGEREF _Toc50951983 \h </w:instrText>
        </w:r>
        <w:r w:rsidRPr="00E56B88">
          <w:rPr>
            <w:noProof/>
            <w:webHidden/>
            <w:sz w:val="28"/>
            <w:szCs w:val="28"/>
          </w:rPr>
        </w:r>
        <w:r w:rsidRPr="00E56B88">
          <w:rPr>
            <w:noProof/>
            <w:webHidden/>
            <w:sz w:val="28"/>
            <w:szCs w:val="28"/>
          </w:rPr>
          <w:fldChar w:fldCharType="separate"/>
        </w:r>
        <w:r w:rsidRPr="00E56B88">
          <w:rPr>
            <w:noProof/>
            <w:webHidden/>
            <w:sz w:val="28"/>
            <w:szCs w:val="28"/>
          </w:rPr>
          <w:t>4</w:t>
        </w:r>
        <w:r w:rsidRPr="00E56B88">
          <w:rPr>
            <w:noProof/>
            <w:webHidden/>
            <w:sz w:val="28"/>
            <w:szCs w:val="28"/>
          </w:rPr>
          <w:fldChar w:fldCharType="end"/>
        </w:r>
      </w:hyperlink>
    </w:p>
    <w:p w14:paraId="0E0FB813" w14:textId="6C15E586" w:rsidR="00E56B88" w:rsidRPr="00E56B88" w:rsidRDefault="00E56B88">
      <w:pPr>
        <w:pStyle w:val="21"/>
        <w:tabs>
          <w:tab w:val="left" w:pos="880"/>
          <w:tab w:val="right" w:leader="dot" w:pos="9627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50951984" w:history="1"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2.1</w:t>
        </w:r>
        <w:r w:rsidRPr="00E56B88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Пошук та збір даних</w:t>
        </w:r>
        <w:r w:rsidRPr="00E56B88">
          <w:rPr>
            <w:noProof/>
            <w:webHidden/>
            <w:sz w:val="28"/>
            <w:szCs w:val="28"/>
          </w:rPr>
          <w:tab/>
        </w:r>
        <w:r w:rsidRPr="00E56B88">
          <w:rPr>
            <w:noProof/>
            <w:webHidden/>
            <w:sz w:val="28"/>
            <w:szCs w:val="28"/>
          </w:rPr>
          <w:fldChar w:fldCharType="begin"/>
        </w:r>
        <w:r w:rsidRPr="00E56B88">
          <w:rPr>
            <w:noProof/>
            <w:webHidden/>
            <w:sz w:val="28"/>
            <w:szCs w:val="28"/>
          </w:rPr>
          <w:instrText xml:space="preserve"> PAGEREF _Toc50951984 \h </w:instrText>
        </w:r>
        <w:r w:rsidRPr="00E56B88">
          <w:rPr>
            <w:noProof/>
            <w:webHidden/>
            <w:sz w:val="28"/>
            <w:szCs w:val="28"/>
          </w:rPr>
        </w:r>
        <w:r w:rsidRPr="00E56B88">
          <w:rPr>
            <w:noProof/>
            <w:webHidden/>
            <w:sz w:val="28"/>
            <w:szCs w:val="28"/>
          </w:rPr>
          <w:fldChar w:fldCharType="separate"/>
        </w:r>
        <w:r w:rsidRPr="00E56B88">
          <w:rPr>
            <w:noProof/>
            <w:webHidden/>
            <w:sz w:val="28"/>
            <w:szCs w:val="28"/>
          </w:rPr>
          <w:t>4</w:t>
        </w:r>
        <w:r w:rsidRPr="00E56B88">
          <w:rPr>
            <w:noProof/>
            <w:webHidden/>
            <w:sz w:val="28"/>
            <w:szCs w:val="28"/>
          </w:rPr>
          <w:fldChar w:fldCharType="end"/>
        </w:r>
      </w:hyperlink>
    </w:p>
    <w:p w14:paraId="0C1576C7" w14:textId="2BC85037" w:rsidR="00E56B88" w:rsidRPr="00E56B88" w:rsidRDefault="00E56B88">
      <w:pPr>
        <w:pStyle w:val="21"/>
        <w:tabs>
          <w:tab w:val="left" w:pos="880"/>
          <w:tab w:val="right" w:leader="dot" w:pos="9627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50951985" w:history="1"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2.2</w:t>
        </w:r>
        <w:r w:rsidRPr="00E56B88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Обробка даних</w:t>
        </w:r>
        <w:r w:rsidRPr="00E56B88">
          <w:rPr>
            <w:noProof/>
            <w:webHidden/>
            <w:sz w:val="28"/>
            <w:szCs w:val="28"/>
          </w:rPr>
          <w:tab/>
        </w:r>
        <w:r w:rsidRPr="00E56B88">
          <w:rPr>
            <w:noProof/>
            <w:webHidden/>
            <w:sz w:val="28"/>
            <w:szCs w:val="28"/>
          </w:rPr>
          <w:fldChar w:fldCharType="begin"/>
        </w:r>
        <w:r w:rsidRPr="00E56B88">
          <w:rPr>
            <w:noProof/>
            <w:webHidden/>
            <w:sz w:val="28"/>
            <w:szCs w:val="28"/>
          </w:rPr>
          <w:instrText xml:space="preserve"> PAGEREF _Toc50951985 \h </w:instrText>
        </w:r>
        <w:r w:rsidRPr="00E56B88">
          <w:rPr>
            <w:noProof/>
            <w:webHidden/>
            <w:sz w:val="28"/>
            <w:szCs w:val="28"/>
          </w:rPr>
        </w:r>
        <w:r w:rsidRPr="00E56B88">
          <w:rPr>
            <w:noProof/>
            <w:webHidden/>
            <w:sz w:val="28"/>
            <w:szCs w:val="28"/>
          </w:rPr>
          <w:fldChar w:fldCharType="separate"/>
        </w:r>
        <w:r w:rsidRPr="00E56B88">
          <w:rPr>
            <w:noProof/>
            <w:webHidden/>
            <w:sz w:val="28"/>
            <w:szCs w:val="28"/>
          </w:rPr>
          <w:t>4</w:t>
        </w:r>
        <w:r w:rsidRPr="00E56B88">
          <w:rPr>
            <w:noProof/>
            <w:webHidden/>
            <w:sz w:val="28"/>
            <w:szCs w:val="28"/>
          </w:rPr>
          <w:fldChar w:fldCharType="end"/>
        </w:r>
      </w:hyperlink>
    </w:p>
    <w:p w14:paraId="2E7A5F29" w14:textId="11B8DACF" w:rsidR="00E56B88" w:rsidRPr="00E56B88" w:rsidRDefault="00E56B88">
      <w:pPr>
        <w:pStyle w:val="21"/>
        <w:tabs>
          <w:tab w:val="left" w:pos="880"/>
          <w:tab w:val="right" w:leader="dot" w:pos="9627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50951986" w:history="1"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2.3</w:t>
        </w:r>
        <w:r w:rsidRPr="00E56B88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Згорткова нейронна мережа</w:t>
        </w:r>
        <w:r w:rsidRPr="00E56B88">
          <w:rPr>
            <w:noProof/>
            <w:webHidden/>
            <w:sz w:val="28"/>
            <w:szCs w:val="28"/>
          </w:rPr>
          <w:tab/>
        </w:r>
        <w:r w:rsidRPr="00E56B88">
          <w:rPr>
            <w:noProof/>
            <w:webHidden/>
            <w:sz w:val="28"/>
            <w:szCs w:val="28"/>
          </w:rPr>
          <w:fldChar w:fldCharType="begin"/>
        </w:r>
        <w:r w:rsidRPr="00E56B88">
          <w:rPr>
            <w:noProof/>
            <w:webHidden/>
            <w:sz w:val="28"/>
            <w:szCs w:val="28"/>
          </w:rPr>
          <w:instrText xml:space="preserve"> PAGEREF _Toc50951986 \h </w:instrText>
        </w:r>
        <w:r w:rsidRPr="00E56B88">
          <w:rPr>
            <w:noProof/>
            <w:webHidden/>
            <w:sz w:val="28"/>
            <w:szCs w:val="28"/>
          </w:rPr>
        </w:r>
        <w:r w:rsidRPr="00E56B88">
          <w:rPr>
            <w:noProof/>
            <w:webHidden/>
            <w:sz w:val="28"/>
            <w:szCs w:val="28"/>
          </w:rPr>
          <w:fldChar w:fldCharType="separate"/>
        </w:r>
        <w:r w:rsidRPr="00E56B88">
          <w:rPr>
            <w:noProof/>
            <w:webHidden/>
            <w:sz w:val="28"/>
            <w:szCs w:val="28"/>
          </w:rPr>
          <w:t>4</w:t>
        </w:r>
        <w:r w:rsidRPr="00E56B88">
          <w:rPr>
            <w:noProof/>
            <w:webHidden/>
            <w:sz w:val="28"/>
            <w:szCs w:val="28"/>
          </w:rPr>
          <w:fldChar w:fldCharType="end"/>
        </w:r>
      </w:hyperlink>
    </w:p>
    <w:p w14:paraId="27A18632" w14:textId="3FD6311C" w:rsidR="00E56B88" w:rsidRPr="00E56B88" w:rsidRDefault="00E56B88">
      <w:pPr>
        <w:pStyle w:val="21"/>
        <w:tabs>
          <w:tab w:val="left" w:pos="880"/>
          <w:tab w:val="right" w:leader="dot" w:pos="9627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50951987" w:history="1"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2.4</w:t>
        </w:r>
        <w:r w:rsidRPr="00E56B88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Побудова згорткової нейронної мережі для розпізнавання зображень</w:t>
        </w:r>
        <w:r w:rsidRPr="00E56B88">
          <w:rPr>
            <w:noProof/>
            <w:webHidden/>
            <w:sz w:val="28"/>
            <w:szCs w:val="28"/>
          </w:rPr>
          <w:tab/>
        </w:r>
        <w:r w:rsidRPr="00E56B88">
          <w:rPr>
            <w:noProof/>
            <w:webHidden/>
            <w:sz w:val="28"/>
            <w:szCs w:val="28"/>
          </w:rPr>
          <w:fldChar w:fldCharType="begin"/>
        </w:r>
        <w:r w:rsidRPr="00E56B88">
          <w:rPr>
            <w:noProof/>
            <w:webHidden/>
            <w:sz w:val="28"/>
            <w:szCs w:val="28"/>
          </w:rPr>
          <w:instrText xml:space="preserve"> PAGEREF _Toc50951987 \h </w:instrText>
        </w:r>
        <w:r w:rsidRPr="00E56B88">
          <w:rPr>
            <w:noProof/>
            <w:webHidden/>
            <w:sz w:val="28"/>
            <w:szCs w:val="28"/>
          </w:rPr>
        </w:r>
        <w:r w:rsidRPr="00E56B88">
          <w:rPr>
            <w:noProof/>
            <w:webHidden/>
            <w:sz w:val="28"/>
            <w:szCs w:val="28"/>
          </w:rPr>
          <w:fldChar w:fldCharType="separate"/>
        </w:r>
        <w:r w:rsidRPr="00E56B88">
          <w:rPr>
            <w:noProof/>
            <w:webHidden/>
            <w:sz w:val="28"/>
            <w:szCs w:val="28"/>
          </w:rPr>
          <w:t>5</w:t>
        </w:r>
        <w:r w:rsidRPr="00E56B88">
          <w:rPr>
            <w:noProof/>
            <w:webHidden/>
            <w:sz w:val="28"/>
            <w:szCs w:val="28"/>
          </w:rPr>
          <w:fldChar w:fldCharType="end"/>
        </w:r>
      </w:hyperlink>
    </w:p>
    <w:p w14:paraId="7AA5E345" w14:textId="55B28606" w:rsidR="00E56B88" w:rsidRPr="00E56B88" w:rsidRDefault="00E56B88">
      <w:pPr>
        <w:pStyle w:val="21"/>
        <w:tabs>
          <w:tab w:val="left" w:pos="880"/>
          <w:tab w:val="right" w:leader="dot" w:pos="9627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50951988" w:history="1"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2.5</w:t>
        </w:r>
        <w:r w:rsidRPr="00E56B88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Навчання нейромережі</w:t>
        </w:r>
        <w:r w:rsidRPr="00E56B88">
          <w:rPr>
            <w:noProof/>
            <w:webHidden/>
            <w:sz w:val="28"/>
            <w:szCs w:val="28"/>
          </w:rPr>
          <w:tab/>
        </w:r>
        <w:r w:rsidRPr="00E56B88">
          <w:rPr>
            <w:noProof/>
            <w:webHidden/>
            <w:sz w:val="28"/>
            <w:szCs w:val="28"/>
          </w:rPr>
          <w:fldChar w:fldCharType="begin"/>
        </w:r>
        <w:r w:rsidRPr="00E56B88">
          <w:rPr>
            <w:noProof/>
            <w:webHidden/>
            <w:sz w:val="28"/>
            <w:szCs w:val="28"/>
          </w:rPr>
          <w:instrText xml:space="preserve"> PAGEREF _Toc50951988 \h </w:instrText>
        </w:r>
        <w:r w:rsidRPr="00E56B88">
          <w:rPr>
            <w:noProof/>
            <w:webHidden/>
            <w:sz w:val="28"/>
            <w:szCs w:val="28"/>
          </w:rPr>
        </w:r>
        <w:r w:rsidRPr="00E56B88">
          <w:rPr>
            <w:noProof/>
            <w:webHidden/>
            <w:sz w:val="28"/>
            <w:szCs w:val="28"/>
          </w:rPr>
          <w:fldChar w:fldCharType="separate"/>
        </w:r>
        <w:r w:rsidRPr="00E56B88">
          <w:rPr>
            <w:noProof/>
            <w:webHidden/>
            <w:sz w:val="28"/>
            <w:szCs w:val="28"/>
          </w:rPr>
          <w:t>6</w:t>
        </w:r>
        <w:r w:rsidRPr="00E56B88">
          <w:rPr>
            <w:noProof/>
            <w:webHidden/>
            <w:sz w:val="28"/>
            <w:szCs w:val="28"/>
          </w:rPr>
          <w:fldChar w:fldCharType="end"/>
        </w:r>
      </w:hyperlink>
    </w:p>
    <w:p w14:paraId="490CD1FA" w14:textId="4AFE3BB7" w:rsidR="00E56B88" w:rsidRPr="00E56B88" w:rsidRDefault="00E56B88">
      <w:pPr>
        <w:pStyle w:val="21"/>
        <w:tabs>
          <w:tab w:val="left" w:pos="880"/>
          <w:tab w:val="right" w:leader="dot" w:pos="9627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50951989" w:history="1"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2.6</w:t>
        </w:r>
        <w:r w:rsidRPr="00E56B88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Під’єднання до додатку Телеграм</w:t>
        </w:r>
        <w:r w:rsidRPr="00E56B88">
          <w:rPr>
            <w:noProof/>
            <w:webHidden/>
            <w:sz w:val="28"/>
            <w:szCs w:val="28"/>
          </w:rPr>
          <w:tab/>
        </w:r>
        <w:r w:rsidRPr="00E56B88">
          <w:rPr>
            <w:noProof/>
            <w:webHidden/>
            <w:sz w:val="28"/>
            <w:szCs w:val="28"/>
          </w:rPr>
          <w:fldChar w:fldCharType="begin"/>
        </w:r>
        <w:r w:rsidRPr="00E56B88">
          <w:rPr>
            <w:noProof/>
            <w:webHidden/>
            <w:sz w:val="28"/>
            <w:szCs w:val="28"/>
          </w:rPr>
          <w:instrText xml:space="preserve"> PAGEREF _Toc50951989 \h </w:instrText>
        </w:r>
        <w:r w:rsidRPr="00E56B88">
          <w:rPr>
            <w:noProof/>
            <w:webHidden/>
            <w:sz w:val="28"/>
            <w:szCs w:val="28"/>
          </w:rPr>
        </w:r>
        <w:r w:rsidRPr="00E56B88">
          <w:rPr>
            <w:noProof/>
            <w:webHidden/>
            <w:sz w:val="28"/>
            <w:szCs w:val="28"/>
          </w:rPr>
          <w:fldChar w:fldCharType="separate"/>
        </w:r>
        <w:r w:rsidRPr="00E56B88">
          <w:rPr>
            <w:noProof/>
            <w:webHidden/>
            <w:sz w:val="28"/>
            <w:szCs w:val="28"/>
          </w:rPr>
          <w:t>6</w:t>
        </w:r>
        <w:r w:rsidRPr="00E56B88">
          <w:rPr>
            <w:noProof/>
            <w:webHidden/>
            <w:sz w:val="28"/>
            <w:szCs w:val="28"/>
          </w:rPr>
          <w:fldChar w:fldCharType="end"/>
        </w:r>
      </w:hyperlink>
    </w:p>
    <w:p w14:paraId="0BE04874" w14:textId="2258F6EC" w:rsidR="00E56B88" w:rsidRPr="00E56B88" w:rsidRDefault="00E56B88">
      <w:pPr>
        <w:pStyle w:val="21"/>
        <w:tabs>
          <w:tab w:val="left" w:pos="880"/>
          <w:tab w:val="right" w:leader="dot" w:pos="9627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50951990" w:history="1"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2.7</w:t>
        </w:r>
        <w:r w:rsidRPr="00E56B88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Pr="00E56B88">
          <w:rPr>
            <w:rStyle w:val="aa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Фінальний результат</w:t>
        </w:r>
        <w:r w:rsidRPr="00E56B88">
          <w:rPr>
            <w:noProof/>
            <w:webHidden/>
            <w:sz w:val="28"/>
            <w:szCs w:val="28"/>
          </w:rPr>
          <w:tab/>
        </w:r>
        <w:r w:rsidRPr="00E56B88">
          <w:rPr>
            <w:noProof/>
            <w:webHidden/>
            <w:sz w:val="28"/>
            <w:szCs w:val="28"/>
          </w:rPr>
          <w:fldChar w:fldCharType="begin"/>
        </w:r>
        <w:r w:rsidRPr="00E56B88">
          <w:rPr>
            <w:noProof/>
            <w:webHidden/>
            <w:sz w:val="28"/>
            <w:szCs w:val="28"/>
          </w:rPr>
          <w:instrText xml:space="preserve"> PAGEREF _Toc50951990 \h </w:instrText>
        </w:r>
        <w:r w:rsidRPr="00E56B88">
          <w:rPr>
            <w:noProof/>
            <w:webHidden/>
            <w:sz w:val="28"/>
            <w:szCs w:val="28"/>
          </w:rPr>
        </w:r>
        <w:r w:rsidRPr="00E56B88">
          <w:rPr>
            <w:noProof/>
            <w:webHidden/>
            <w:sz w:val="28"/>
            <w:szCs w:val="28"/>
          </w:rPr>
          <w:fldChar w:fldCharType="separate"/>
        </w:r>
        <w:r w:rsidRPr="00E56B88">
          <w:rPr>
            <w:noProof/>
            <w:webHidden/>
            <w:sz w:val="28"/>
            <w:szCs w:val="28"/>
          </w:rPr>
          <w:t>7</w:t>
        </w:r>
        <w:r w:rsidRPr="00E56B88">
          <w:rPr>
            <w:noProof/>
            <w:webHidden/>
            <w:sz w:val="28"/>
            <w:szCs w:val="28"/>
          </w:rPr>
          <w:fldChar w:fldCharType="end"/>
        </w:r>
      </w:hyperlink>
    </w:p>
    <w:p w14:paraId="36483B72" w14:textId="195009DD" w:rsidR="00E56B88" w:rsidRPr="00E56B88" w:rsidRDefault="00E56B88">
      <w:pPr>
        <w:pStyle w:val="11"/>
        <w:tabs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</w:rPr>
      </w:pPr>
      <w:hyperlink w:anchor="_Toc50951991" w:history="1">
        <w:r w:rsidRPr="00E56B88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ВИСНОВОК</w:t>
        </w:r>
        <w:r w:rsidRPr="00E56B88">
          <w:rPr>
            <w:noProof/>
            <w:webHidden/>
            <w:sz w:val="28"/>
            <w:szCs w:val="28"/>
          </w:rPr>
          <w:tab/>
        </w:r>
        <w:r w:rsidRPr="00E56B88">
          <w:rPr>
            <w:noProof/>
            <w:webHidden/>
            <w:sz w:val="28"/>
            <w:szCs w:val="28"/>
          </w:rPr>
          <w:fldChar w:fldCharType="begin"/>
        </w:r>
        <w:r w:rsidRPr="00E56B88">
          <w:rPr>
            <w:noProof/>
            <w:webHidden/>
            <w:sz w:val="28"/>
            <w:szCs w:val="28"/>
          </w:rPr>
          <w:instrText xml:space="preserve"> PAGEREF _Toc50951991 \h </w:instrText>
        </w:r>
        <w:r w:rsidRPr="00E56B88">
          <w:rPr>
            <w:noProof/>
            <w:webHidden/>
            <w:sz w:val="28"/>
            <w:szCs w:val="28"/>
          </w:rPr>
        </w:r>
        <w:r w:rsidRPr="00E56B88">
          <w:rPr>
            <w:noProof/>
            <w:webHidden/>
            <w:sz w:val="28"/>
            <w:szCs w:val="28"/>
          </w:rPr>
          <w:fldChar w:fldCharType="separate"/>
        </w:r>
        <w:r w:rsidRPr="00E56B88">
          <w:rPr>
            <w:noProof/>
            <w:webHidden/>
            <w:sz w:val="28"/>
            <w:szCs w:val="28"/>
          </w:rPr>
          <w:t>8</w:t>
        </w:r>
        <w:r w:rsidRPr="00E56B88">
          <w:rPr>
            <w:noProof/>
            <w:webHidden/>
            <w:sz w:val="28"/>
            <w:szCs w:val="28"/>
          </w:rPr>
          <w:fldChar w:fldCharType="end"/>
        </w:r>
      </w:hyperlink>
    </w:p>
    <w:p w14:paraId="0C1D4BD3" w14:textId="155F4A2D" w:rsidR="00E56B88" w:rsidRPr="00E56B88" w:rsidRDefault="00E56B88">
      <w:pPr>
        <w:pStyle w:val="11"/>
        <w:tabs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</w:rPr>
      </w:pPr>
      <w:hyperlink w:anchor="_Toc50951992" w:history="1">
        <w:r w:rsidRPr="00E56B88">
          <w:rPr>
            <w:rStyle w:val="aa"/>
            <w:rFonts w:ascii="Times New Roman" w:hAnsi="Times New Roman" w:cs="Times New Roman"/>
            <w:noProof/>
            <w:sz w:val="28"/>
            <w:szCs w:val="28"/>
            <w:lang w:val="uk-UA"/>
          </w:rPr>
          <w:t>ПЕРЕЛІК ВИКОРИСТАНИХ ДЖЕРЕЛ</w:t>
        </w:r>
        <w:r w:rsidRPr="00E56B88">
          <w:rPr>
            <w:noProof/>
            <w:webHidden/>
            <w:sz w:val="28"/>
            <w:szCs w:val="28"/>
          </w:rPr>
          <w:tab/>
        </w:r>
        <w:r w:rsidRPr="00E56B88">
          <w:rPr>
            <w:noProof/>
            <w:webHidden/>
            <w:sz w:val="28"/>
            <w:szCs w:val="28"/>
          </w:rPr>
          <w:fldChar w:fldCharType="begin"/>
        </w:r>
        <w:r w:rsidRPr="00E56B88">
          <w:rPr>
            <w:noProof/>
            <w:webHidden/>
            <w:sz w:val="28"/>
            <w:szCs w:val="28"/>
          </w:rPr>
          <w:instrText xml:space="preserve"> PAGEREF _Toc50951992 \h </w:instrText>
        </w:r>
        <w:r w:rsidRPr="00E56B88">
          <w:rPr>
            <w:noProof/>
            <w:webHidden/>
            <w:sz w:val="28"/>
            <w:szCs w:val="28"/>
          </w:rPr>
        </w:r>
        <w:r w:rsidRPr="00E56B88">
          <w:rPr>
            <w:noProof/>
            <w:webHidden/>
            <w:sz w:val="28"/>
            <w:szCs w:val="28"/>
          </w:rPr>
          <w:fldChar w:fldCharType="separate"/>
        </w:r>
        <w:r w:rsidRPr="00E56B88">
          <w:rPr>
            <w:noProof/>
            <w:webHidden/>
            <w:sz w:val="28"/>
            <w:szCs w:val="28"/>
          </w:rPr>
          <w:t>9</w:t>
        </w:r>
        <w:r w:rsidRPr="00E56B88">
          <w:rPr>
            <w:noProof/>
            <w:webHidden/>
            <w:sz w:val="28"/>
            <w:szCs w:val="28"/>
          </w:rPr>
          <w:fldChar w:fldCharType="end"/>
        </w:r>
      </w:hyperlink>
    </w:p>
    <w:p w14:paraId="5CE5FF6C" w14:textId="5AF29519" w:rsidR="00476702" w:rsidRPr="00A81737" w:rsidRDefault="00476702" w:rsidP="00C62D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B88">
        <w:rPr>
          <w:rFonts w:ascii="Times New Roman" w:hAnsi="Times New Roman" w:cs="Times New Roman"/>
          <w:sz w:val="40"/>
          <w:szCs w:val="40"/>
          <w:lang w:val="uk-UA"/>
        </w:rPr>
        <w:fldChar w:fldCharType="end"/>
      </w:r>
    </w:p>
    <w:p w14:paraId="7E84B2BD" w14:textId="77777777" w:rsidR="00476702" w:rsidRPr="00A81737" w:rsidRDefault="00476702" w:rsidP="0047670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C9FB10" w14:textId="77777777" w:rsidR="00BD37E1" w:rsidRPr="00E7388F" w:rsidRDefault="00BD37E1" w:rsidP="0047670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6B17F23" w14:textId="77777777" w:rsidR="00003770" w:rsidRPr="00E7388F" w:rsidRDefault="00003770" w:rsidP="00003770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0" w:name="_Toc50951982"/>
      <w:r w:rsidRPr="00E7388F">
        <w:rPr>
          <w:rFonts w:ascii="Times New Roman" w:hAnsi="Times New Roman" w:cs="Times New Roman"/>
          <w:b/>
          <w:color w:val="auto"/>
          <w:sz w:val="28"/>
          <w:lang w:val="uk-UA"/>
        </w:rPr>
        <w:lastRenderedPageBreak/>
        <w:t xml:space="preserve">РОЗДІЛ 1. </w:t>
      </w:r>
      <w:r w:rsidR="005479B8" w:rsidRPr="00E7388F">
        <w:rPr>
          <w:rFonts w:ascii="Times New Roman" w:hAnsi="Times New Roman" w:cs="Times New Roman"/>
          <w:b/>
          <w:color w:val="auto"/>
          <w:sz w:val="28"/>
          <w:lang w:val="uk-UA"/>
        </w:rPr>
        <w:t>Постановка задачі</w:t>
      </w:r>
      <w:bookmarkEnd w:id="0"/>
    </w:p>
    <w:p w14:paraId="526731E3" w14:textId="77777777" w:rsidR="00853F97" w:rsidRPr="00E7388F" w:rsidRDefault="00853F97" w:rsidP="005B34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F1B8F0" w14:textId="77777777" w:rsidR="005479B8" w:rsidRPr="00E7388F" w:rsidRDefault="005479B8" w:rsidP="005B34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50C978" w14:textId="05E90B39" w:rsidR="00995581" w:rsidRPr="000B17C1" w:rsidRDefault="004E69A5" w:rsidP="008B5E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>Задача даної практики полягає</w:t>
      </w:r>
      <w:r w:rsidR="008B5EFA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="000B17C1">
        <w:rPr>
          <w:rFonts w:ascii="Times New Roman" w:hAnsi="Times New Roman" w:cs="Times New Roman"/>
          <w:sz w:val="28"/>
          <w:szCs w:val="28"/>
          <w:lang w:val="uk-UA"/>
        </w:rPr>
        <w:t xml:space="preserve">вивченні, дослідженні та подальшому </w:t>
      </w:r>
      <w:r w:rsidR="008B5EFA">
        <w:rPr>
          <w:rFonts w:ascii="Times New Roman" w:hAnsi="Times New Roman" w:cs="Times New Roman"/>
          <w:sz w:val="28"/>
          <w:szCs w:val="28"/>
          <w:lang w:val="uk-UA"/>
        </w:rPr>
        <w:t>використанні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17C1">
        <w:rPr>
          <w:rFonts w:ascii="Times New Roman" w:hAnsi="Times New Roman" w:cs="Times New Roman"/>
          <w:sz w:val="28"/>
          <w:szCs w:val="28"/>
          <w:lang w:val="uk-UA"/>
        </w:rPr>
        <w:t xml:space="preserve">отриманих знань у написанні </w:t>
      </w:r>
      <w:r w:rsidR="008B5EFA">
        <w:rPr>
          <w:rFonts w:ascii="Times New Roman" w:hAnsi="Times New Roman" w:cs="Times New Roman"/>
          <w:sz w:val="28"/>
          <w:szCs w:val="28"/>
          <w:lang w:val="uk-UA"/>
        </w:rPr>
        <w:t>алгоритму р</w:t>
      </w:r>
      <w:r w:rsidR="008B5EFA" w:rsidRPr="008B5EFA">
        <w:rPr>
          <w:rFonts w:ascii="Times New Roman" w:hAnsi="Times New Roman" w:cs="Times New Roman"/>
          <w:sz w:val="28"/>
          <w:szCs w:val="28"/>
          <w:lang w:val="uk-UA"/>
        </w:rPr>
        <w:t xml:space="preserve">озпізнавання зображень за допомогою </w:t>
      </w:r>
      <w:proofErr w:type="spellStart"/>
      <w:r w:rsidR="008B5EFA" w:rsidRPr="008B5EFA">
        <w:rPr>
          <w:rFonts w:ascii="Times New Roman" w:hAnsi="Times New Roman" w:cs="Times New Roman"/>
          <w:sz w:val="28"/>
          <w:szCs w:val="28"/>
          <w:lang w:val="uk-UA"/>
        </w:rPr>
        <w:t>згорткових</w:t>
      </w:r>
      <w:proofErr w:type="spellEnd"/>
      <w:r w:rsidR="008B5E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B5EFA" w:rsidRPr="008B5EFA">
        <w:rPr>
          <w:rFonts w:ascii="Times New Roman" w:hAnsi="Times New Roman" w:cs="Times New Roman"/>
          <w:sz w:val="28"/>
          <w:szCs w:val="28"/>
          <w:lang w:val="uk-UA"/>
        </w:rPr>
        <w:t>нейромереж</w:t>
      </w:r>
      <w:proofErr w:type="spellEnd"/>
      <w:r w:rsidR="008B5EFA">
        <w:rPr>
          <w:rFonts w:ascii="Times New Roman" w:hAnsi="Times New Roman" w:cs="Times New Roman"/>
          <w:sz w:val="28"/>
          <w:szCs w:val="28"/>
          <w:lang w:val="uk-UA"/>
        </w:rPr>
        <w:t xml:space="preserve"> для виявлення та відрізнення котів від не котів у мобільному додатку Телеграм.</w:t>
      </w:r>
    </w:p>
    <w:p w14:paraId="2D4DEB38" w14:textId="77777777" w:rsidR="00553903" w:rsidRPr="00E7388F" w:rsidRDefault="0055390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  <w:lang w:val="uk-UA"/>
        </w:rPr>
      </w:pPr>
      <w:r w:rsidRPr="00E738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br w:type="page"/>
      </w:r>
    </w:p>
    <w:p w14:paraId="21458907" w14:textId="77777777" w:rsidR="00142FCB" w:rsidRPr="00E7388F" w:rsidRDefault="00142FCB" w:rsidP="00142FCB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1" w:name="_Toc50951983"/>
      <w:r w:rsidRPr="00E738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lastRenderedPageBreak/>
        <w:t xml:space="preserve">РОЗДІЛ 2. </w:t>
      </w:r>
      <w:r w:rsidR="005479B8" w:rsidRPr="00E738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Результати</w:t>
      </w:r>
      <w:bookmarkEnd w:id="1"/>
    </w:p>
    <w:p w14:paraId="03A6A88A" w14:textId="77777777" w:rsidR="00142FCB" w:rsidRPr="00E7388F" w:rsidRDefault="00142FCB" w:rsidP="00142F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9C6530" w14:textId="77777777" w:rsidR="00142FCB" w:rsidRPr="00E7388F" w:rsidRDefault="00142FCB" w:rsidP="006A25B1">
      <w:pPr>
        <w:pStyle w:val="2"/>
        <w:numPr>
          <w:ilvl w:val="1"/>
          <w:numId w:val="9"/>
        </w:numPr>
        <w:ind w:left="1134" w:hanging="414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2" w:name="_Toc50951984"/>
      <w:r w:rsidRPr="00E738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Пошук та збір даних</w:t>
      </w:r>
      <w:bookmarkEnd w:id="2"/>
    </w:p>
    <w:p w14:paraId="29E2BEFA" w14:textId="77777777" w:rsidR="00142FCB" w:rsidRPr="00E7388F" w:rsidRDefault="00142FCB" w:rsidP="00142F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BAAFAE" w14:textId="6441FA99" w:rsidR="00142FCB" w:rsidRPr="005C42BE" w:rsidRDefault="008B5EFA" w:rsidP="008B5E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303AE9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навчання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нейромережі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AE9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треба використовувати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великий набір даних. Так за результатами безмежної кількості пошуків в інтернеті картино</w:t>
      </w:r>
      <w:r w:rsidR="005C42BE">
        <w:rPr>
          <w:rFonts w:ascii="Times New Roman" w:hAnsi="Times New Roman" w:cs="Times New Roman"/>
          <w:sz w:val="28"/>
          <w:szCs w:val="28"/>
          <w:lang w:val="uk-UA"/>
        </w:rPr>
        <w:t>чо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 із котиками, було </w:t>
      </w:r>
      <w:r w:rsidR="00493A02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найдено ресурс  </w:t>
      </w:r>
      <w:r w:rsidR="005C42BE">
        <w:rPr>
          <w:rFonts w:ascii="Times New Roman" w:hAnsi="Times New Roman" w:cs="Times New Roman"/>
          <w:sz w:val="28"/>
          <w:szCs w:val="28"/>
        </w:rPr>
        <w:t>Kaggle</w:t>
      </w:r>
      <w:r w:rsidR="005C42BE" w:rsidRPr="005C42BE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5C42B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C42BE">
        <w:rPr>
          <w:rFonts w:ascii="Times New Roman" w:hAnsi="Times New Roman" w:cs="Times New Roman"/>
          <w:sz w:val="28"/>
          <w:szCs w:val="28"/>
          <w:lang w:val="uk-UA"/>
        </w:rPr>
        <w:t xml:space="preserve"> Він містить багато різноманітних наборів даних на будь-який смак, тому за невеликий час, там був помічений і завантажений набір із дев’яти тисяч фотографій пухнастих. Для протилежного набора ідеально підійшов пошуковий рушій від компанії </w:t>
      </w:r>
      <w:r w:rsidR="005C42BE">
        <w:rPr>
          <w:rFonts w:ascii="Times New Roman" w:hAnsi="Times New Roman" w:cs="Times New Roman"/>
          <w:sz w:val="28"/>
          <w:szCs w:val="28"/>
        </w:rPr>
        <w:t>Google</w:t>
      </w:r>
      <w:r w:rsidR="005C42BE" w:rsidRPr="005C42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42B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5C42BE" w:rsidRPr="005C42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42BE"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="005C42BE" w:rsidRPr="005C42BE">
        <w:rPr>
          <w:rFonts w:ascii="Times New Roman" w:hAnsi="Times New Roman" w:cs="Times New Roman"/>
          <w:sz w:val="28"/>
          <w:szCs w:val="28"/>
          <w:lang w:val="uk-UA"/>
        </w:rPr>
        <w:t>ata</w:t>
      </w:r>
      <w:proofErr w:type="spellEnd"/>
      <w:r w:rsidR="005C42BE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="005C42BE" w:rsidRPr="005C42BE">
        <w:rPr>
          <w:rFonts w:ascii="Times New Roman" w:hAnsi="Times New Roman" w:cs="Times New Roman"/>
          <w:sz w:val="28"/>
          <w:szCs w:val="28"/>
          <w:lang w:val="uk-UA"/>
        </w:rPr>
        <w:t>et</w:t>
      </w:r>
      <w:proofErr w:type="spellEnd"/>
      <w:r w:rsidR="005C42BE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="005C42BE" w:rsidRPr="005C42BE">
        <w:rPr>
          <w:rFonts w:ascii="Times New Roman" w:hAnsi="Times New Roman" w:cs="Times New Roman"/>
          <w:sz w:val="28"/>
          <w:szCs w:val="28"/>
          <w:lang w:val="uk-UA"/>
        </w:rPr>
        <w:t>earch</w:t>
      </w:r>
      <w:proofErr w:type="spellEnd"/>
      <w:r w:rsidR="005C42BE" w:rsidRPr="005C42BE">
        <w:rPr>
          <w:rFonts w:ascii="Times New Roman" w:hAnsi="Times New Roman" w:cs="Times New Roman"/>
          <w:sz w:val="28"/>
          <w:szCs w:val="28"/>
          <w:lang w:val="uk-UA"/>
        </w:rPr>
        <w:t xml:space="preserve">[2]. </w:t>
      </w:r>
      <w:r w:rsidR="005C42BE">
        <w:rPr>
          <w:rFonts w:ascii="Times New Roman" w:hAnsi="Times New Roman" w:cs="Times New Roman"/>
          <w:sz w:val="28"/>
          <w:szCs w:val="28"/>
          <w:lang w:val="uk-UA"/>
        </w:rPr>
        <w:t>З нього було завантажено даних на стільки ж фотографій із усіляким, що не представляє собою котів.</w:t>
      </w:r>
    </w:p>
    <w:p w14:paraId="43F2A85D" w14:textId="77777777" w:rsidR="00303AE9" w:rsidRPr="00E7388F" w:rsidRDefault="00303AE9" w:rsidP="00303AE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31BEE4" w14:textId="77777777" w:rsidR="00303AE9" w:rsidRPr="00E7388F" w:rsidRDefault="00303AE9" w:rsidP="00303AE9">
      <w:pPr>
        <w:pStyle w:val="2"/>
        <w:numPr>
          <w:ilvl w:val="1"/>
          <w:numId w:val="9"/>
        </w:numPr>
        <w:ind w:left="1094" w:hanging="374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3" w:name="_Toc50951985"/>
      <w:r w:rsidRPr="00E738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Обробка даних</w:t>
      </w:r>
      <w:bookmarkEnd w:id="3"/>
    </w:p>
    <w:p w14:paraId="42751921" w14:textId="77777777" w:rsidR="00303AE9" w:rsidRPr="00E7388F" w:rsidRDefault="00303AE9" w:rsidP="00303AE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263098" w14:textId="5E01DB41" w:rsidR="001C6BCC" w:rsidRDefault="00493A02" w:rsidP="00B72C6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усіх завантажених фотографій був розроблений конвертер, що обрізає їх по центру, та потім трансформує до розміру 256х256 (двісті п’ятдесят шість на</w:t>
      </w:r>
      <w:r w:rsidRPr="00493A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двісті п’ятдесят шість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A942BC">
        <w:rPr>
          <w:rFonts w:ascii="Times New Roman" w:hAnsi="Times New Roman" w:cs="Times New Roman"/>
          <w:sz w:val="28"/>
          <w:szCs w:val="28"/>
          <w:lang w:val="uk-UA"/>
        </w:rPr>
        <w:t>Також він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сорту</w:t>
      </w:r>
      <w:r w:rsidR="00A942BC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за папками та перейменовував за порядком, для більш зручного використання надалі.</w:t>
      </w:r>
      <w:r w:rsidR="00A942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Таким чином всі зображення виходять однакового розміру</w:t>
      </w:r>
      <w:r w:rsidR="00A942BC">
        <w:rPr>
          <w:rFonts w:ascii="Times New Roman" w:hAnsi="Times New Roman" w:cs="Times New Roman"/>
          <w:sz w:val="28"/>
          <w:szCs w:val="28"/>
          <w:lang w:val="uk-UA"/>
        </w:rPr>
        <w:t xml:space="preserve">, а потім конвертуються до лінійного масиву </w:t>
      </w:r>
      <w:r>
        <w:rPr>
          <w:rFonts w:ascii="Times New Roman" w:hAnsi="Times New Roman" w:cs="Times New Roman"/>
          <w:sz w:val="28"/>
          <w:szCs w:val="28"/>
          <w:lang w:val="uk-UA"/>
        </w:rPr>
        <w:t>, що і потрібно для користування нейронною мережею</w:t>
      </w:r>
      <w:r w:rsidR="00A942B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цей конвертер потім був використаний для аналізатора нових зображень, та припущень по ним.</w:t>
      </w:r>
    </w:p>
    <w:p w14:paraId="08453046" w14:textId="77777777" w:rsidR="00B72C69" w:rsidRPr="00E7388F" w:rsidRDefault="00B72C69" w:rsidP="00B72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2300F3" w14:textId="77777777" w:rsidR="001C6BCC" w:rsidRPr="00E7388F" w:rsidRDefault="001C6BCC" w:rsidP="001C6BCC">
      <w:pPr>
        <w:pStyle w:val="2"/>
        <w:numPr>
          <w:ilvl w:val="1"/>
          <w:numId w:val="9"/>
        </w:numPr>
        <w:ind w:left="1094" w:hanging="374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4" w:name="_Toc50951986"/>
      <w:proofErr w:type="spellStart"/>
      <w:r w:rsidRPr="00E738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Згорткова</w:t>
      </w:r>
      <w:proofErr w:type="spellEnd"/>
      <w:r w:rsidRPr="00E738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нейронна мережа</w:t>
      </w:r>
      <w:bookmarkEnd w:id="4"/>
      <w:r w:rsidRPr="00E738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</w:t>
      </w:r>
    </w:p>
    <w:p w14:paraId="30E839ED" w14:textId="77777777" w:rsidR="001C6BCC" w:rsidRPr="00E7388F" w:rsidRDefault="001C6BCC" w:rsidP="00B72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031628" w14:textId="77777777" w:rsidR="00F11931" w:rsidRPr="00E7388F" w:rsidRDefault="002E358B" w:rsidP="00F119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Згорткова</w:t>
      </w:r>
      <w:proofErr w:type="spellEnd"/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нейрон</w:t>
      </w:r>
      <w:r w:rsidR="009D0EB8" w:rsidRPr="00E7388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>а мережа</w:t>
      </w:r>
      <w:r w:rsidR="0011167D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(з </w:t>
      </w:r>
      <w:proofErr w:type="spellStart"/>
      <w:r w:rsidR="0011167D" w:rsidRPr="00E7388F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="0011167D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E6428" w:rsidRPr="00E7388F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11167D" w:rsidRPr="00E7388F">
        <w:rPr>
          <w:rFonts w:ascii="Times New Roman" w:hAnsi="Times New Roman" w:cs="Times New Roman"/>
          <w:sz w:val="28"/>
          <w:szCs w:val="28"/>
          <w:lang w:val="uk-UA"/>
        </w:rPr>
        <w:t>convolutional</w:t>
      </w:r>
      <w:proofErr w:type="spellEnd"/>
      <w:r w:rsidR="0011167D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1167D" w:rsidRPr="00E7388F">
        <w:rPr>
          <w:rFonts w:ascii="Times New Roman" w:hAnsi="Times New Roman" w:cs="Times New Roman"/>
          <w:sz w:val="28"/>
          <w:szCs w:val="28"/>
          <w:lang w:val="uk-UA"/>
        </w:rPr>
        <w:t>neural</w:t>
      </w:r>
      <w:proofErr w:type="spellEnd"/>
      <w:r w:rsidR="0011167D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1167D" w:rsidRPr="00E7388F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="00CE6428" w:rsidRPr="00E7388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1167D" w:rsidRPr="00E7388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– це спеціальний вид нейронної мережі</w:t>
      </w:r>
      <w:r w:rsidR="00A34C23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даних, яка в основі має математичне поняття згортки</w:t>
      </w:r>
      <w:r w:rsidR="00D106A9">
        <w:rPr>
          <w:rFonts w:ascii="Times New Roman" w:hAnsi="Times New Roman" w:cs="Times New Roman"/>
          <w:sz w:val="28"/>
          <w:szCs w:val="28"/>
          <w:lang w:val="uk-UA"/>
        </w:rPr>
        <w:t xml:space="preserve">. Її наближена архітектура зображена на </w:t>
      </w:r>
      <w:r w:rsidR="0068187D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D106A9">
        <w:rPr>
          <w:rFonts w:ascii="Times New Roman" w:hAnsi="Times New Roman" w:cs="Times New Roman"/>
          <w:sz w:val="28"/>
          <w:szCs w:val="28"/>
          <w:lang w:val="uk-UA"/>
        </w:rPr>
        <w:t xml:space="preserve"> 2.1</w:t>
      </w:r>
      <w:r w:rsidR="00A34C23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11931" w:rsidRPr="00E7388F">
        <w:rPr>
          <w:rFonts w:ascii="Times New Roman" w:hAnsi="Times New Roman" w:cs="Times New Roman"/>
          <w:sz w:val="28"/>
          <w:szCs w:val="28"/>
          <w:lang w:val="uk-UA"/>
        </w:rPr>
        <w:t>Основна суть полягає, що замість загальної операції множення на матрицю використовується принаймні в одному шарі згортка вигляду</w:t>
      </w:r>
      <w:r w:rsidR="009D0ABE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C41C19" w:rsidRPr="00D106A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9D0ABE" w:rsidRPr="00E7388F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F11931" w:rsidRPr="00E738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975ED4D" w14:textId="4C983158" w:rsidR="00A34C23" w:rsidRPr="00E7388F" w:rsidRDefault="00B72C69" w:rsidP="008C380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4860" w:dyaOrig="540" w14:anchorId="16249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97.6pt;height:36pt" o:ole="">
            <v:imagedata r:id="rId8" o:title=""/>
          </v:shape>
          <o:OLEObject Type="Embed" ProgID="Equation.3" ShapeID="_x0000_i1038" DrawAspect="Content" ObjectID="_1661565104" r:id="rId9"/>
        </w:object>
      </w:r>
    </w:p>
    <w:p w14:paraId="0C1D649D" w14:textId="77777777" w:rsidR="00946E16" w:rsidRPr="00E7388F" w:rsidRDefault="00F11931" w:rsidP="00F119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88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20" w14:anchorId="15872344">
          <v:shape id="_x0000_i1026" type="#_x0000_t75" style="width:41.4pt;height:18pt" o:ole="">
            <v:imagedata r:id="rId10" o:title=""/>
          </v:shape>
          <o:OLEObject Type="Embed" ProgID="Equation.3" ShapeID="_x0000_i1026" DrawAspect="Content" ObjectID="_1661565105" r:id="rId11"/>
        </w:objec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- результат згортки на позиції </w:t>
      </w:r>
      <w:r w:rsidRPr="00E7388F">
        <w:rPr>
          <w:position w:val="-10"/>
          <w:lang w:val="uk-UA"/>
        </w:rPr>
        <w:object w:dxaOrig="360" w:dyaOrig="300" w14:anchorId="7C60A9C9">
          <v:shape id="_x0000_i1027" type="#_x0000_t75" style="width:21.6pt;height:18pt" o:ole="">
            <v:imagedata r:id="rId12" o:title=""/>
          </v:shape>
          <o:OLEObject Type="Embed" ProgID="Equation.3" ShapeID="_x0000_i1027" DrawAspect="Content" ObjectID="_1661565106" r:id="rId13"/>
        </w:object>
      </w:r>
      <w:r w:rsidRPr="00E7388F">
        <w:rPr>
          <w:lang w:val="uk-UA"/>
        </w:rPr>
        <w:t>,</w:t>
      </w:r>
    </w:p>
    <w:p w14:paraId="5EA99301" w14:textId="77777777" w:rsidR="00946E16" w:rsidRPr="00E7388F" w:rsidRDefault="00F11931" w:rsidP="00946E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00" w:dyaOrig="260" w14:anchorId="235E8C2B">
          <v:shape id="_x0000_i1028" type="#_x0000_t75" style="width:12.6pt;height:16.2pt" o:ole="">
            <v:imagedata r:id="rId14" o:title=""/>
          </v:shape>
          <o:OLEObject Type="Embed" ProgID="Equation.3" ShapeID="_x0000_i1028" DrawAspect="Content" ObjectID="_1661565107" r:id="rId15"/>
        </w:objec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>- вхідна матриця,</w:t>
      </w:r>
    </w:p>
    <w:p w14:paraId="2A798181" w14:textId="77777777" w:rsidR="00F11931" w:rsidRPr="00E7388F" w:rsidRDefault="00F11931" w:rsidP="00F119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79" w14:anchorId="7D3402BE">
          <v:shape id="_x0000_i1029" type="#_x0000_t75" style="width:12.6pt;height:16.8pt" o:ole="">
            <v:imagedata r:id="rId16" o:title=""/>
          </v:shape>
          <o:OLEObject Type="Embed" ProgID="Equation.3" ShapeID="_x0000_i1029" DrawAspect="Content" ObjectID="_1661565108" r:id="rId17"/>
        </w:objec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>- ядро згортки,</w:t>
      </w:r>
    </w:p>
    <w:p w14:paraId="1269FA2C" w14:textId="77777777" w:rsidR="00F11931" w:rsidRPr="00E7388F" w:rsidRDefault="00F11931" w:rsidP="00F119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60" w:dyaOrig="260" w14:anchorId="4F5A2AE8">
          <v:shape id="_x0000_i1030" type="#_x0000_t75" style="width:27pt;height:16.2pt" o:ole="">
            <v:imagedata r:id="rId18" o:title=""/>
          </v:shape>
          <o:OLEObject Type="Embed" ProgID="Equation.3" ShapeID="_x0000_i1030" DrawAspect="Content" ObjectID="_1661565109" r:id="rId19"/>
        </w:objec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>- розмірність ядра згортки.</w:t>
      </w:r>
    </w:p>
    <w:p w14:paraId="06AF2854" w14:textId="656FBC25" w:rsidR="00F11931" w:rsidRDefault="0068187D" w:rsidP="00B72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91D360" wp14:editId="23102609">
                <wp:simplePos x="0" y="0"/>
                <wp:positionH relativeFrom="margin">
                  <wp:align>center</wp:align>
                </wp:positionH>
                <wp:positionV relativeFrom="paragraph">
                  <wp:posOffset>2200275</wp:posOffset>
                </wp:positionV>
                <wp:extent cx="4343400" cy="31242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07E44" w14:textId="3366D2AC" w:rsidR="0068187D" w:rsidRPr="00B72C69" w:rsidRDefault="00B72C69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Р</w:t>
                            </w:r>
                            <w:r w:rsidR="0068187D" w:rsidRPr="00B72C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ис.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.1. Зображення процесу роботи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згорткової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нейромережі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1D360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0;margin-top:173.25pt;width:342pt;height:24.6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" fillcolor="white [3201]" stroked="f" strokeweight=".5pt">
                <v:textbox>
                  <w:txbxContent>
                    <w:p w14:paraId="38807E44" w14:textId="3366D2AC" w:rsidR="0068187D" w:rsidRPr="00B72C69" w:rsidRDefault="00B72C69">
                      <w:pPr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Р</w:t>
                      </w:r>
                      <w:r w:rsidR="0068187D" w:rsidRPr="00B72C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ис.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.1. Зображення процесу роботи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згорткової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нейромережі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187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17B5BE6" wp14:editId="55D2C8EE">
            <wp:extent cx="6004560" cy="2384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0802" cy="241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A717" w14:textId="1424FF9C" w:rsidR="0068187D" w:rsidRDefault="0068187D" w:rsidP="0068187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A6EBA5E" w14:textId="77777777" w:rsidR="0068187D" w:rsidRPr="00E7388F" w:rsidRDefault="0068187D" w:rsidP="0068187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AAD6CA" w14:textId="6BBAB94F" w:rsidR="00675931" w:rsidRPr="00E7388F" w:rsidRDefault="00A942BC" w:rsidP="00B733EC">
      <w:pPr>
        <w:pStyle w:val="2"/>
        <w:numPr>
          <w:ilvl w:val="1"/>
          <w:numId w:val="9"/>
        </w:numPr>
        <w:ind w:left="1094" w:hanging="374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5" w:name="_Toc50951987"/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Побудова </w:t>
      </w:r>
      <w:proofErr w:type="spellStart"/>
      <w:r w:rsidR="00247553" w:rsidRPr="00E738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згорткової</w:t>
      </w:r>
      <w:proofErr w:type="spellEnd"/>
      <w:r w:rsidR="00675931" w:rsidRPr="00E738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нейрон</w:t>
      </w:r>
      <w:r w:rsidR="004E4F00" w:rsidRPr="00E738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</w:t>
      </w:r>
      <w:r w:rsidR="00675931" w:rsidRPr="00E738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ої мережі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для розпізнавання зображень</w:t>
      </w:r>
      <w:bookmarkEnd w:id="5"/>
    </w:p>
    <w:p w14:paraId="1CFEC6AC" w14:textId="77777777" w:rsidR="00F11931" w:rsidRPr="00E7388F" w:rsidRDefault="00F11931" w:rsidP="00F119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186C4E" w14:textId="54AAD590" w:rsidR="00064C74" w:rsidRPr="00E7388F" w:rsidRDefault="00B737B1" w:rsidP="00064C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На вхід </w:t>
      </w:r>
      <w:proofErr w:type="spellStart"/>
      <w:r w:rsidR="00A942BC">
        <w:rPr>
          <w:rFonts w:ascii="Times New Roman" w:hAnsi="Times New Roman" w:cs="Times New Roman"/>
          <w:sz w:val="28"/>
          <w:szCs w:val="28"/>
          <w:lang w:val="uk-UA"/>
        </w:rPr>
        <w:t>нейромережі</w:t>
      </w:r>
      <w:proofErr w:type="spellEnd"/>
      <w:r w:rsidR="009D0EB8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пода</w:t>
      </w:r>
      <w:r w:rsidR="00E7388F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="009D0EB8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42BC">
        <w:rPr>
          <w:rFonts w:ascii="Times New Roman" w:hAnsi="Times New Roman" w:cs="Times New Roman"/>
          <w:sz w:val="28"/>
          <w:szCs w:val="28"/>
          <w:lang w:val="uk-UA"/>
        </w:rPr>
        <w:t>набір фотографій у вигляді масиву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E4F00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388F">
        <w:rPr>
          <w:rFonts w:ascii="Times New Roman" w:hAnsi="Times New Roman" w:cs="Times New Roman"/>
          <w:sz w:val="28"/>
          <w:szCs w:val="28"/>
          <w:lang w:val="uk-UA"/>
        </w:rPr>
        <w:t>Згорткова</w:t>
      </w:r>
      <w:proofErr w:type="spellEnd"/>
      <w:r w:rsidR="00E7388F">
        <w:rPr>
          <w:rFonts w:ascii="Times New Roman" w:hAnsi="Times New Roman" w:cs="Times New Roman"/>
          <w:sz w:val="28"/>
          <w:szCs w:val="28"/>
          <w:lang w:val="uk-UA"/>
        </w:rPr>
        <w:t xml:space="preserve"> мережа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</w:t>
      </w:r>
      <w:r w:rsidR="00FD3EF4">
        <w:rPr>
          <w:rFonts w:ascii="Times New Roman" w:hAnsi="Times New Roman" w:cs="Times New Roman"/>
          <w:sz w:val="28"/>
          <w:szCs w:val="28"/>
          <w:lang w:val="uk-UA"/>
        </w:rPr>
        <w:t>п’яти</w:t>
      </w:r>
      <w:r w:rsidR="00313E0D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13E0D" w:rsidRPr="00E7388F">
        <w:rPr>
          <w:rFonts w:ascii="Times New Roman" w:hAnsi="Times New Roman" w:cs="Times New Roman"/>
          <w:sz w:val="28"/>
          <w:szCs w:val="28"/>
          <w:lang w:val="uk-UA"/>
        </w:rPr>
        <w:t>згорткових</w:t>
      </w:r>
      <w:proofErr w:type="spellEnd"/>
      <w:r w:rsidR="00313E0D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шарів.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E0D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Кожен </w:t>
      </w:r>
      <w:proofErr w:type="spellStart"/>
      <w:r w:rsidR="00313E0D" w:rsidRPr="00E7388F">
        <w:rPr>
          <w:rFonts w:ascii="Times New Roman" w:hAnsi="Times New Roman" w:cs="Times New Roman"/>
          <w:sz w:val="28"/>
          <w:szCs w:val="28"/>
          <w:lang w:val="uk-UA"/>
        </w:rPr>
        <w:t>згортковий</w:t>
      </w:r>
      <w:proofErr w:type="spellEnd"/>
      <w:r w:rsidR="00313E0D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шар має ядро розміру 3х3</w:t>
      </w:r>
      <w:r w:rsidR="00FD3EF4">
        <w:rPr>
          <w:rFonts w:ascii="Times New Roman" w:hAnsi="Times New Roman" w:cs="Times New Roman"/>
          <w:sz w:val="28"/>
          <w:szCs w:val="28"/>
          <w:lang w:val="uk-UA"/>
        </w:rPr>
        <w:t xml:space="preserve"> чи 5х5 на передостанньому</w:t>
      </w:r>
      <w:r w:rsidR="00313E0D" w:rsidRPr="00E7388F">
        <w:rPr>
          <w:rFonts w:ascii="Times New Roman" w:hAnsi="Times New Roman" w:cs="Times New Roman"/>
          <w:sz w:val="28"/>
          <w:szCs w:val="28"/>
          <w:lang w:val="uk-UA"/>
        </w:rPr>
        <w:t>. Після</w:t>
      </w:r>
      <w:r w:rsidR="00E7388F">
        <w:rPr>
          <w:rFonts w:ascii="Times New Roman" w:hAnsi="Times New Roman" w:cs="Times New Roman"/>
          <w:sz w:val="28"/>
          <w:szCs w:val="28"/>
          <w:lang w:val="uk-UA"/>
        </w:rPr>
        <w:t xml:space="preserve"> кожного з</w:t>
      </w:r>
      <w:r w:rsidR="00313E0D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E7388F">
        <w:rPr>
          <w:rFonts w:ascii="Times New Roman" w:hAnsi="Times New Roman" w:cs="Times New Roman"/>
          <w:sz w:val="28"/>
          <w:szCs w:val="28"/>
          <w:lang w:val="uk-UA"/>
        </w:rPr>
        <w:t>ерших трьох</w:t>
      </w:r>
      <w:r w:rsidR="00A87D2E">
        <w:rPr>
          <w:rFonts w:ascii="Times New Roman" w:hAnsi="Times New Roman" w:cs="Times New Roman"/>
          <w:sz w:val="28"/>
          <w:szCs w:val="28"/>
          <w:lang w:val="uk-UA"/>
        </w:rPr>
        <w:t xml:space="preserve"> шарів</w:t>
      </w:r>
      <w:r w:rsidR="00E7388F">
        <w:rPr>
          <w:rFonts w:ascii="Times New Roman" w:hAnsi="Times New Roman" w:cs="Times New Roman"/>
          <w:sz w:val="28"/>
          <w:szCs w:val="28"/>
          <w:lang w:val="uk-UA"/>
        </w:rPr>
        <w:t xml:space="preserve"> була операція об’єднання</w:t>
      </w:r>
      <w:r w:rsidR="00313E0D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2х2</w:t>
      </w:r>
      <w:r w:rsidR="00FD3EF4">
        <w:rPr>
          <w:rFonts w:ascii="Times New Roman" w:hAnsi="Times New Roman" w:cs="Times New Roman"/>
          <w:sz w:val="28"/>
          <w:szCs w:val="28"/>
          <w:lang w:val="uk-UA"/>
        </w:rPr>
        <w:t>, та 4х4 після останнього.</w:t>
      </w:r>
      <w:r w:rsidR="004E4F00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4FFD28A" w14:textId="6166E29C" w:rsidR="00064C74" w:rsidRPr="00E7388F" w:rsidRDefault="00812E92" w:rsidP="00812E9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Кожний </w:t>
      </w: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згортковий</w:t>
      </w:r>
      <w:proofErr w:type="spellEnd"/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шар відповідно зберігав по 32, </w:t>
      </w:r>
      <w:r w:rsidR="00313E0D" w:rsidRPr="00E7388F">
        <w:rPr>
          <w:rFonts w:ascii="Times New Roman" w:hAnsi="Times New Roman" w:cs="Times New Roman"/>
          <w:sz w:val="28"/>
          <w:szCs w:val="28"/>
          <w:lang w:val="uk-UA"/>
        </w:rPr>
        <w:t>64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13E0D" w:rsidRPr="00E7388F">
        <w:rPr>
          <w:rFonts w:ascii="Times New Roman" w:hAnsi="Times New Roman" w:cs="Times New Roman"/>
          <w:sz w:val="28"/>
          <w:szCs w:val="28"/>
          <w:lang w:val="uk-UA"/>
        </w:rPr>
        <w:t>128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D3EF4">
        <w:rPr>
          <w:rFonts w:ascii="Times New Roman" w:hAnsi="Times New Roman" w:cs="Times New Roman"/>
          <w:sz w:val="28"/>
          <w:szCs w:val="28"/>
          <w:lang w:val="uk-UA"/>
        </w:rPr>
        <w:t>256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13E0D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>згорток</w:t>
      </w:r>
      <w:r w:rsidR="00313E0D" w:rsidRPr="00E7388F">
        <w:rPr>
          <w:rFonts w:ascii="Times New Roman" w:hAnsi="Times New Roman" w:cs="Times New Roman"/>
          <w:sz w:val="28"/>
          <w:szCs w:val="28"/>
          <w:lang w:val="uk-UA"/>
        </w:rPr>
        <w:t>. Останній шар робить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перетворення матриці на вектор з якого на виході отримувалося значення.</w:t>
      </w:r>
      <w:r w:rsidR="00B72C69">
        <w:rPr>
          <w:rFonts w:ascii="Times New Roman" w:hAnsi="Times New Roman" w:cs="Times New Roman"/>
          <w:sz w:val="28"/>
          <w:szCs w:val="28"/>
          <w:lang w:val="uk-UA"/>
        </w:rPr>
        <w:t xml:space="preserve"> Процес обробки шарів для вхідного зображення розміром 28х28х1 продемонстрований на рисунку 2.2. </w:t>
      </w:r>
    </w:p>
    <w:p w14:paraId="253CC8AF" w14:textId="766E8B5E" w:rsidR="00772371" w:rsidRPr="00E7388F" w:rsidRDefault="00B15F26" w:rsidP="006600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Код, який </w:t>
      </w:r>
      <w:r w:rsidR="00A87D2E">
        <w:rPr>
          <w:rFonts w:ascii="Times New Roman" w:hAnsi="Times New Roman" w:cs="Times New Roman"/>
          <w:sz w:val="28"/>
          <w:szCs w:val="28"/>
          <w:lang w:val="uk-UA"/>
        </w:rPr>
        <w:t>навчив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модель, був написаний на мові програмування </w:t>
      </w: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3.8. Б</w:t>
      </w:r>
      <w:r w:rsidR="00D364D5" w:rsidRPr="00E7388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ли використані бібліотеки, такі як </w:t>
      </w: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Tensorflow</w:t>
      </w:r>
      <w:proofErr w:type="spellEnd"/>
      <w:r w:rsidR="00D364D5" w:rsidRPr="00E7388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C41C1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364D5" w:rsidRPr="00E7388F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Keras</w:t>
      </w:r>
      <w:proofErr w:type="spellEnd"/>
      <w:r w:rsidR="00D364D5" w:rsidRPr="00E7388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C41C1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364D5" w:rsidRPr="00E7388F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600AD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7EB9F2B" w14:textId="443411E3" w:rsidR="00772371" w:rsidRPr="00E7388F" w:rsidRDefault="00B72C69" w:rsidP="00B72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40A696" wp14:editId="136CF272">
                <wp:simplePos x="0" y="0"/>
                <wp:positionH relativeFrom="margin">
                  <wp:align>center</wp:align>
                </wp:positionH>
                <wp:positionV relativeFrom="paragraph">
                  <wp:posOffset>1544955</wp:posOffset>
                </wp:positionV>
                <wp:extent cx="4526280" cy="274320"/>
                <wp:effectExtent l="0" t="0" r="762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DE2B7" w14:textId="665D6650" w:rsidR="00B72C69" w:rsidRPr="00B72C69" w:rsidRDefault="00B72C69" w:rsidP="00B72C69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Р</w:t>
                            </w:r>
                            <w:r w:rsidRPr="00B72C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ис. 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2 Зображення процесів обробки зображення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нейромережею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40A696" id="Надпись 12" o:spid="_x0000_s1027" type="#_x0000_t202" style="position:absolute;left:0;text-align:left;margin-left:0;margin-top:121.65pt;width:356.4pt;height:21.6pt;z-index:251824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" fillcolor="white [3201]" stroked="f" strokeweight=".5pt">
                <v:textbox>
                  <w:txbxContent>
                    <w:p w14:paraId="741DE2B7" w14:textId="665D6650" w:rsidR="00B72C69" w:rsidRPr="00B72C69" w:rsidRDefault="00B72C69" w:rsidP="00B72C69">
                      <w:pPr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Р</w:t>
                      </w:r>
                      <w:r w:rsidRPr="00B72C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ис. 2.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2 Зображення процесів обробки зображення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нейромережею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2C6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BB1C49" wp14:editId="1574C6AB">
            <wp:extent cx="6012180" cy="16383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4083" cy="16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9B18" w14:textId="3C2CE980" w:rsidR="008C0B4A" w:rsidRDefault="008C0B4A" w:rsidP="00B72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78A84F" w14:textId="77777777" w:rsidR="00A17F7C" w:rsidRPr="00A17F7C" w:rsidRDefault="00A17F7C" w:rsidP="00A17F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DDA835" w14:textId="1CA04216" w:rsidR="006B10B8" w:rsidRPr="00E7388F" w:rsidRDefault="00B72C69" w:rsidP="006B10B8">
      <w:pPr>
        <w:pStyle w:val="2"/>
        <w:numPr>
          <w:ilvl w:val="1"/>
          <w:numId w:val="9"/>
        </w:numPr>
        <w:ind w:left="1094" w:hanging="374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</w:t>
      </w:r>
      <w:bookmarkStart w:id="6" w:name="_Toc50951988"/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Навчання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нейромережі</w:t>
      </w:r>
      <w:bookmarkEnd w:id="6"/>
      <w:proofErr w:type="spellEnd"/>
    </w:p>
    <w:p w14:paraId="518AB3FF" w14:textId="77777777" w:rsidR="00A17F7C" w:rsidRDefault="00A17F7C" w:rsidP="00591B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75CE7E" w14:textId="2E274FC4" w:rsidR="00E7388F" w:rsidRDefault="00093210" w:rsidP="003646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навчання моделі на чотирьох тисячах фотографій знадобилась ціла ніч, що в процесі написання складало близько трьох годин та до десяти гігабайтів оперативної пам’яті.</w:t>
      </w:r>
    </w:p>
    <w:p w14:paraId="595D5A58" w14:textId="32D95958" w:rsidR="00093210" w:rsidRDefault="00093210" w:rsidP="003646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210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825152" behindDoc="0" locked="0" layoutInCell="1" allowOverlap="1" wp14:anchorId="5A398A0B" wp14:editId="0D4600F9">
            <wp:simplePos x="0" y="0"/>
            <wp:positionH relativeFrom="page">
              <wp:posOffset>1353185</wp:posOffset>
            </wp:positionH>
            <wp:positionV relativeFrom="paragraph">
              <wp:posOffset>98425</wp:posOffset>
            </wp:positionV>
            <wp:extent cx="4991100" cy="967740"/>
            <wp:effectExtent l="0" t="0" r="0" b="381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E389C" w14:textId="66F7287E" w:rsidR="00093210" w:rsidRDefault="00093210" w:rsidP="003646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3DA3E5" w14:textId="77777777" w:rsidR="00093210" w:rsidRDefault="00093210" w:rsidP="003646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59FFA8" w14:textId="3796C906" w:rsidR="003646AC" w:rsidRDefault="003646AC" w:rsidP="003646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678647" wp14:editId="66D98F22">
                <wp:simplePos x="0" y="0"/>
                <wp:positionH relativeFrom="page">
                  <wp:posOffset>1673225</wp:posOffset>
                </wp:positionH>
                <wp:positionV relativeFrom="paragraph">
                  <wp:posOffset>145415</wp:posOffset>
                </wp:positionV>
                <wp:extent cx="4305300" cy="27432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CC85B6" w14:textId="6BB8622C" w:rsidR="00093210" w:rsidRPr="00B72C69" w:rsidRDefault="00093210" w:rsidP="00093210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Р</w:t>
                            </w:r>
                            <w:r w:rsidRPr="00B72C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ис. 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Початок обробки вхідних фотографій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нейромережею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78647" id="Надпись 14" o:spid="_x0000_s1028" type="#_x0000_t202" style="position:absolute;left:0;text-align:left;margin-left:131.75pt;margin-top:11.45pt;width:339pt;height:21.6pt;z-index:251827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" fillcolor="white [3201]" stroked="f" strokeweight=".5pt">
                <v:textbox>
                  <w:txbxContent>
                    <w:p w14:paraId="01CC85B6" w14:textId="6BB8622C" w:rsidR="00093210" w:rsidRPr="00B72C69" w:rsidRDefault="00093210" w:rsidP="00093210">
                      <w:pPr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Р</w:t>
                      </w:r>
                      <w:r w:rsidRPr="00B72C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ис. 2.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Початок обробки вхідних фотографій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нейромережею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ED26C0" w14:textId="2BDF7BA2" w:rsidR="00093210" w:rsidRDefault="00093210" w:rsidP="003646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9E0EAF" w14:textId="0F82CE9D" w:rsidR="00093210" w:rsidRDefault="00093210" w:rsidP="003646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перших ітераціях точність ледве перевищувала п’ятдесят відсотків (рис. 2.3), проте на двадцятій епосі шанс розпізнання кота сягав майже вісімдесяти.</w:t>
      </w:r>
    </w:p>
    <w:p w14:paraId="019DAF2A" w14:textId="77777777" w:rsidR="00093210" w:rsidRPr="00A17F7C" w:rsidRDefault="00093210" w:rsidP="000932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558992" w14:textId="1EDB474F" w:rsidR="00093210" w:rsidRPr="00E7388F" w:rsidRDefault="00093210" w:rsidP="00093210">
      <w:pPr>
        <w:pStyle w:val="2"/>
        <w:numPr>
          <w:ilvl w:val="1"/>
          <w:numId w:val="9"/>
        </w:numPr>
        <w:ind w:left="1094" w:hanging="374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</w:t>
      </w:r>
      <w:bookmarkStart w:id="7" w:name="_Toc50951989"/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Під’єднання до додатку Телеграм</w:t>
      </w:r>
      <w:bookmarkEnd w:id="7"/>
    </w:p>
    <w:p w14:paraId="527F8F5D" w14:textId="5D4B5732" w:rsidR="00A16670" w:rsidRDefault="00A166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5D0D87" w14:textId="4BB24B2A" w:rsidR="00093210" w:rsidRDefault="00093210" w:rsidP="003646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розробляти графічний інтерфейс для </w:t>
      </w:r>
      <w:r w:rsidR="003646AC">
        <w:rPr>
          <w:rFonts w:ascii="Times New Roman" w:hAnsi="Times New Roman" w:cs="Times New Roman"/>
          <w:sz w:val="28"/>
          <w:szCs w:val="28"/>
          <w:lang w:val="uk-UA"/>
        </w:rPr>
        <w:t xml:space="preserve">зручного користування нейронною мережею було б занадто складно і затратно за часом, було вирішено зробити це шляхом використання </w:t>
      </w:r>
      <w:r w:rsidR="003646AC" w:rsidRPr="003646AC">
        <w:rPr>
          <w:rFonts w:ascii="Times New Roman" w:hAnsi="Times New Roman" w:cs="Times New Roman"/>
          <w:sz w:val="28"/>
          <w:szCs w:val="28"/>
          <w:lang w:val="uk-UA"/>
        </w:rPr>
        <w:t xml:space="preserve">BOT-API </w:t>
      </w:r>
      <w:r w:rsidR="003646AC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="003646AC" w:rsidRPr="003646AC">
        <w:rPr>
          <w:rFonts w:ascii="Times New Roman" w:hAnsi="Times New Roman" w:cs="Times New Roman"/>
          <w:sz w:val="28"/>
          <w:szCs w:val="28"/>
          <w:lang w:val="uk-UA"/>
        </w:rPr>
        <w:t>Telegram[</w:t>
      </w:r>
      <w:r w:rsidR="003646AC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3646AC" w:rsidRPr="003646AC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3646AC">
        <w:rPr>
          <w:rFonts w:ascii="Times New Roman" w:hAnsi="Times New Roman" w:cs="Times New Roman"/>
          <w:sz w:val="28"/>
          <w:szCs w:val="28"/>
          <w:lang w:val="uk-UA"/>
        </w:rPr>
        <w:t xml:space="preserve">. Він надає можливість надіслати будь яке зображення в чат, і скориставшись командою </w:t>
      </w:r>
      <w:r w:rsidR="003646AC">
        <w:rPr>
          <w:rFonts w:ascii="Times New Roman" w:hAnsi="Times New Roman" w:cs="Times New Roman"/>
          <w:sz w:val="28"/>
          <w:szCs w:val="28"/>
        </w:rPr>
        <w:t>“/</w:t>
      </w:r>
      <w:proofErr w:type="spellStart"/>
      <w:r w:rsidR="003646AC">
        <w:rPr>
          <w:rFonts w:ascii="Times New Roman" w:hAnsi="Times New Roman" w:cs="Times New Roman"/>
          <w:sz w:val="28"/>
          <w:szCs w:val="28"/>
        </w:rPr>
        <w:t>is_cat</w:t>
      </w:r>
      <w:proofErr w:type="spellEnd"/>
      <w:r w:rsidR="003646AC">
        <w:rPr>
          <w:rFonts w:ascii="Times New Roman" w:hAnsi="Times New Roman" w:cs="Times New Roman"/>
          <w:sz w:val="28"/>
          <w:szCs w:val="28"/>
        </w:rPr>
        <w:t xml:space="preserve">” </w:t>
      </w:r>
      <w:r w:rsidR="003646AC">
        <w:rPr>
          <w:rFonts w:ascii="Times New Roman" w:hAnsi="Times New Roman" w:cs="Times New Roman"/>
          <w:sz w:val="28"/>
          <w:szCs w:val="28"/>
          <w:lang w:val="uk-UA"/>
        </w:rPr>
        <w:t xml:space="preserve">запустити алгоритм розпізнання нейронної мережі (рис. 2.4). </w:t>
      </w:r>
    </w:p>
    <w:p w14:paraId="3D11275A" w14:textId="03070120" w:rsidR="003646AC" w:rsidRDefault="003646AC" w:rsidP="00364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B02F16" wp14:editId="700B15EC">
                <wp:simplePos x="0" y="0"/>
                <wp:positionH relativeFrom="page">
                  <wp:posOffset>1951990</wp:posOffset>
                </wp:positionH>
                <wp:positionV relativeFrom="paragraph">
                  <wp:posOffset>4140200</wp:posOffset>
                </wp:positionV>
                <wp:extent cx="4305300" cy="27432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E523E" w14:textId="36A7DB5D" w:rsidR="003646AC" w:rsidRPr="00B72C69" w:rsidRDefault="003646AC" w:rsidP="003646AC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Р</w:t>
                            </w:r>
                            <w:r w:rsidRPr="00B72C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ис. 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4 Демонстрація роботи нейронної мережі у додатку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02F16" id="Надпись 15" o:spid="_x0000_s1029" type="#_x0000_t202" style="position:absolute;left:0;text-align:left;margin-left:153.7pt;margin-top:326pt;width:339pt;height:21.6pt;z-index:251829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" fillcolor="white [3201]" stroked="f" strokeweight=".5pt">
                <v:textbox>
                  <w:txbxContent>
                    <w:p w14:paraId="66FE523E" w14:textId="36A7DB5D" w:rsidR="003646AC" w:rsidRPr="00B72C69" w:rsidRDefault="003646AC" w:rsidP="003646AC">
                      <w:pPr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Р</w:t>
                      </w:r>
                      <w:r w:rsidRPr="00B72C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ис. 2.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4 Демонстрація роботи нейронної мережі у додатку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646A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A12056" wp14:editId="5097E31D">
            <wp:extent cx="4061460" cy="414544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0140" cy="415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5870" w14:textId="38DF51F4" w:rsidR="003646AC" w:rsidRPr="003646AC" w:rsidRDefault="003646AC" w:rsidP="003646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5482F5" w14:textId="77777777" w:rsidR="00093210" w:rsidRDefault="000932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ABC997" w14:textId="77777777" w:rsidR="000F0DBC" w:rsidRPr="00E7388F" w:rsidRDefault="000F0DBC" w:rsidP="000F0DBC">
      <w:pPr>
        <w:pStyle w:val="2"/>
        <w:numPr>
          <w:ilvl w:val="1"/>
          <w:numId w:val="9"/>
        </w:numPr>
        <w:ind w:left="1094" w:hanging="374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8" w:name="_Toc50951990"/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Фінальний результат</w:t>
      </w:r>
      <w:bookmarkEnd w:id="8"/>
    </w:p>
    <w:p w14:paraId="1361616D" w14:textId="77777777" w:rsidR="000F0DBC" w:rsidRDefault="000F0DBC" w:rsidP="000F0D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E35597" w14:textId="61443581" w:rsidR="000F0DBC" w:rsidRPr="003646AC" w:rsidRDefault="000F0DBC" w:rsidP="000F0D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нейронної мережі було інтегровано до </w:t>
      </w:r>
      <w:r w:rsidR="003646AC">
        <w:rPr>
          <w:rFonts w:ascii="Times New Roman" w:hAnsi="Times New Roman" w:cs="Times New Roman"/>
          <w:sz w:val="28"/>
          <w:szCs w:val="28"/>
          <w:lang w:val="uk-UA"/>
        </w:rPr>
        <w:t xml:space="preserve">мобільного додатку Телеграм, та протестована багатьма його користувачами. Ви і самі можете скористуватись, надіслав будь-яке зображення до </w:t>
      </w:r>
      <w:r w:rsidR="003646AC">
        <w:rPr>
          <w:rFonts w:ascii="Times New Roman" w:hAnsi="Times New Roman" w:cs="Times New Roman"/>
          <w:sz w:val="28"/>
          <w:szCs w:val="28"/>
          <w:lang w:val="ru-RU"/>
        </w:rPr>
        <w:t>специального боту</w:t>
      </w:r>
      <w:r w:rsidR="003646AC" w:rsidRPr="003646AC">
        <w:rPr>
          <w:rFonts w:ascii="Times New Roman" w:hAnsi="Times New Roman" w:cs="Times New Roman"/>
          <w:sz w:val="28"/>
          <w:szCs w:val="28"/>
          <w:lang w:val="ru-RU"/>
        </w:rPr>
        <w:t xml:space="preserve">[7]. </w:t>
      </w:r>
      <w:r w:rsidR="003646AC">
        <w:rPr>
          <w:rFonts w:ascii="Times New Roman" w:hAnsi="Times New Roman" w:cs="Times New Roman"/>
          <w:sz w:val="28"/>
          <w:szCs w:val="28"/>
          <w:lang w:val="uk-UA"/>
        </w:rPr>
        <w:t xml:space="preserve">Сам код програми та усі початкові дані можна переглянути за посиланням на </w:t>
      </w:r>
      <w:r w:rsidR="003646AC">
        <w:rPr>
          <w:rFonts w:ascii="Times New Roman" w:hAnsi="Times New Roman" w:cs="Times New Roman"/>
          <w:sz w:val="28"/>
          <w:szCs w:val="28"/>
        </w:rPr>
        <w:t>GitHub</w:t>
      </w:r>
      <w:r w:rsidR="003646AC" w:rsidRPr="003646AC">
        <w:rPr>
          <w:rFonts w:ascii="Times New Roman" w:hAnsi="Times New Roman" w:cs="Times New Roman"/>
          <w:sz w:val="28"/>
          <w:szCs w:val="28"/>
          <w:lang w:val="ru-RU"/>
        </w:rPr>
        <w:t>[8].</w:t>
      </w:r>
    </w:p>
    <w:p w14:paraId="752B4860" w14:textId="47AAEC72" w:rsidR="000F0DBC" w:rsidRDefault="000F0DBC" w:rsidP="003646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847CD8" w14:textId="77777777" w:rsidR="000F0DBC" w:rsidRDefault="000F0DBC" w:rsidP="000F0D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B62896" w14:textId="77777777" w:rsidR="000F0DBC" w:rsidRDefault="000F0D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03FCC39" w14:textId="77777777" w:rsidR="008A3280" w:rsidRPr="00E7388F" w:rsidRDefault="003E65E0" w:rsidP="008A3280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9" w:name="_Toc50951991"/>
      <w:r w:rsidRPr="00E7388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lastRenderedPageBreak/>
        <w:t>ВИСНОВОК</w:t>
      </w:r>
      <w:bookmarkEnd w:id="9"/>
    </w:p>
    <w:p w14:paraId="6A8A765B" w14:textId="77777777" w:rsidR="008A3280" w:rsidRPr="00E7388F" w:rsidRDefault="008A3280" w:rsidP="00D714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EB5E1E" w14:textId="77777777" w:rsidR="008A3280" w:rsidRPr="00E7388F" w:rsidRDefault="008A3280" w:rsidP="00D714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8695AA" w14:textId="3E0FD676" w:rsidR="002337EC" w:rsidRPr="00E56B88" w:rsidRDefault="008A3280" w:rsidP="002337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>В результаті</w:t>
      </w:r>
      <w:r w:rsidR="00A0563A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</w:t>
      </w:r>
      <w:r w:rsidR="002337EC">
        <w:rPr>
          <w:rFonts w:ascii="Times New Roman" w:hAnsi="Times New Roman" w:cs="Times New Roman"/>
          <w:sz w:val="28"/>
          <w:szCs w:val="28"/>
          <w:lang w:val="uk-UA"/>
        </w:rPr>
        <w:t>практичної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роботи було створено </w:t>
      </w:r>
      <w:r w:rsidR="004F00DC">
        <w:rPr>
          <w:rFonts w:ascii="Times New Roman" w:hAnsi="Times New Roman" w:cs="Times New Roman"/>
          <w:sz w:val="28"/>
          <w:szCs w:val="28"/>
          <w:lang w:val="uk-UA"/>
        </w:rPr>
        <w:t xml:space="preserve">засіб, що дає відповідь на одне із найважливіших питань людства, що має </w:t>
      </w:r>
      <w:r w:rsidR="00E56B88">
        <w:rPr>
          <w:rFonts w:ascii="Times New Roman" w:hAnsi="Times New Roman" w:cs="Times New Roman"/>
          <w:sz w:val="28"/>
          <w:szCs w:val="28"/>
          <w:lang w:val="uk-UA"/>
        </w:rPr>
        <w:t>можливість заощадити час багатьом адміністраторам каналів із картинками для котів, та людям що їх полюбляють, засіб, що дає відповідь на питання, зображений на фотографії кіт, чи ні.</w:t>
      </w:r>
    </w:p>
    <w:p w14:paraId="622882C2" w14:textId="451031CA" w:rsidR="002337EC" w:rsidRPr="00E7388F" w:rsidRDefault="00532717" w:rsidP="005327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практичної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роботи було </w:t>
      </w:r>
      <w:r w:rsidR="00E56B88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досліджено та вивчено процес роботи </w:t>
      </w:r>
      <w:proofErr w:type="spellStart"/>
      <w:r w:rsidR="00E56B88">
        <w:rPr>
          <w:rFonts w:ascii="Times New Roman" w:hAnsi="Times New Roman" w:cs="Times New Roman"/>
          <w:sz w:val="28"/>
          <w:szCs w:val="28"/>
          <w:lang w:val="uk-UA"/>
        </w:rPr>
        <w:t>згорткової</w:t>
      </w:r>
      <w:proofErr w:type="spellEnd"/>
      <w:r w:rsidR="00E56B88">
        <w:rPr>
          <w:rFonts w:ascii="Times New Roman" w:hAnsi="Times New Roman" w:cs="Times New Roman"/>
          <w:sz w:val="28"/>
          <w:szCs w:val="28"/>
          <w:lang w:val="uk-UA"/>
        </w:rPr>
        <w:t xml:space="preserve"> нейронної мережі. Створено додаток на її основі. Та </w:t>
      </w:r>
      <w:proofErr w:type="spellStart"/>
      <w:r w:rsidR="00E56B88">
        <w:rPr>
          <w:rFonts w:ascii="Times New Roman" w:hAnsi="Times New Roman" w:cs="Times New Roman"/>
          <w:sz w:val="28"/>
          <w:szCs w:val="28"/>
          <w:lang w:val="uk-UA"/>
        </w:rPr>
        <w:t>переглянуто</w:t>
      </w:r>
      <w:proofErr w:type="spellEnd"/>
      <w:r w:rsidR="00E56B88">
        <w:rPr>
          <w:rFonts w:ascii="Times New Roman" w:hAnsi="Times New Roman" w:cs="Times New Roman"/>
          <w:sz w:val="28"/>
          <w:szCs w:val="28"/>
          <w:lang w:val="uk-UA"/>
        </w:rPr>
        <w:t xml:space="preserve"> дев’ять тисяч фотографій котів.</w:t>
      </w:r>
    </w:p>
    <w:p w14:paraId="472D2AD0" w14:textId="77777777" w:rsidR="00532717" w:rsidRDefault="005327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AD03B57" w14:textId="77777777" w:rsidR="003E65E0" w:rsidRPr="00E7388F" w:rsidRDefault="003E65E0" w:rsidP="003E65E0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10" w:name="_Toc50951992"/>
      <w:r w:rsidRPr="00E7388F">
        <w:rPr>
          <w:rFonts w:ascii="Times New Roman" w:hAnsi="Times New Roman" w:cs="Times New Roman"/>
          <w:b/>
          <w:color w:val="auto"/>
          <w:sz w:val="28"/>
          <w:lang w:val="uk-UA"/>
        </w:rPr>
        <w:lastRenderedPageBreak/>
        <w:t>ПЕРЕЛІК ВИКОРИСТАНИХ ДЖЕРЕЛ</w:t>
      </w:r>
      <w:bookmarkEnd w:id="10"/>
    </w:p>
    <w:p w14:paraId="118140EA" w14:textId="77777777" w:rsidR="00DA6D6D" w:rsidRPr="00E7388F" w:rsidRDefault="00DA6D6D" w:rsidP="00C57FB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A40F5A" w14:textId="77777777" w:rsidR="00BF42D0" w:rsidRPr="00E7388F" w:rsidRDefault="00BF42D0" w:rsidP="00C57FB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EDA7F7" w14:textId="4755BE08" w:rsidR="00D94859" w:rsidRDefault="00E13630" w:rsidP="00202897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Kaggle</w:t>
      </w:r>
      <w:r w:rsidR="00BF42D0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</w:t>
      </w:r>
      <w:r w:rsidR="00A40149" w:rsidRPr="00E7388F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BF42D0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608E0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BF42D0" w:rsidRPr="00E7388F">
        <w:rPr>
          <w:rFonts w:ascii="Times New Roman" w:hAnsi="Times New Roman" w:cs="Times New Roman"/>
          <w:sz w:val="28"/>
          <w:szCs w:val="28"/>
          <w:lang w:val="uk-UA"/>
        </w:rPr>
        <w:t>Режим доступу до ресурсу:</w:t>
      </w:r>
      <w:r w:rsidR="00D94859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3630">
        <w:rPr>
          <w:rStyle w:val="aa"/>
          <w:rFonts w:ascii="Times New Roman" w:hAnsi="Times New Roman" w:cs="Times New Roman"/>
          <w:sz w:val="28"/>
          <w:szCs w:val="28"/>
          <w:lang w:val="uk-UA"/>
        </w:rPr>
        <w:t>https://www.kaggle.com/crawford/cat-dataset</w:t>
      </w:r>
      <w:r w:rsidR="00202897" w:rsidRPr="00E738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49E618" w14:textId="2653897A" w:rsidR="00E13630" w:rsidRDefault="00E13630" w:rsidP="00E13630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DataSetSearch</w:t>
      </w:r>
      <w:proofErr w:type="spellEnd"/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ресурс], – Режим доступу до ресурсу: </w:t>
      </w:r>
      <w:r w:rsidRPr="00E13630">
        <w:rPr>
          <w:rStyle w:val="aa"/>
          <w:rFonts w:ascii="Times New Roman" w:hAnsi="Times New Roman" w:cs="Times New Roman"/>
          <w:sz w:val="28"/>
          <w:szCs w:val="28"/>
          <w:lang w:val="uk-UA"/>
        </w:rPr>
        <w:t>https://datasetsearch.research.google.com/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4F9F93" w14:textId="77777777" w:rsidR="00591B16" w:rsidRPr="00E7388F" w:rsidRDefault="00591B16" w:rsidP="00591B16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Я. </w:t>
      </w: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Гудфелоу</w:t>
      </w:r>
      <w:proofErr w:type="spellEnd"/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Глубокое</w:t>
      </w:r>
      <w:proofErr w:type="spellEnd"/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обучение</w:t>
      </w:r>
      <w:proofErr w:type="spellEnd"/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/ Я. </w:t>
      </w: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Гудфелоу</w:t>
      </w:r>
      <w:proofErr w:type="spellEnd"/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, И. </w:t>
      </w: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Бенджио</w:t>
      </w:r>
      <w:proofErr w:type="spellEnd"/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, А. </w:t>
      </w: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Курвилль</w:t>
      </w:r>
      <w:proofErr w:type="spellEnd"/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Litres</w:t>
      </w:r>
      <w:proofErr w:type="spellEnd"/>
      <w:r w:rsidRPr="00E7388F">
        <w:rPr>
          <w:rFonts w:ascii="Times New Roman" w:hAnsi="Times New Roman" w:cs="Times New Roman"/>
          <w:sz w:val="28"/>
          <w:szCs w:val="28"/>
          <w:lang w:val="uk-UA"/>
        </w:rPr>
        <w:t>, 2018. – P. 282-284.</w:t>
      </w:r>
    </w:p>
    <w:p w14:paraId="58A99840" w14:textId="77777777" w:rsidR="00717448" w:rsidRPr="00E7388F" w:rsidRDefault="00712190" w:rsidP="00597B18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Tensorflow</w:t>
      </w:r>
      <w:proofErr w:type="spellEnd"/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ресурс], </w:t>
      </w:r>
      <w:r w:rsidR="000608E0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Режим доступу до ресурсу: </w:t>
      </w:r>
      <w:hyperlink r:id="rId24" w:history="1">
        <w:r w:rsidRPr="00E7388F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https://www.tensorflow.org/</w:t>
        </w:r>
      </w:hyperlink>
      <w:r w:rsidR="009075B7" w:rsidRPr="00E738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42C4E2" w14:textId="77777777" w:rsidR="00A7386A" w:rsidRPr="00E7388F" w:rsidRDefault="00712190" w:rsidP="00D94859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7388F">
        <w:rPr>
          <w:rFonts w:ascii="Times New Roman" w:hAnsi="Times New Roman" w:cs="Times New Roman"/>
          <w:sz w:val="28"/>
          <w:szCs w:val="28"/>
          <w:lang w:val="uk-UA"/>
        </w:rPr>
        <w:t>Keras</w:t>
      </w:r>
      <w:proofErr w:type="spellEnd"/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ресурс], </w:t>
      </w:r>
      <w:r w:rsidR="000608E0"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 xml:space="preserve">Режим доступу до ресурсу: </w:t>
      </w:r>
      <w:hyperlink r:id="rId25" w:history="1">
        <w:r w:rsidRPr="00E7388F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https://keras.io/</w:t>
        </w:r>
      </w:hyperlink>
      <w:r w:rsidRPr="00E7388F">
        <w:rPr>
          <w:lang w:val="uk-UA"/>
        </w:rPr>
        <w:t>;</w:t>
      </w:r>
    </w:p>
    <w:p w14:paraId="0EEAB86E" w14:textId="438E3869" w:rsidR="00E13630" w:rsidRPr="002337EC" w:rsidRDefault="00E13630" w:rsidP="00E13630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Chastis</w:t>
      </w:r>
      <w:proofErr w:type="spellEnd"/>
      <w:r w:rsidRPr="00E1363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bot</w:t>
      </w:r>
      <w:r w:rsidRPr="002337E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Pr="002337EC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>– Режим доступу до ресурсу: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6" w:history="1">
        <w:r w:rsidRPr="00E90FC1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</w:t>
        </w:r>
        <w:r w:rsidRPr="00E90FC1">
          <w:rPr>
            <w:rStyle w:val="aa"/>
            <w:rFonts w:ascii="Times New Roman" w:hAnsi="Times New Roman" w:cs="Times New Roman"/>
            <w:sz w:val="28"/>
            <w:szCs w:val="28"/>
          </w:rPr>
          <w:t>t</w:t>
        </w:r>
        <w:r w:rsidRPr="00E90FC1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90FC1">
          <w:rPr>
            <w:rStyle w:val="aa"/>
            <w:rFonts w:ascii="Times New Roman" w:hAnsi="Times New Roman" w:cs="Times New Roman"/>
            <w:sz w:val="28"/>
            <w:szCs w:val="28"/>
          </w:rPr>
          <w:t>me</w:t>
        </w:r>
        <w:r w:rsidRPr="00E90FC1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90FC1">
          <w:rPr>
            <w:rStyle w:val="aa"/>
            <w:rFonts w:ascii="Times New Roman" w:hAnsi="Times New Roman" w:cs="Times New Roman"/>
            <w:sz w:val="28"/>
            <w:szCs w:val="28"/>
          </w:rPr>
          <w:t>chastis</w:t>
        </w:r>
        <w:r w:rsidRPr="00E90FC1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E90FC1">
          <w:rPr>
            <w:rStyle w:val="aa"/>
            <w:rFonts w:ascii="Times New Roman" w:hAnsi="Times New Roman" w:cs="Times New Roman"/>
            <w:sz w:val="28"/>
            <w:szCs w:val="28"/>
          </w:rPr>
          <w:t>bot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135C071" w14:textId="60085BF9" w:rsidR="00202897" w:rsidRPr="002337EC" w:rsidRDefault="002337EC" w:rsidP="002337EC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37E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Електронний ресурс</w:t>
      </w:r>
      <w:r w:rsidRPr="002337EC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388F">
        <w:rPr>
          <w:rFonts w:ascii="Times New Roman" w:hAnsi="Times New Roman" w:cs="Times New Roman"/>
          <w:sz w:val="28"/>
          <w:szCs w:val="28"/>
          <w:lang w:val="uk-UA"/>
        </w:rPr>
        <w:t>– Режим доступу до ресурсу: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7" w:history="1">
        <w:r w:rsidR="00E13630" w:rsidRPr="00E13630">
          <w:rPr>
            <w:lang w:val="ru-RU"/>
          </w:rPr>
          <w:t xml:space="preserve"> </w:t>
        </w:r>
        <w:r w:rsidR="00E13630" w:rsidRPr="00E13630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https://github.com/chastis/UniversityStuff/blob/master/Practice/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sectPr w:rsidR="00202897" w:rsidRPr="002337EC" w:rsidSect="004B76C8">
      <w:headerReference w:type="default" r:id="rId28"/>
      <w:headerReference w:type="first" r:id="rId29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0CC60" w14:textId="77777777" w:rsidR="005A5AA7" w:rsidRDefault="005A5AA7" w:rsidP="00746B7A">
      <w:pPr>
        <w:spacing w:after="0" w:line="240" w:lineRule="auto"/>
      </w:pPr>
      <w:r>
        <w:separator/>
      </w:r>
    </w:p>
  </w:endnote>
  <w:endnote w:type="continuationSeparator" w:id="0">
    <w:p w14:paraId="69661817" w14:textId="77777777" w:rsidR="005A5AA7" w:rsidRDefault="005A5AA7" w:rsidP="0074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AF422" w14:textId="77777777" w:rsidR="005A5AA7" w:rsidRDefault="005A5AA7" w:rsidP="00746B7A">
      <w:pPr>
        <w:spacing w:after="0" w:line="240" w:lineRule="auto"/>
      </w:pPr>
      <w:r>
        <w:separator/>
      </w:r>
    </w:p>
  </w:footnote>
  <w:footnote w:type="continuationSeparator" w:id="0">
    <w:p w14:paraId="64456028" w14:textId="77777777" w:rsidR="005A5AA7" w:rsidRDefault="005A5AA7" w:rsidP="00746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630777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063D4B6" w14:textId="77777777" w:rsidR="00F100F1" w:rsidRPr="00584251" w:rsidRDefault="00F100F1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8425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8425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8425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878B9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58425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0E429DF" w14:textId="77777777" w:rsidR="00F100F1" w:rsidRDefault="00F100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656AE" w14:textId="77777777" w:rsidR="00F100F1" w:rsidRDefault="00F100F1" w:rsidP="00746B7A">
    <w:pPr>
      <w:pStyle w:val="a3"/>
      <w:jc w:val="center"/>
    </w:pPr>
  </w:p>
  <w:p w14:paraId="6A37F759" w14:textId="77777777" w:rsidR="00F100F1" w:rsidRDefault="00F100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D5BC7"/>
    <w:multiLevelType w:val="hybridMultilevel"/>
    <w:tmpl w:val="0B12F388"/>
    <w:lvl w:ilvl="0" w:tplc="8CA8A8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53115"/>
    <w:multiLevelType w:val="multilevel"/>
    <w:tmpl w:val="D42C13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C921F9A"/>
    <w:multiLevelType w:val="hybridMultilevel"/>
    <w:tmpl w:val="1C926532"/>
    <w:lvl w:ilvl="0" w:tplc="8BBE90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736143"/>
    <w:multiLevelType w:val="hybridMultilevel"/>
    <w:tmpl w:val="EB00EE76"/>
    <w:lvl w:ilvl="0" w:tplc="116CD09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7523E8"/>
    <w:multiLevelType w:val="multilevel"/>
    <w:tmpl w:val="8D92A9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31B5F2E"/>
    <w:multiLevelType w:val="multilevel"/>
    <w:tmpl w:val="D42C13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6617194"/>
    <w:multiLevelType w:val="multilevel"/>
    <w:tmpl w:val="39E43D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8781F56"/>
    <w:multiLevelType w:val="multilevel"/>
    <w:tmpl w:val="D42C136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FD30C3B"/>
    <w:multiLevelType w:val="hybridMultilevel"/>
    <w:tmpl w:val="98F0AA5E"/>
    <w:lvl w:ilvl="0" w:tplc="D18455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58DA76E2"/>
    <w:multiLevelType w:val="hybridMultilevel"/>
    <w:tmpl w:val="C716151A"/>
    <w:lvl w:ilvl="0" w:tplc="BB96F5AE">
      <w:start w:val="1"/>
      <w:numFmt w:val="decimal"/>
      <w:lvlText w:val="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F33AF3"/>
    <w:multiLevelType w:val="multilevel"/>
    <w:tmpl w:val="D42C13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DC50FA3"/>
    <w:multiLevelType w:val="multilevel"/>
    <w:tmpl w:val="607AB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F370F1C"/>
    <w:multiLevelType w:val="multilevel"/>
    <w:tmpl w:val="B3F2B7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303273A"/>
    <w:multiLevelType w:val="hybridMultilevel"/>
    <w:tmpl w:val="8D2E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77EBD"/>
    <w:multiLevelType w:val="multilevel"/>
    <w:tmpl w:val="D42C136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BA02BD4"/>
    <w:multiLevelType w:val="hybridMultilevel"/>
    <w:tmpl w:val="CF00C760"/>
    <w:lvl w:ilvl="0" w:tplc="CD1EB7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9F4B59"/>
    <w:multiLevelType w:val="multilevel"/>
    <w:tmpl w:val="A9CA5C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F9734BC"/>
    <w:multiLevelType w:val="hybridMultilevel"/>
    <w:tmpl w:val="FEE2B490"/>
    <w:lvl w:ilvl="0" w:tplc="147671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6"/>
  </w:num>
  <w:num w:numId="5">
    <w:abstractNumId w:val="15"/>
  </w:num>
  <w:num w:numId="6">
    <w:abstractNumId w:val="6"/>
  </w:num>
  <w:num w:numId="7">
    <w:abstractNumId w:val="4"/>
  </w:num>
  <w:num w:numId="8">
    <w:abstractNumId w:val="12"/>
  </w:num>
  <w:num w:numId="9">
    <w:abstractNumId w:val="14"/>
  </w:num>
  <w:num w:numId="10">
    <w:abstractNumId w:val="7"/>
  </w:num>
  <w:num w:numId="11">
    <w:abstractNumId w:val="10"/>
  </w:num>
  <w:num w:numId="12">
    <w:abstractNumId w:val="1"/>
  </w:num>
  <w:num w:numId="13">
    <w:abstractNumId w:val="5"/>
  </w:num>
  <w:num w:numId="14">
    <w:abstractNumId w:val="8"/>
  </w:num>
  <w:num w:numId="15">
    <w:abstractNumId w:val="9"/>
  </w:num>
  <w:num w:numId="16">
    <w:abstractNumId w:val="17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434"/>
    <w:rsid w:val="00003770"/>
    <w:rsid w:val="00006864"/>
    <w:rsid w:val="00007BD6"/>
    <w:rsid w:val="000109D5"/>
    <w:rsid w:val="00013711"/>
    <w:rsid w:val="00021885"/>
    <w:rsid w:val="000228FD"/>
    <w:rsid w:val="000374B1"/>
    <w:rsid w:val="00047F2D"/>
    <w:rsid w:val="0005242A"/>
    <w:rsid w:val="000537D2"/>
    <w:rsid w:val="000608E0"/>
    <w:rsid w:val="00064C74"/>
    <w:rsid w:val="00067B22"/>
    <w:rsid w:val="0007067A"/>
    <w:rsid w:val="000777CA"/>
    <w:rsid w:val="00084C47"/>
    <w:rsid w:val="00092F0B"/>
    <w:rsid w:val="00093210"/>
    <w:rsid w:val="00094051"/>
    <w:rsid w:val="000974FE"/>
    <w:rsid w:val="000A0557"/>
    <w:rsid w:val="000A11D0"/>
    <w:rsid w:val="000A1AD5"/>
    <w:rsid w:val="000A3E1D"/>
    <w:rsid w:val="000B0E6F"/>
    <w:rsid w:val="000B17C1"/>
    <w:rsid w:val="000B29B3"/>
    <w:rsid w:val="000B7126"/>
    <w:rsid w:val="000C4F54"/>
    <w:rsid w:val="000D12F3"/>
    <w:rsid w:val="000E2D44"/>
    <w:rsid w:val="000E3765"/>
    <w:rsid w:val="000F06BD"/>
    <w:rsid w:val="000F0DBC"/>
    <w:rsid w:val="00102263"/>
    <w:rsid w:val="001036E2"/>
    <w:rsid w:val="00106EC7"/>
    <w:rsid w:val="0011037B"/>
    <w:rsid w:val="00111139"/>
    <w:rsid w:val="0011167D"/>
    <w:rsid w:val="001300E3"/>
    <w:rsid w:val="00142FCB"/>
    <w:rsid w:val="00154BD4"/>
    <w:rsid w:val="00155C47"/>
    <w:rsid w:val="00157104"/>
    <w:rsid w:val="001758B6"/>
    <w:rsid w:val="001834A9"/>
    <w:rsid w:val="0018447B"/>
    <w:rsid w:val="00185988"/>
    <w:rsid w:val="0018719F"/>
    <w:rsid w:val="001878FF"/>
    <w:rsid w:val="001A0052"/>
    <w:rsid w:val="001A17EA"/>
    <w:rsid w:val="001A1EB4"/>
    <w:rsid w:val="001A7FA3"/>
    <w:rsid w:val="001B16A6"/>
    <w:rsid w:val="001C026F"/>
    <w:rsid w:val="001C188D"/>
    <w:rsid w:val="001C6BCC"/>
    <w:rsid w:val="001D747A"/>
    <w:rsid w:val="001F1ABA"/>
    <w:rsid w:val="001F49B1"/>
    <w:rsid w:val="00202897"/>
    <w:rsid w:val="0020484E"/>
    <w:rsid w:val="0020590F"/>
    <w:rsid w:val="0020617A"/>
    <w:rsid w:val="0021574E"/>
    <w:rsid w:val="00220DA7"/>
    <w:rsid w:val="00224272"/>
    <w:rsid w:val="00226F32"/>
    <w:rsid w:val="00231BBC"/>
    <w:rsid w:val="0023221A"/>
    <w:rsid w:val="002337EC"/>
    <w:rsid w:val="00247553"/>
    <w:rsid w:val="00254290"/>
    <w:rsid w:val="00271F8C"/>
    <w:rsid w:val="00274E7B"/>
    <w:rsid w:val="00276BBE"/>
    <w:rsid w:val="002800EB"/>
    <w:rsid w:val="00282D89"/>
    <w:rsid w:val="0028420A"/>
    <w:rsid w:val="00290A47"/>
    <w:rsid w:val="00294945"/>
    <w:rsid w:val="00296230"/>
    <w:rsid w:val="002B3E19"/>
    <w:rsid w:val="002B64C7"/>
    <w:rsid w:val="002C1DEE"/>
    <w:rsid w:val="002C4582"/>
    <w:rsid w:val="002D49B1"/>
    <w:rsid w:val="002E044C"/>
    <w:rsid w:val="002E358B"/>
    <w:rsid w:val="002E7E85"/>
    <w:rsid w:val="002F1D54"/>
    <w:rsid w:val="002F28FD"/>
    <w:rsid w:val="00301F16"/>
    <w:rsid w:val="00303AE9"/>
    <w:rsid w:val="00312FED"/>
    <w:rsid w:val="00313E0D"/>
    <w:rsid w:val="00330CF3"/>
    <w:rsid w:val="00335106"/>
    <w:rsid w:val="00353F20"/>
    <w:rsid w:val="00362CE6"/>
    <w:rsid w:val="003646AC"/>
    <w:rsid w:val="00364F14"/>
    <w:rsid w:val="00365983"/>
    <w:rsid w:val="00367B59"/>
    <w:rsid w:val="0037546C"/>
    <w:rsid w:val="0037640A"/>
    <w:rsid w:val="00377F18"/>
    <w:rsid w:val="003802F6"/>
    <w:rsid w:val="00383FB5"/>
    <w:rsid w:val="00385109"/>
    <w:rsid w:val="00395B56"/>
    <w:rsid w:val="003A558A"/>
    <w:rsid w:val="003A5F27"/>
    <w:rsid w:val="003A6E7F"/>
    <w:rsid w:val="003A7F24"/>
    <w:rsid w:val="003B17D9"/>
    <w:rsid w:val="003B7E2D"/>
    <w:rsid w:val="003C05D8"/>
    <w:rsid w:val="003C2A58"/>
    <w:rsid w:val="003C2C88"/>
    <w:rsid w:val="003D1034"/>
    <w:rsid w:val="003D593C"/>
    <w:rsid w:val="003D6E5B"/>
    <w:rsid w:val="003E0BB3"/>
    <w:rsid w:val="003E1FD2"/>
    <w:rsid w:val="003E54F5"/>
    <w:rsid w:val="003E65E0"/>
    <w:rsid w:val="003F046D"/>
    <w:rsid w:val="003F1711"/>
    <w:rsid w:val="003F25CE"/>
    <w:rsid w:val="003F2738"/>
    <w:rsid w:val="003F5294"/>
    <w:rsid w:val="00407F70"/>
    <w:rsid w:val="004400B0"/>
    <w:rsid w:val="00442E36"/>
    <w:rsid w:val="00445476"/>
    <w:rsid w:val="00445678"/>
    <w:rsid w:val="004566F8"/>
    <w:rsid w:val="00462766"/>
    <w:rsid w:val="00462816"/>
    <w:rsid w:val="00467078"/>
    <w:rsid w:val="004727E4"/>
    <w:rsid w:val="00473817"/>
    <w:rsid w:val="00476702"/>
    <w:rsid w:val="00482B55"/>
    <w:rsid w:val="004856E6"/>
    <w:rsid w:val="00485983"/>
    <w:rsid w:val="00492DB8"/>
    <w:rsid w:val="00493A02"/>
    <w:rsid w:val="004956A6"/>
    <w:rsid w:val="004B0DE1"/>
    <w:rsid w:val="004B14ED"/>
    <w:rsid w:val="004B1A51"/>
    <w:rsid w:val="004B4AC1"/>
    <w:rsid w:val="004B4B4F"/>
    <w:rsid w:val="004B76C8"/>
    <w:rsid w:val="004C4CD3"/>
    <w:rsid w:val="004D37F0"/>
    <w:rsid w:val="004E1DDC"/>
    <w:rsid w:val="004E2651"/>
    <w:rsid w:val="004E406B"/>
    <w:rsid w:val="004E4F00"/>
    <w:rsid w:val="004E69A5"/>
    <w:rsid w:val="004F00DC"/>
    <w:rsid w:val="0051147B"/>
    <w:rsid w:val="0051583C"/>
    <w:rsid w:val="00532717"/>
    <w:rsid w:val="005347B8"/>
    <w:rsid w:val="00536EFB"/>
    <w:rsid w:val="00540B03"/>
    <w:rsid w:val="00541674"/>
    <w:rsid w:val="00541AD2"/>
    <w:rsid w:val="005479B8"/>
    <w:rsid w:val="00553903"/>
    <w:rsid w:val="005569F4"/>
    <w:rsid w:val="005577AB"/>
    <w:rsid w:val="0056607A"/>
    <w:rsid w:val="0057619A"/>
    <w:rsid w:val="00576EAC"/>
    <w:rsid w:val="00583116"/>
    <w:rsid w:val="00584251"/>
    <w:rsid w:val="00591B16"/>
    <w:rsid w:val="00597B18"/>
    <w:rsid w:val="005A49FE"/>
    <w:rsid w:val="005A5604"/>
    <w:rsid w:val="005A5AA7"/>
    <w:rsid w:val="005A6BBF"/>
    <w:rsid w:val="005B3444"/>
    <w:rsid w:val="005C1789"/>
    <w:rsid w:val="005C3703"/>
    <w:rsid w:val="005C42BE"/>
    <w:rsid w:val="005D129C"/>
    <w:rsid w:val="005D3DAF"/>
    <w:rsid w:val="005F5CC0"/>
    <w:rsid w:val="005F6783"/>
    <w:rsid w:val="00621013"/>
    <w:rsid w:val="006265DA"/>
    <w:rsid w:val="00633668"/>
    <w:rsid w:val="00633A5B"/>
    <w:rsid w:val="006362C6"/>
    <w:rsid w:val="00637053"/>
    <w:rsid w:val="006447DB"/>
    <w:rsid w:val="006600AD"/>
    <w:rsid w:val="0066019C"/>
    <w:rsid w:val="00673D3A"/>
    <w:rsid w:val="00675931"/>
    <w:rsid w:val="00677778"/>
    <w:rsid w:val="0068187D"/>
    <w:rsid w:val="00683A04"/>
    <w:rsid w:val="0068620D"/>
    <w:rsid w:val="006900D1"/>
    <w:rsid w:val="006A25B1"/>
    <w:rsid w:val="006A44E2"/>
    <w:rsid w:val="006B10B8"/>
    <w:rsid w:val="006B3DA7"/>
    <w:rsid w:val="006C6204"/>
    <w:rsid w:val="006C6BF3"/>
    <w:rsid w:val="006D09B5"/>
    <w:rsid w:val="006D4A16"/>
    <w:rsid w:val="006D4F5E"/>
    <w:rsid w:val="006E08B6"/>
    <w:rsid w:val="006E5024"/>
    <w:rsid w:val="006F3829"/>
    <w:rsid w:val="00700E66"/>
    <w:rsid w:val="007036A1"/>
    <w:rsid w:val="00703B1E"/>
    <w:rsid w:val="00706D63"/>
    <w:rsid w:val="00707A73"/>
    <w:rsid w:val="00712190"/>
    <w:rsid w:val="007132CD"/>
    <w:rsid w:val="007160B6"/>
    <w:rsid w:val="00717448"/>
    <w:rsid w:val="00717F3E"/>
    <w:rsid w:val="007247E7"/>
    <w:rsid w:val="0073118A"/>
    <w:rsid w:val="0073157E"/>
    <w:rsid w:val="007406BC"/>
    <w:rsid w:val="00746B7A"/>
    <w:rsid w:val="007510D6"/>
    <w:rsid w:val="0075698D"/>
    <w:rsid w:val="00772371"/>
    <w:rsid w:val="00772675"/>
    <w:rsid w:val="0078424F"/>
    <w:rsid w:val="007855C8"/>
    <w:rsid w:val="007A00E6"/>
    <w:rsid w:val="007D778B"/>
    <w:rsid w:val="007E114D"/>
    <w:rsid w:val="007E6CE0"/>
    <w:rsid w:val="007F3247"/>
    <w:rsid w:val="007F5462"/>
    <w:rsid w:val="00804848"/>
    <w:rsid w:val="00812E92"/>
    <w:rsid w:val="00813C61"/>
    <w:rsid w:val="008147E2"/>
    <w:rsid w:val="008327D6"/>
    <w:rsid w:val="008364FE"/>
    <w:rsid w:val="00836C56"/>
    <w:rsid w:val="008438B8"/>
    <w:rsid w:val="00852C63"/>
    <w:rsid w:val="00853F97"/>
    <w:rsid w:val="00854551"/>
    <w:rsid w:val="00860993"/>
    <w:rsid w:val="008646CC"/>
    <w:rsid w:val="00883116"/>
    <w:rsid w:val="008864D2"/>
    <w:rsid w:val="00891EF7"/>
    <w:rsid w:val="008979BB"/>
    <w:rsid w:val="00897E17"/>
    <w:rsid w:val="008A3280"/>
    <w:rsid w:val="008A357E"/>
    <w:rsid w:val="008A44E6"/>
    <w:rsid w:val="008A792F"/>
    <w:rsid w:val="008B299D"/>
    <w:rsid w:val="008B5EFA"/>
    <w:rsid w:val="008C0B4A"/>
    <w:rsid w:val="008C380E"/>
    <w:rsid w:val="008C7313"/>
    <w:rsid w:val="008D133C"/>
    <w:rsid w:val="008D3860"/>
    <w:rsid w:val="008F4895"/>
    <w:rsid w:val="00901F62"/>
    <w:rsid w:val="00902804"/>
    <w:rsid w:val="00902C45"/>
    <w:rsid w:val="00904A47"/>
    <w:rsid w:val="009075B7"/>
    <w:rsid w:val="00917A2A"/>
    <w:rsid w:val="00917C8F"/>
    <w:rsid w:val="0092623F"/>
    <w:rsid w:val="009323BB"/>
    <w:rsid w:val="00936366"/>
    <w:rsid w:val="00936C99"/>
    <w:rsid w:val="00946DCF"/>
    <w:rsid w:val="00946E16"/>
    <w:rsid w:val="00956761"/>
    <w:rsid w:val="009617BA"/>
    <w:rsid w:val="00971ECD"/>
    <w:rsid w:val="0097215F"/>
    <w:rsid w:val="009916B3"/>
    <w:rsid w:val="00995581"/>
    <w:rsid w:val="009974B4"/>
    <w:rsid w:val="009A2E6D"/>
    <w:rsid w:val="009A5358"/>
    <w:rsid w:val="009A56AE"/>
    <w:rsid w:val="009A7B99"/>
    <w:rsid w:val="009C14D5"/>
    <w:rsid w:val="009C2D3F"/>
    <w:rsid w:val="009C3248"/>
    <w:rsid w:val="009C46C0"/>
    <w:rsid w:val="009C51D9"/>
    <w:rsid w:val="009C56C4"/>
    <w:rsid w:val="009C6988"/>
    <w:rsid w:val="009D0ABE"/>
    <w:rsid w:val="009D0EB8"/>
    <w:rsid w:val="009D19E5"/>
    <w:rsid w:val="009E379D"/>
    <w:rsid w:val="009E61A5"/>
    <w:rsid w:val="009F0743"/>
    <w:rsid w:val="009F427C"/>
    <w:rsid w:val="00A00169"/>
    <w:rsid w:val="00A05173"/>
    <w:rsid w:val="00A0563A"/>
    <w:rsid w:val="00A05CCE"/>
    <w:rsid w:val="00A16670"/>
    <w:rsid w:val="00A17F7C"/>
    <w:rsid w:val="00A22A28"/>
    <w:rsid w:val="00A31349"/>
    <w:rsid w:val="00A33641"/>
    <w:rsid w:val="00A34C23"/>
    <w:rsid w:val="00A40149"/>
    <w:rsid w:val="00A42A92"/>
    <w:rsid w:val="00A4602B"/>
    <w:rsid w:val="00A464D6"/>
    <w:rsid w:val="00A521A2"/>
    <w:rsid w:val="00A5594C"/>
    <w:rsid w:val="00A57138"/>
    <w:rsid w:val="00A62035"/>
    <w:rsid w:val="00A7386A"/>
    <w:rsid w:val="00A81737"/>
    <w:rsid w:val="00A81D38"/>
    <w:rsid w:val="00A8517E"/>
    <w:rsid w:val="00A864EC"/>
    <w:rsid w:val="00A87D2E"/>
    <w:rsid w:val="00A91203"/>
    <w:rsid w:val="00A92F05"/>
    <w:rsid w:val="00A9319A"/>
    <w:rsid w:val="00A931D4"/>
    <w:rsid w:val="00A938F6"/>
    <w:rsid w:val="00A93A2A"/>
    <w:rsid w:val="00A942BC"/>
    <w:rsid w:val="00A97BDB"/>
    <w:rsid w:val="00AA4D6F"/>
    <w:rsid w:val="00AB20EE"/>
    <w:rsid w:val="00AB4B74"/>
    <w:rsid w:val="00AB5054"/>
    <w:rsid w:val="00AC0409"/>
    <w:rsid w:val="00AD606D"/>
    <w:rsid w:val="00AD7CBA"/>
    <w:rsid w:val="00AE3757"/>
    <w:rsid w:val="00AE5F3F"/>
    <w:rsid w:val="00AF254A"/>
    <w:rsid w:val="00AF44E9"/>
    <w:rsid w:val="00AF5BD7"/>
    <w:rsid w:val="00AF6417"/>
    <w:rsid w:val="00B03111"/>
    <w:rsid w:val="00B10599"/>
    <w:rsid w:val="00B14FBE"/>
    <w:rsid w:val="00B1574E"/>
    <w:rsid w:val="00B1589F"/>
    <w:rsid w:val="00B15F26"/>
    <w:rsid w:val="00B1633A"/>
    <w:rsid w:val="00B17D08"/>
    <w:rsid w:val="00B24929"/>
    <w:rsid w:val="00B2720E"/>
    <w:rsid w:val="00B3308D"/>
    <w:rsid w:val="00B36C53"/>
    <w:rsid w:val="00B37E48"/>
    <w:rsid w:val="00B43FC1"/>
    <w:rsid w:val="00B44DF5"/>
    <w:rsid w:val="00B46BC0"/>
    <w:rsid w:val="00B56F56"/>
    <w:rsid w:val="00B61262"/>
    <w:rsid w:val="00B66CE5"/>
    <w:rsid w:val="00B7024C"/>
    <w:rsid w:val="00B72C69"/>
    <w:rsid w:val="00B730F2"/>
    <w:rsid w:val="00B733EC"/>
    <w:rsid w:val="00B737B1"/>
    <w:rsid w:val="00B772BE"/>
    <w:rsid w:val="00B84864"/>
    <w:rsid w:val="00B84D23"/>
    <w:rsid w:val="00B87F2D"/>
    <w:rsid w:val="00BA2545"/>
    <w:rsid w:val="00BA41EA"/>
    <w:rsid w:val="00BA4A42"/>
    <w:rsid w:val="00BA556D"/>
    <w:rsid w:val="00BB7303"/>
    <w:rsid w:val="00BC3A6D"/>
    <w:rsid w:val="00BD27FE"/>
    <w:rsid w:val="00BD37E1"/>
    <w:rsid w:val="00BF2EC1"/>
    <w:rsid w:val="00BF42D0"/>
    <w:rsid w:val="00C005DB"/>
    <w:rsid w:val="00C126F2"/>
    <w:rsid w:val="00C15613"/>
    <w:rsid w:val="00C17D57"/>
    <w:rsid w:val="00C20434"/>
    <w:rsid w:val="00C21BF0"/>
    <w:rsid w:val="00C33383"/>
    <w:rsid w:val="00C375BE"/>
    <w:rsid w:val="00C379ED"/>
    <w:rsid w:val="00C40A93"/>
    <w:rsid w:val="00C41C19"/>
    <w:rsid w:val="00C42B8E"/>
    <w:rsid w:val="00C5135B"/>
    <w:rsid w:val="00C536D2"/>
    <w:rsid w:val="00C543B7"/>
    <w:rsid w:val="00C5767C"/>
    <w:rsid w:val="00C57FB4"/>
    <w:rsid w:val="00C603B5"/>
    <w:rsid w:val="00C62D32"/>
    <w:rsid w:val="00C62DF5"/>
    <w:rsid w:val="00C657B7"/>
    <w:rsid w:val="00C732A2"/>
    <w:rsid w:val="00C7510E"/>
    <w:rsid w:val="00C77C1F"/>
    <w:rsid w:val="00C8140B"/>
    <w:rsid w:val="00C82CDF"/>
    <w:rsid w:val="00C96F18"/>
    <w:rsid w:val="00CB37F6"/>
    <w:rsid w:val="00CB63C9"/>
    <w:rsid w:val="00CD5139"/>
    <w:rsid w:val="00CE26F3"/>
    <w:rsid w:val="00CE6383"/>
    <w:rsid w:val="00CE6428"/>
    <w:rsid w:val="00CF237E"/>
    <w:rsid w:val="00D02A5F"/>
    <w:rsid w:val="00D106A9"/>
    <w:rsid w:val="00D1256D"/>
    <w:rsid w:val="00D15727"/>
    <w:rsid w:val="00D2393E"/>
    <w:rsid w:val="00D364D5"/>
    <w:rsid w:val="00D46754"/>
    <w:rsid w:val="00D52BA6"/>
    <w:rsid w:val="00D62F7B"/>
    <w:rsid w:val="00D64721"/>
    <w:rsid w:val="00D71407"/>
    <w:rsid w:val="00D76964"/>
    <w:rsid w:val="00D81DD4"/>
    <w:rsid w:val="00D86427"/>
    <w:rsid w:val="00D914B2"/>
    <w:rsid w:val="00D94859"/>
    <w:rsid w:val="00D95ED9"/>
    <w:rsid w:val="00DA12EB"/>
    <w:rsid w:val="00DA1E55"/>
    <w:rsid w:val="00DA4B05"/>
    <w:rsid w:val="00DA6D6D"/>
    <w:rsid w:val="00DB0FBF"/>
    <w:rsid w:val="00DC0AAC"/>
    <w:rsid w:val="00DD36DA"/>
    <w:rsid w:val="00DD76DE"/>
    <w:rsid w:val="00DE19BA"/>
    <w:rsid w:val="00DE6271"/>
    <w:rsid w:val="00DF2ED0"/>
    <w:rsid w:val="00DF53AF"/>
    <w:rsid w:val="00DF6D92"/>
    <w:rsid w:val="00E01EDA"/>
    <w:rsid w:val="00E046BF"/>
    <w:rsid w:val="00E11250"/>
    <w:rsid w:val="00E11E78"/>
    <w:rsid w:val="00E13630"/>
    <w:rsid w:val="00E13B57"/>
    <w:rsid w:val="00E14DD8"/>
    <w:rsid w:val="00E37EAA"/>
    <w:rsid w:val="00E53EC0"/>
    <w:rsid w:val="00E56B88"/>
    <w:rsid w:val="00E60D8E"/>
    <w:rsid w:val="00E628A7"/>
    <w:rsid w:val="00E642EB"/>
    <w:rsid w:val="00E65376"/>
    <w:rsid w:val="00E734B3"/>
    <w:rsid w:val="00E7388F"/>
    <w:rsid w:val="00E7795D"/>
    <w:rsid w:val="00E802DA"/>
    <w:rsid w:val="00E82380"/>
    <w:rsid w:val="00E825F0"/>
    <w:rsid w:val="00E904BA"/>
    <w:rsid w:val="00E91236"/>
    <w:rsid w:val="00E94963"/>
    <w:rsid w:val="00EA4BFB"/>
    <w:rsid w:val="00EB47D3"/>
    <w:rsid w:val="00EB493D"/>
    <w:rsid w:val="00EB4F56"/>
    <w:rsid w:val="00EB5D0D"/>
    <w:rsid w:val="00EC4A73"/>
    <w:rsid w:val="00EC73E0"/>
    <w:rsid w:val="00EC7CC9"/>
    <w:rsid w:val="00ED15C1"/>
    <w:rsid w:val="00ED5687"/>
    <w:rsid w:val="00EF3A06"/>
    <w:rsid w:val="00EF4677"/>
    <w:rsid w:val="00F04BDF"/>
    <w:rsid w:val="00F076CB"/>
    <w:rsid w:val="00F100F1"/>
    <w:rsid w:val="00F10AD3"/>
    <w:rsid w:val="00F11931"/>
    <w:rsid w:val="00F12974"/>
    <w:rsid w:val="00F1796F"/>
    <w:rsid w:val="00F27FF6"/>
    <w:rsid w:val="00F33391"/>
    <w:rsid w:val="00F4030F"/>
    <w:rsid w:val="00F42021"/>
    <w:rsid w:val="00F4498C"/>
    <w:rsid w:val="00F453BC"/>
    <w:rsid w:val="00F51E38"/>
    <w:rsid w:val="00F54997"/>
    <w:rsid w:val="00F57CB0"/>
    <w:rsid w:val="00F61C78"/>
    <w:rsid w:val="00F6797E"/>
    <w:rsid w:val="00F703D8"/>
    <w:rsid w:val="00F70C70"/>
    <w:rsid w:val="00F80E71"/>
    <w:rsid w:val="00F83E99"/>
    <w:rsid w:val="00F870C3"/>
    <w:rsid w:val="00F878B9"/>
    <w:rsid w:val="00F92063"/>
    <w:rsid w:val="00FB12DE"/>
    <w:rsid w:val="00FB35B7"/>
    <w:rsid w:val="00FB3A71"/>
    <w:rsid w:val="00FB3BE9"/>
    <w:rsid w:val="00FB5FB0"/>
    <w:rsid w:val="00FC7779"/>
    <w:rsid w:val="00FC7FB3"/>
    <w:rsid w:val="00FD2D27"/>
    <w:rsid w:val="00FD3EF4"/>
    <w:rsid w:val="00FE17C8"/>
    <w:rsid w:val="00FE520D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39EE"/>
  <w15:chartTrackingRefBased/>
  <w15:docId w15:val="{5E5B2E51-1E1C-4553-81D9-1B201604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816"/>
  </w:style>
  <w:style w:type="paragraph" w:styleId="1">
    <w:name w:val="heading 1"/>
    <w:basedOn w:val="a"/>
    <w:next w:val="a"/>
    <w:link w:val="10"/>
    <w:uiPriority w:val="9"/>
    <w:qFormat/>
    <w:rsid w:val="00B84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05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6B7A"/>
  </w:style>
  <w:style w:type="paragraph" w:styleId="a5">
    <w:name w:val="footer"/>
    <w:basedOn w:val="a"/>
    <w:link w:val="a6"/>
    <w:uiPriority w:val="99"/>
    <w:unhideWhenUsed/>
    <w:rsid w:val="00746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6B7A"/>
  </w:style>
  <w:style w:type="character" w:customStyle="1" w:styleId="10">
    <w:name w:val="Заголовок 1 Знак"/>
    <w:basedOn w:val="a0"/>
    <w:link w:val="1"/>
    <w:uiPriority w:val="9"/>
    <w:rsid w:val="00B84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82D8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B84864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8486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8486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B84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84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4">
    <w:name w:val="toc 4"/>
    <w:basedOn w:val="a"/>
    <w:next w:val="a"/>
    <w:autoRedefine/>
    <w:uiPriority w:val="39"/>
    <w:unhideWhenUsed/>
    <w:rsid w:val="0068620D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8620D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8620D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8620D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8620D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8620D"/>
    <w:pPr>
      <w:spacing w:after="0"/>
      <w:ind w:left="1760"/>
    </w:pPr>
    <w:rPr>
      <w:rFonts w:cs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476702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3A5F2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6D4A1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46E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d">
    <w:name w:val="Table Grid"/>
    <w:basedOn w:val="a1"/>
    <w:uiPriority w:val="39"/>
    <w:rsid w:val="00AD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4956A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A05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footnote text"/>
    <w:basedOn w:val="a"/>
    <w:link w:val="af0"/>
    <w:uiPriority w:val="99"/>
    <w:semiHidden/>
    <w:unhideWhenUsed/>
    <w:rsid w:val="0037546C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7546C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7546C"/>
    <w:rPr>
      <w:vertAlign w:val="superscript"/>
    </w:rPr>
  </w:style>
  <w:style w:type="character" w:styleId="af2">
    <w:name w:val="Unresolved Mention"/>
    <w:basedOn w:val="a0"/>
    <w:uiPriority w:val="99"/>
    <w:semiHidden/>
    <w:unhideWhenUsed/>
    <w:rsid w:val="00E13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yperlink" Target="https://t.me/chastis_bo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yperlink" Target="https://keras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www.tensorflow.org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hyperlink" Target="https://github.com/symphony-of-nirfolio/Weather-anomaly-detecti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40A03-1A67-49FC-837C-3C73062C9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9</Pages>
  <Words>1058</Words>
  <Characters>6036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Cat</dc:creator>
  <cp:keywords/>
  <dc:description/>
  <cp:lastModifiedBy>Maxi Shatohin</cp:lastModifiedBy>
  <cp:revision>350</cp:revision>
  <cp:lastPrinted>2020-06-08T11:15:00Z</cp:lastPrinted>
  <dcterms:created xsi:type="dcterms:W3CDTF">2020-05-23T09:30:00Z</dcterms:created>
  <dcterms:modified xsi:type="dcterms:W3CDTF">2020-09-14T02:05:00Z</dcterms:modified>
</cp:coreProperties>
</file>