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E6D58" w14:textId="77777777" w:rsidR="003C62FE" w:rsidRDefault="003C62FE" w:rsidP="003C62FE">
      <w:pPr>
        <w:tabs>
          <w:tab w:val="left" w:pos="1080"/>
        </w:tabs>
        <w:spacing w:after="0"/>
        <w:ind w:left="-900" w:firstLine="900"/>
        <w:jc w:val="center"/>
        <w:rPr>
          <w:rFonts w:ascii="Times New Roman" w:hAnsi="Times New Roman" w:cs="Times New Roman"/>
          <w:i/>
          <w:iCs/>
          <w:sz w:val="32"/>
          <w:szCs w:val="32"/>
        </w:rPr>
      </w:pPr>
      <w:proofErr w:type="spellStart"/>
      <w:r>
        <w:rPr>
          <w:rFonts w:ascii="Times New Roman" w:hAnsi="Times New Roman" w:cs="Times New Roman"/>
          <w:i/>
          <w:iCs/>
          <w:sz w:val="32"/>
          <w:szCs w:val="32"/>
        </w:rPr>
        <w:t>Київський</w:t>
      </w:r>
      <w:proofErr w:type="spellEnd"/>
      <w:r>
        <w:rPr>
          <w:rFonts w:ascii="Times New Roman" w:hAnsi="Times New Roman" w:cs="Times New Roman"/>
          <w:i/>
          <w:iCs/>
          <w:sz w:val="32"/>
          <w:szCs w:val="32"/>
        </w:rPr>
        <w:t xml:space="preserve"> </w:t>
      </w:r>
      <w:proofErr w:type="spellStart"/>
      <w:r>
        <w:rPr>
          <w:rFonts w:ascii="Times New Roman" w:hAnsi="Times New Roman" w:cs="Times New Roman"/>
          <w:i/>
          <w:iCs/>
          <w:sz w:val="32"/>
          <w:szCs w:val="32"/>
        </w:rPr>
        <w:t>національний</w:t>
      </w:r>
      <w:proofErr w:type="spellEnd"/>
      <w:r>
        <w:rPr>
          <w:rFonts w:ascii="Times New Roman" w:hAnsi="Times New Roman" w:cs="Times New Roman"/>
          <w:i/>
          <w:iCs/>
          <w:sz w:val="32"/>
          <w:szCs w:val="32"/>
        </w:rPr>
        <w:t xml:space="preserve"> </w:t>
      </w:r>
      <w:proofErr w:type="spellStart"/>
      <w:r>
        <w:rPr>
          <w:rFonts w:ascii="Times New Roman" w:hAnsi="Times New Roman" w:cs="Times New Roman"/>
          <w:i/>
          <w:iCs/>
          <w:sz w:val="32"/>
          <w:szCs w:val="32"/>
        </w:rPr>
        <w:t>університет</w:t>
      </w:r>
      <w:proofErr w:type="spellEnd"/>
      <w:r>
        <w:rPr>
          <w:rFonts w:ascii="Times New Roman" w:hAnsi="Times New Roman" w:cs="Times New Roman"/>
          <w:i/>
          <w:iCs/>
          <w:sz w:val="32"/>
          <w:szCs w:val="32"/>
        </w:rPr>
        <w:t xml:space="preserve"> </w:t>
      </w:r>
      <w:proofErr w:type="spellStart"/>
      <w:r>
        <w:rPr>
          <w:rFonts w:ascii="Times New Roman" w:hAnsi="Times New Roman" w:cs="Times New Roman"/>
          <w:i/>
          <w:iCs/>
          <w:sz w:val="32"/>
          <w:szCs w:val="32"/>
        </w:rPr>
        <w:t>імені</w:t>
      </w:r>
      <w:proofErr w:type="spellEnd"/>
      <w:r>
        <w:rPr>
          <w:rFonts w:ascii="Times New Roman" w:hAnsi="Times New Roman" w:cs="Times New Roman"/>
          <w:i/>
          <w:iCs/>
          <w:sz w:val="32"/>
          <w:szCs w:val="32"/>
        </w:rPr>
        <w:t xml:space="preserve"> Т. Шевченка</w:t>
      </w:r>
    </w:p>
    <w:p w14:paraId="0F05B7F1" w14:textId="77777777" w:rsidR="003C62FE" w:rsidRDefault="003C62FE" w:rsidP="003C62FE">
      <w:pPr>
        <w:tabs>
          <w:tab w:val="left" w:pos="1080"/>
        </w:tabs>
        <w:spacing w:after="0"/>
        <w:ind w:left="-900" w:firstLine="900"/>
        <w:jc w:val="center"/>
        <w:rPr>
          <w:rFonts w:ascii="Times New Roman" w:hAnsi="Times New Roman" w:cs="Times New Roman"/>
          <w:i/>
          <w:iCs/>
          <w:sz w:val="32"/>
          <w:szCs w:val="32"/>
        </w:rPr>
      </w:pPr>
      <w:r>
        <w:rPr>
          <w:rFonts w:ascii="Times New Roman" w:hAnsi="Times New Roman" w:cs="Times New Roman"/>
          <w:i/>
          <w:iCs/>
          <w:sz w:val="32"/>
          <w:szCs w:val="32"/>
        </w:rPr>
        <w:t xml:space="preserve">Факультет </w:t>
      </w:r>
      <w:proofErr w:type="spellStart"/>
      <w:r>
        <w:rPr>
          <w:rFonts w:ascii="Times New Roman" w:hAnsi="Times New Roman" w:cs="Times New Roman"/>
          <w:i/>
          <w:iCs/>
          <w:sz w:val="32"/>
          <w:szCs w:val="32"/>
        </w:rPr>
        <w:t>комп’ютерних</w:t>
      </w:r>
      <w:proofErr w:type="spellEnd"/>
      <w:r>
        <w:rPr>
          <w:rFonts w:ascii="Times New Roman" w:hAnsi="Times New Roman" w:cs="Times New Roman"/>
          <w:i/>
          <w:iCs/>
          <w:sz w:val="32"/>
          <w:szCs w:val="32"/>
        </w:rPr>
        <w:t xml:space="preserve"> наук та </w:t>
      </w:r>
      <w:proofErr w:type="spellStart"/>
      <w:r>
        <w:rPr>
          <w:rFonts w:ascii="Times New Roman" w:hAnsi="Times New Roman" w:cs="Times New Roman"/>
          <w:i/>
          <w:iCs/>
          <w:sz w:val="32"/>
          <w:szCs w:val="32"/>
        </w:rPr>
        <w:t>кібернетики</w:t>
      </w:r>
      <w:proofErr w:type="spellEnd"/>
    </w:p>
    <w:p w14:paraId="696E4C66" w14:textId="77777777" w:rsidR="003C62FE" w:rsidRDefault="003C62FE" w:rsidP="003C62FE">
      <w:pPr>
        <w:tabs>
          <w:tab w:val="left" w:pos="1080"/>
        </w:tabs>
        <w:ind w:left="-900" w:firstLine="900"/>
        <w:rPr>
          <w:rFonts w:ascii="Times New Roman" w:hAnsi="Times New Roman" w:cs="Times New Roman"/>
        </w:rPr>
      </w:pPr>
    </w:p>
    <w:p w14:paraId="4775D991" w14:textId="77777777" w:rsidR="003C62FE" w:rsidRDefault="003C62FE" w:rsidP="003C62FE">
      <w:pPr>
        <w:tabs>
          <w:tab w:val="left" w:pos="1080"/>
        </w:tabs>
        <w:ind w:left="-900" w:firstLine="900"/>
        <w:rPr>
          <w:rFonts w:ascii="Times New Roman" w:hAnsi="Times New Roman" w:cs="Times New Roman"/>
        </w:rPr>
      </w:pPr>
    </w:p>
    <w:p w14:paraId="0F287AD4" w14:textId="77777777" w:rsidR="003C62FE" w:rsidRDefault="003C62FE" w:rsidP="003C62FE">
      <w:pPr>
        <w:tabs>
          <w:tab w:val="left" w:pos="1080"/>
        </w:tabs>
        <w:ind w:left="-900" w:firstLine="900"/>
        <w:rPr>
          <w:rFonts w:ascii="Times New Roman" w:hAnsi="Times New Roman" w:cs="Times New Roman"/>
        </w:rPr>
      </w:pPr>
    </w:p>
    <w:p w14:paraId="1EFCC0C1" w14:textId="77777777" w:rsidR="003C62FE" w:rsidRDefault="003C62FE" w:rsidP="003C62FE">
      <w:pPr>
        <w:tabs>
          <w:tab w:val="left" w:pos="1080"/>
          <w:tab w:val="left" w:pos="2520"/>
        </w:tabs>
        <w:ind w:left="-900" w:firstLine="900"/>
        <w:jc w:val="center"/>
        <w:rPr>
          <w:rFonts w:ascii="Times New Roman" w:hAnsi="Times New Roman" w:cs="Times New Roman"/>
          <w:sz w:val="40"/>
          <w:szCs w:val="40"/>
        </w:rPr>
      </w:pPr>
    </w:p>
    <w:p w14:paraId="617B6642" w14:textId="77777777" w:rsidR="003C62FE" w:rsidRPr="00731E7D" w:rsidRDefault="003C62FE" w:rsidP="003C62FE">
      <w:pPr>
        <w:tabs>
          <w:tab w:val="left" w:pos="1080"/>
        </w:tabs>
        <w:ind w:left="-900" w:firstLine="900"/>
        <w:jc w:val="center"/>
        <w:rPr>
          <w:rFonts w:ascii="Times New Roman" w:hAnsi="Times New Roman" w:cs="Times New Roman"/>
          <w:sz w:val="52"/>
          <w:szCs w:val="52"/>
          <w:lang w:val="uk-UA"/>
        </w:rPr>
      </w:pPr>
      <w:r>
        <w:rPr>
          <w:rFonts w:ascii="Times New Roman" w:hAnsi="Times New Roman" w:cs="Times New Roman"/>
          <w:sz w:val="52"/>
          <w:szCs w:val="52"/>
          <w:lang w:val="uk-UA"/>
        </w:rPr>
        <w:t>Філософія</w:t>
      </w:r>
    </w:p>
    <w:p w14:paraId="560ECA04" w14:textId="3212619F" w:rsidR="003C62FE" w:rsidRPr="00731E7D" w:rsidRDefault="003C62FE" w:rsidP="003C62FE">
      <w:pPr>
        <w:tabs>
          <w:tab w:val="left" w:pos="1080"/>
        </w:tabs>
        <w:ind w:left="-900" w:firstLine="900"/>
        <w:jc w:val="center"/>
        <w:rPr>
          <w:rFonts w:ascii="Times New Roman" w:hAnsi="Times New Roman" w:cs="Times New Roman"/>
        </w:rPr>
      </w:pPr>
      <w:r>
        <w:rPr>
          <w:rFonts w:ascii="Times New Roman" w:hAnsi="Times New Roman" w:cs="Times New Roman"/>
          <w:sz w:val="52"/>
          <w:szCs w:val="52"/>
          <w:lang w:val="uk-UA"/>
        </w:rPr>
        <w:t xml:space="preserve">Теорія </w:t>
      </w:r>
      <w:r w:rsidR="004C0378">
        <w:rPr>
          <w:rFonts w:ascii="Times New Roman" w:hAnsi="Times New Roman" w:cs="Times New Roman"/>
          <w:sz w:val="52"/>
          <w:szCs w:val="52"/>
          <w:lang w:val="uk-UA"/>
        </w:rPr>
        <w:t>пізнання канта</w:t>
      </w:r>
      <w:bookmarkStart w:id="0" w:name="_GoBack"/>
      <w:bookmarkEnd w:id="0"/>
    </w:p>
    <w:p w14:paraId="1068E5B4" w14:textId="77777777" w:rsidR="003C62FE" w:rsidRDefault="003C62FE" w:rsidP="003C62FE">
      <w:pPr>
        <w:tabs>
          <w:tab w:val="left" w:pos="1080"/>
        </w:tabs>
        <w:ind w:left="-900" w:firstLine="900"/>
        <w:rPr>
          <w:rFonts w:ascii="Times New Roman" w:hAnsi="Times New Roman" w:cs="Times New Roman"/>
        </w:rPr>
      </w:pPr>
    </w:p>
    <w:p w14:paraId="2340F399" w14:textId="77777777" w:rsidR="003C62FE" w:rsidRDefault="003C62FE" w:rsidP="003C62FE">
      <w:pPr>
        <w:tabs>
          <w:tab w:val="left" w:pos="1080"/>
        </w:tabs>
        <w:ind w:left="-900" w:firstLine="900"/>
        <w:rPr>
          <w:rFonts w:ascii="Times New Roman" w:hAnsi="Times New Roman" w:cs="Times New Roman"/>
        </w:rPr>
      </w:pPr>
    </w:p>
    <w:p w14:paraId="0DCDF9D2" w14:textId="77777777" w:rsidR="003C62FE" w:rsidRDefault="003C62FE" w:rsidP="003C62FE">
      <w:pPr>
        <w:tabs>
          <w:tab w:val="left" w:pos="1080"/>
          <w:tab w:val="left" w:pos="5925"/>
        </w:tabs>
        <w:ind w:left="-900" w:firstLine="900"/>
        <w:jc w:val="right"/>
        <w:rPr>
          <w:rFonts w:ascii="Times New Roman" w:hAnsi="Times New Roman" w:cs="Times New Roman"/>
          <w:sz w:val="32"/>
          <w:szCs w:val="32"/>
          <w:u w:val="single"/>
        </w:rPr>
      </w:pPr>
    </w:p>
    <w:p w14:paraId="31F59A79" w14:textId="77777777" w:rsidR="003C62FE" w:rsidRDefault="003C62FE" w:rsidP="003C62FE">
      <w:pPr>
        <w:tabs>
          <w:tab w:val="left" w:pos="1080"/>
          <w:tab w:val="left" w:pos="5925"/>
        </w:tabs>
        <w:ind w:left="-900" w:firstLine="900"/>
        <w:rPr>
          <w:rFonts w:ascii="Times New Roman" w:hAnsi="Times New Roman" w:cs="Times New Roman"/>
          <w:sz w:val="32"/>
          <w:szCs w:val="32"/>
          <w:u w:val="single"/>
        </w:rPr>
      </w:pPr>
    </w:p>
    <w:p w14:paraId="3633DBBD" w14:textId="77777777" w:rsidR="003C62FE" w:rsidRDefault="003C62FE" w:rsidP="003C62FE">
      <w:pPr>
        <w:tabs>
          <w:tab w:val="left" w:pos="1080"/>
          <w:tab w:val="left" w:pos="5925"/>
        </w:tabs>
        <w:ind w:left="-900" w:firstLine="900"/>
        <w:jc w:val="right"/>
        <w:rPr>
          <w:rFonts w:ascii="Times New Roman" w:hAnsi="Times New Roman" w:cs="Times New Roman"/>
          <w:sz w:val="32"/>
          <w:szCs w:val="32"/>
          <w:u w:val="single"/>
        </w:rPr>
      </w:pPr>
    </w:p>
    <w:p w14:paraId="7E81BBF2" w14:textId="77777777" w:rsidR="003C62FE" w:rsidRDefault="003C62FE" w:rsidP="003C62FE">
      <w:pPr>
        <w:tabs>
          <w:tab w:val="left" w:pos="1080"/>
          <w:tab w:val="left" w:pos="5925"/>
        </w:tabs>
        <w:ind w:left="-900" w:firstLine="900"/>
        <w:jc w:val="right"/>
        <w:rPr>
          <w:rFonts w:ascii="Times New Roman" w:hAnsi="Times New Roman" w:cs="Times New Roman"/>
          <w:sz w:val="32"/>
          <w:szCs w:val="32"/>
          <w:u w:val="single"/>
        </w:rPr>
      </w:pPr>
    </w:p>
    <w:p w14:paraId="52142E65" w14:textId="77777777" w:rsidR="003C62FE" w:rsidRDefault="003C62FE" w:rsidP="003C62FE">
      <w:pPr>
        <w:tabs>
          <w:tab w:val="left" w:pos="1080"/>
          <w:tab w:val="left" w:pos="5925"/>
        </w:tabs>
        <w:ind w:left="-900" w:firstLine="900"/>
        <w:jc w:val="right"/>
        <w:rPr>
          <w:rFonts w:ascii="Times New Roman" w:hAnsi="Times New Roman" w:cs="Times New Roman"/>
          <w:sz w:val="32"/>
          <w:szCs w:val="32"/>
          <w:u w:val="single"/>
        </w:rPr>
      </w:pPr>
    </w:p>
    <w:p w14:paraId="6B44BFB7" w14:textId="77777777" w:rsidR="003C62FE" w:rsidRDefault="003C62FE" w:rsidP="003C62FE">
      <w:pPr>
        <w:tabs>
          <w:tab w:val="left" w:pos="1080"/>
          <w:tab w:val="left" w:pos="5925"/>
        </w:tabs>
        <w:ind w:left="-900" w:firstLine="900"/>
        <w:jc w:val="right"/>
        <w:rPr>
          <w:rFonts w:ascii="Times New Roman" w:hAnsi="Times New Roman" w:cs="Times New Roman"/>
          <w:sz w:val="32"/>
          <w:szCs w:val="32"/>
          <w:u w:val="single"/>
        </w:rPr>
      </w:pPr>
    </w:p>
    <w:p w14:paraId="477BC651" w14:textId="77777777" w:rsidR="003C62FE" w:rsidRDefault="003C62FE" w:rsidP="003C62FE">
      <w:pPr>
        <w:tabs>
          <w:tab w:val="left" w:pos="1080"/>
          <w:tab w:val="left" w:pos="5925"/>
        </w:tabs>
        <w:ind w:left="-900" w:firstLine="900"/>
        <w:jc w:val="right"/>
        <w:rPr>
          <w:rFonts w:ascii="Times New Roman" w:hAnsi="Times New Roman" w:cs="Times New Roman"/>
          <w:sz w:val="40"/>
          <w:szCs w:val="40"/>
        </w:rPr>
      </w:pPr>
      <w:proofErr w:type="spellStart"/>
      <w:r>
        <w:rPr>
          <w:rFonts w:ascii="Times New Roman" w:hAnsi="Times New Roman" w:cs="Times New Roman"/>
          <w:sz w:val="40"/>
          <w:szCs w:val="40"/>
        </w:rPr>
        <w:t>Виконав</w:t>
      </w:r>
      <w:proofErr w:type="spellEnd"/>
      <w:r>
        <w:rPr>
          <w:rFonts w:ascii="Times New Roman" w:hAnsi="Times New Roman" w:cs="Times New Roman"/>
          <w:sz w:val="40"/>
          <w:szCs w:val="40"/>
        </w:rPr>
        <w:t xml:space="preserve">: студент </w:t>
      </w:r>
      <w:proofErr w:type="spellStart"/>
      <w:r>
        <w:rPr>
          <w:rFonts w:ascii="Times New Roman" w:hAnsi="Times New Roman" w:cs="Times New Roman"/>
          <w:sz w:val="40"/>
          <w:szCs w:val="40"/>
        </w:rPr>
        <w:t>групи</w:t>
      </w:r>
      <w:proofErr w:type="spellEnd"/>
      <w:r>
        <w:rPr>
          <w:rFonts w:ascii="Times New Roman" w:hAnsi="Times New Roman" w:cs="Times New Roman"/>
          <w:sz w:val="40"/>
          <w:szCs w:val="40"/>
        </w:rPr>
        <w:t xml:space="preserve"> ІПС-31</w:t>
      </w:r>
    </w:p>
    <w:p w14:paraId="7273EE8F" w14:textId="77777777" w:rsidR="003C62FE" w:rsidRDefault="003C62FE" w:rsidP="003C62FE">
      <w:pPr>
        <w:tabs>
          <w:tab w:val="left" w:pos="1080"/>
          <w:tab w:val="left" w:pos="5925"/>
        </w:tabs>
        <w:ind w:left="-900" w:firstLine="900"/>
        <w:jc w:val="right"/>
        <w:rPr>
          <w:rFonts w:ascii="Times New Roman" w:hAnsi="Times New Roman" w:cs="Times New Roman"/>
          <w:sz w:val="40"/>
          <w:szCs w:val="40"/>
        </w:rPr>
      </w:pPr>
      <w:r>
        <w:rPr>
          <w:rFonts w:ascii="Times New Roman" w:hAnsi="Times New Roman" w:cs="Times New Roman"/>
          <w:sz w:val="40"/>
          <w:szCs w:val="40"/>
        </w:rPr>
        <w:tab/>
      </w:r>
      <w:proofErr w:type="spellStart"/>
      <w:r>
        <w:rPr>
          <w:rFonts w:ascii="Times New Roman" w:hAnsi="Times New Roman" w:cs="Times New Roman"/>
          <w:sz w:val="40"/>
          <w:szCs w:val="40"/>
        </w:rPr>
        <w:t>Шатохін</w:t>
      </w:r>
      <w:proofErr w:type="spellEnd"/>
      <w:r>
        <w:rPr>
          <w:rFonts w:ascii="Times New Roman" w:hAnsi="Times New Roman" w:cs="Times New Roman"/>
          <w:sz w:val="40"/>
          <w:szCs w:val="40"/>
        </w:rPr>
        <w:t xml:space="preserve"> Максим</w:t>
      </w:r>
    </w:p>
    <w:p w14:paraId="6493DBAF" w14:textId="77777777" w:rsidR="003C62FE" w:rsidRDefault="003C62FE" w:rsidP="003C62FE">
      <w:pPr>
        <w:tabs>
          <w:tab w:val="left" w:pos="1080"/>
        </w:tabs>
        <w:ind w:left="-900" w:firstLine="900"/>
        <w:rPr>
          <w:rFonts w:ascii="Times New Roman" w:hAnsi="Times New Roman" w:cs="Times New Roman"/>
        </w:rPr>
      </w:pPr>
    </w:p>
    <w:p w14:paraId="175FAC9B" w14:textId="77777777" w:rsidR="003C62FE" w:rsidRDefault="003C62FE" w:rsidP="003C62FE">
      <w:pPr>
        <w:tabs>
          <w:tab w:val="left" w:pos="1080"/>
        </w:tabs>
        <w:ind w:left="-900" w:firstLine="900"/>
        <w:rPr>
          <w:rFonts w:ascii="Times New Roman" w:hAnsi="Times New Roman" w:cs="Times New Roman"/>
        </w:rPr>
      </w:pPr>
    </w:p>
    <w:p w14:paraId="4C6D7C97" w14:textId="77777777" w:rsidR="003C62FE" w:rsidRDefault="003C62FE" w:rsidP="003C62FE">
      <w:pPr>
        <w:tabs>
          <w:tab w:val="left" w:pos="1080"/>
          <w:tab w:val="left" w:pos="3120"/>
        </w:tabs>
        <w:ind w:left="-900" w:firstLine="900"/>
        <w:rPr>
          <w:rFonts w:ascii="Times New Roman" w:hAnsi="Times New Roman" w:cs="Times New Roman"/>
          <w:sz w:val="32"/>
          <w:szCs w:val="32"/>
        </w:rPr>
      </w:pPr>
    </w:p>
    <w:p w14:paraId="1F51953C" w14:textId="77777777" w:rsidR="003C62FE" w:rsidRPr="00731E7D" w:rsidRDefault="003C62FE" w:rsidP="003C62FE">
      <w:pPr>
        <w:tabs>
          <w:tab w:val="left" w:pos="1080"/>
          <w:tab w:val="left" w:pos="3120"/>
        </w:tabs>
        <w:ind w:left="-900" w:firstLine="900"/>
        <w:jc w:val="center"/>
        <w:rPr>
          <w:rFonts w:ascii="Times New Roman" w:hAnsi="Times New Roman" w:cs="Times New Roman"/>
          <w:i/>
          <w:iCs/>
          <w:sz w:val="32"/>
          <w:szCs w:val="32"/>
        </w:rPr>
      </w:pPr>
      <w:r>
        <w:rPr>
          <w:rFonts w:ascii="Times New Roman" w:hAnsi="Times New Roman" w:cs="Times New Roman"/>
          <w:i/>
          <w:iCs/>
          <w:sz w:val="32"/>
          <w:szCs w:val="32"/>
        </w:rPr>
        <w:t>Київ-2019</w:t>
      </w:r>
      <w:r>
        <w:rPr>
          <w:rFonts w:ascii="Times New Roman" w:hAnsi="Times New Roman" w:cs="Times New Roman"/>
          <w:i/>
          <w:iCs/>
          <w:sz w:val="32"/>
          <w:szCs w:val="32"/>
        </w:rPr>
        <w:br w:type="page"/>
      </w:r>
    </w:p>
    <w:p w14:paraId="69C88475" w14:textId="77777777" w:rsidR="003C62FE" w:rsidRDefault="003C62FE" w:rsidP="003C62FE">
      <w:pPr>
        <w:spacing w:after="0" w:line="360" w:lineRule="auto"/>
        <w:ind w:left="-900" w:firstLine="900"/>
        <w:jc w:val="both"/>
      </w:pPr>
    </w:p>
    <w:p w14:paraId="4E4C1775" w14:textId="4E7680EF" w:rsidR="003C62FE" w:rsidRPr="004C0378" w:rsidRDefault="003C62FE" w:rsidP="004C0378">
      <w:pPr>
        <w:pStyle w:val="a3"/>
        <w:spacing w:after="0" w:line="360" w:lineRule="auto"/>
        <w:ind w:left="0"/>
        <w:jc w:val="both"/>
        <w:rPr>
          <w:rFonts w:ascii="Times New Roman" w:hAnsi="Times New Roman" w:cs="Times New Roman"/>
          <w:b/>
          <w:bCs/>
          <w:color w:val="000000"/>
          <w:sz w:val="28"/>
          <w:szCs w:val="28"/>
          <w:lang w:val="uk-UA"/>
        </w:rPr>
      </w:pPr>
      <w:r w:rsidRPr="004C0378">
        <w:rPr>
          <w:rFonts w:ascii="Times New Roman" w:hAnsi="Times New Roman" w:cs="Times New Roman"/>
          <w:b/>
          <w:bCs/>
          <w:color w:val="000000"/>
          <w:sz w:val="28"/>
          <w:szCs w:val="28"/>
          <w:lang w:val="uk-UA"/>
        </w:rPr>
        <w:t>Коротка біографія</w:t>
      </w:r>
    </w:p>
    <w:p w14:paraId="582CBD57" w14:textId="77777777" w:rsidR="003C62FE" w:rsidRPr="008D7945" w:rsidRDefault="003C62FE" w:rsidP="004C0378">
      <w:pPr>
        <w:spacing w:after="0" w:line="360" w:lineRule="auto"/>
        <w:ind w:left="-900"/>
        <w:jc w:val="both"/>
        <w:rPr>
          <w:rFonts w:ascii="Times New Roman" w:hAnsi="Times New Roman" w:cs="Times New Roman"/>
          <w:color w:val="000000"/>
          <w:sz w:val="28"/>
          <w:szCs w:val="28"/>
          <w:lang w:val="uk-UA"/>
        </w:rPr>
      </w:pPr>
      <w:proofErr w:type="spellStart"/>
      <w:r w:rsidRPr="008D7945">
        <w:rPr>
          <w:rFonts w:ascii="Times New Roman" w:hAnsi="Times New Roman" w:cs="Times New Roman"/>
          <w:color w:val="000000"/>
          <w:sz w:val="28"/>
          <w:szCs w:val="28"/>
          <w:lang w:val="uk-UA"/>
        </w:rPr>
        <w:t>Імануїл</w:t>
      </w:r>
      <w:proofErr w:type="spellEnd"/>
      <w:r w:rsidRPr="008D7945">
        <w:rPr>
          <w:rFonts w:ascii="Times New Roman" w:hAnsi="Times New Roman" w:cs="Times New Roman"/>
          <w:color w:val="000000"/>
          <w:sz w:val="28"/>
          <w:szCs w:val="28"/>
          <w:lang w:val="uk-UA"/>
        </w:rPr>
        <w:t xml:space="preserve"> Кант (1724 – 1804) – німецький філософ і вчений, родоначальник німецької класичної філософії. Народився в м. Кенігсберзі (</w:t>
      </w:r>
      <w:proofErr w:type="spellStart"/>
      <w:r w:rsidRPr="008D7945">
        <w:rPr>
          <w:rFonts w:ascii="Times New Roman" w:hAnsi="Times New Roman" w:cs="Times New Roman"/>
          <w:color w:val="000000"/>
          <w:sz w:val="28"/>
          <w:szCs w:val="28"/>
          <w:lang w:val="uk-UA"/>
        </w:rPr>
        <w:t>Прусія</w:t>
      </w:r>
      <w:proofErr w:type="spellEnd"/>
      <w:r w:rsidRPr="008D7945">
        <w:rPr>
          <w:rFonts w:ascii="Times New Roman" w:hAnsi="Times New Roman" w:cs="Times New Roman"/>
          <w:color w:val="000000"/>
          <w:sz w:val="28"/>
          <w:szCs w:val="28"/>
          <w:lang w:val="uk-UA"/>
        </w:rPr>
        <w:t>) в родині ремісника. Закінчив теологічний факультет Кенігсберзького університету, в якому спочатку був доцентом, потім професором і ректором. Викладав у ньому ряд курсів філософії, логіки, математики, механіки, фізики, географії, антропології і загальної історії. Був енциклопедично ерудованою людиною.</w:t>
      </w:r>
    </w:p>
    <w:p w14:paraId="4768AAA4" w14:textId="77777777" w:rsidR="003C62FE" w:rsidRPr="008D7945" w:rsidRDefault="003C62FE" w:rsidP="004C0378">
      <w:pPr>
        <w:spacing w:after="0" w:line="360" w:lineRule="auto"/>
        <w:jc w:val="both"/>
        <w:rPr>
          <w:rFonts w:ascii="Times New Roman" w:hAnsi="Times New Roman" w:cs="Times New Roman"/>
          <w:color w:val="000000"/>
          <w:sz w:val="28"/>
          <w:szCs w:val="28"/>
          <w:lang w:val="uk-UA"/>
        </w:rPr>
      </w:pPr>
    </w:p>
    <w:p w14:paraId="3281AE52" w14:textId="0ECE51CB" w:rsidR="003C62FE" w:rsidRPr="004C0378" w:rsidRDefault="003C62FE" w:rsidP="004C0378">
      <w:pPr>
        <w:pStyle w:val="a3"/>
        <w:spacing w:after="0" w:line="360" w:lineRule="auto"/>
        <w:ind w:left="0"/>
        <w:jc w:val="both"/>
        <w:rPr>
          <w:rFonts w:ascii="Times New Roman" w:hAnsi="Times New Roman" w:cs="Times New Roman"/>
          <w:b/>
          <w:bCs/>
          <w:color w:val="000000"/>
          <w:sz w:val="28"/>
          <w:szCs w:val="28"/>
          <w:lang w:val="uk-UA"/>
        </w:rPr>
      </w:pPr>
      <w:r w:rsidRPr="004C0378">
        <w:rPr>
          <w:rFonts w:ascii="Times New Roman" w:hAnsi="Times New Roman" w:cs="Times New Roman"/>
          <w:b/>
          <w:bCs/>
          <w:color w:val="000000"/>
          <w:sz w:val="28"/>
          <w:szCs w:val="28"/>
          <w:lang w:val="uk-UA"/>
        </w:rPr>
        <w:t>Основні філософські ідеї</w:t>
      </w:r>
    </w:p>
    <w:p w14:paraId="34094B8B"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Розрізняють два періоди в творчій діяльності Канта – “</w:t>
      </w:r>
      <w:proofErr w:type="spellStart"/>
      <w:r w:rsidRPr="008D7945">
        <w:rPr>
          <w:rFonts w:ascii="Times New Roman" w:hAnsi="Times New Roman" w:cs="Times New Roman"/>
          <w:color w:val="000000"/>
          <w:sz w:val="28"/>
          <w:szCs w:val="28"/>
          <w:lang w:val="uk-UA"/>
        </w:rPr>
        <w:t>докритичний</w:t>
      </w:r>
      <w:proofErr w:type="spellEnd"/>
      <w:r w:rsidRPr="008D7945">
        <w:rPr>
          <w:rFonts w:ascii="Times New Roman" w:hAnsi="Times New Roman" w:cs="Times New Roman"/>
          <w:color w:val="000000"/>
          <w:sz w:val="28"/>
          <w:szCs w:val="28"/>
          <w:lang w:val="uk-UA"/>
        </w:rPr>
        <w:t>” (до 1770 р.) і “критичний”.</w:t>
      </w:r>
    </w:p>
    <w:p w14:paraId="63A3DF79"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В “</w:t>
      </w:r>
      <w:proofErr w:type="spellStart"/>
      <w:r w:rsidRPr="008D7945">
        <w:rPr>
          <w:rFonts w:ascii="Times New Roman" w:hAnsi="Times New Roman" w:cs="Times New Roman"/>
          <w:color w:val="000000"/>
          <w:sz w:val="28"/>
          <w:szCs w:val="28"/>
          <w:lang w:val="uk-UA"/>
        </w:rPr>
        <w:t>докритичний</w:t>
      </w:r>
      <w:proofErr w:type="spellEnd"/>
      <w:r w:rsidRPr="008D7945">
        <w:rPr>
          <w:rFonts w:ascii="Times New Roman" w:hAnsi="Times New Roman" w:cs="Times New Roman"/>
          <w:color w:val="000000"/>
          <w:sz w:val="28"/>
          <w:szCs w:val="28"/>
          <w:lang w:val="uk-UA"/>
        </w:rPr>
        <w:t>” період Кант виступив як крупний вчений, теоретик, природодослідник. В цей період він визнавав можливість об’єктивного існування речей поза свідомістю людини.</w:t>
      </w:r>
    </w:p>
    <w:p w14:paraId="20C105D7"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“Ідеалізм, – писав Кант, – полягає в утвердженні, що існують лише мислячі істоти, а речі суть лише наші уявлення..., яким насправді не відповідає ніякий предмет. Я ж, навпаки, кажу: нам дані ці речі як такі, що знаходяться поза нами... Я визнаю, що поза нами існують тіла, тобто речі, які самі по собі нам невідомі, але про які ми знаємо з уявлень, котрі збуджуються у нас їх впливом на нашу чутливість. Хіба можна назвати це ідеалізмом? Це його пряма протилежність”</w:t>
      </w:r>
      <w:r>
        <w:rPr>
          <w:rFonts w:ascii="Times New Roman" w:hAnsi="Times New Roman" w:cs="Times New Roman"/>
          <w:color w:val="000000"/>
          <w:sz w:val="28"/>
          <w:szCs w:val="28"/>
          <w:lang w:val="uk-UA"/>
        </w:rPr>
        <w:t>.</w:t>
      </w:r>
    </w:p>
    <w:p w14:paraId="2809DDA0"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В “</w:t>
      </w:r>
      <w:proofErr w:type="spellStart"/>
      <w:r w:rsidRPr="008D7945">
        <w:rPr>
          <w:rFonts w:ascii="Times New Roman" w:hAnsi="Times New Roman" w:cs="Times New Roman"/>
          <w:color w:val="000000"/>
          <w:sz w:val="28"/>
          <w:szCs w:val="28"/>
          <w:lang w:val="uk-UA"/>
        </w:rPr>
        <w:t>докритичний</w:t>
      </w:r>
      <w:proofErr w:type="spellEnd"/>
      <w:r w:rsidRPr="008D7945">
        <w:rPr>
          <w:rFonts w:ascii="Times New Roman" w:hAnsi="Times New Roman" w:cs="Times New Roman"/>
          <w:color w:val="000000"/>
          <w:sz w:val="28"/>
          <w:szCs w:val="28"/>
          <w:lang w:val="uk-UA"/>
        </w:rPr>
        <w:t xml:space="preserve"> період” Кант публікує свою блискучу роботу “Загальна природна історія і теорія неба” (1755), в якій обґрунтовує гіпотезу про природне походження сонячної системи. Кант пояснював процес виникнення сонячної системи діянням протилежних сил і тенденцій – притяганням і відштовхуванням, доцентровими і відцентровими силами.</w:t>
      </w:r>
    </w:p>
    <w:p w14:paraId="1D8818C5"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 xml:space="preserve">Це дало можливість обґрунтувати ряд особливостей сонячної галактики – розташування орбіт планет майже в одній площині, а також виникнення природних супутників планет, </w:t>
      </w:r>
      <w:proofErr w:type="spellStart"/>
      <w:r w:rsidRPr="008D7945">
        <w:rPr>
          <w:rFonts w:ascii="Times New Roman" w:hAnsi="Times New Roman" w:cs="Times New Roman"/>
          <w:color w:val="000000"/>
          <w:sz w:val="28"/>
          <w:szCs w:val="28"/>
          <w:lang w:val="uk-UA"/>
        </w:rPr>
        <w:t>кілець</w:t>
      </w:r>
      <w:proofErr w:type="spellEnd"/>
      <w:r w:rsidRPr="008D7945">
        <w:rPr>
          <w:rFonts w:ascii="Times New Roman" w:hAnsi="Times New Roman" w:cs="Times New Roman"/>
          <w:color w:val="000000"/>
          <w:sz w:val="28"/>
          <w:szCs w:val="28"/>
          <w:lang w:val="uk-UA"/>
        </w:rPr>
        <w:t xml:space="preserve"> Сатурна і </w:t>
      </w:r>
      <w:proofErr w:type="spellStart"/>
      <w:r w:rsidRPr="008D7945">
        <w:rPr>
          <w:rFonts w:ascii="Times New Roman" w:hAnsi="Times New Roman" w:cs="Times New Roman"/>
          <w:color w:val="000000"/>
          <w:sz w:val="28"/>
          <w:szCs w:val="28"/>
          <w:lang w:val="uk-UA"/>
        </w:rPr>
        <w:t>т.п</w:t>
      </w:r>
      <w:proofErr w:type="spellEnd"/>
      <w:r w:rsidRPr="008D7945">
        <w:rPr>
          <w:rFonts w:ascii="Times New Roman" w:hAnsi="Times New Roman" w:cs="Times New Roman"/>
          <w:color w:val="000000"/>
          <w:sz w:val="28"/>
          <w:szCs w:val="28"/>
          <w:lang w:val="uk-UA"/>
        </w:rPr>
        <w:t>. Кант стверджував, що народження нових світів і руйнування старих – це вічний, безперервний процес оновлення світу.</w:t>
      </w:r>
    </w:p>
    <w:p w14:paraId="092B08A6"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lastRenderedPageBreak/>
        <w:t xml:space="preserve">Космогонічна концепція Канта була найвеличнішим досягненням астрономії з часів </w:t>
      </w:r>
      <w:proofErr w:type="spellStart"/>
      <w:r w:rsidRPr="008D7945">
        <w:rPr>
          <w:rFonts w:ascii="Times New Roman" w:hAnsi="Times New Roman" w:cs="Times New Roman"/>
          <w:color w:val="000000"/>
          <w:sz w:val="28"/>
          <w:szCs w:val="28"/>
          <w:lang w:val="uk-UA"/>
        </w:rPr>
        <w:t>Коперніка</w:t>
      </w:r>
      <w:proofErr w:type="spellEnd"/>
      <w:r w:rsidRPr="008D7945">
        <w:rPr>
          <w:rFonts w:ascii="Times New Roman" w:hAnsi="Times New Roman" w:cs="Times New Roman"/>
          <w:color w:val="000000"/>
          <w:sz w:val="28"/>
          <w:szCs w:val="28"/>
          <w:lang w:val="uk-UA"/>
        </w:rPr>
        <w:t>. Вперше було розхитано уявлення про те, що природа немає ніякої історії в часі.</w:t>
      </w:r>
    </w:p>
    <w:p w14:paraId="52F77BEE"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В “</w:t>
      </w:r>
      <w:proofErr w:type="spellStart"/>
      <w:r w:rsidRPr="008D7945">
        <w:rPr>
          <w:rFonts w:ascii="Times New Roman" w:hAnsi="Times New Roman" w:cs="Times New Roman"/>
          <w:color w:val="000000"/>
          <w:sz w:val="28"/>
          <w:szCs w:val="28"/>
          <w:lang w:val="uk-UA"/>
        </w:rPr>
        <w:t>докритичний</w:t>
      </w:r>
      <w:proofErr w:type="spellEnd"/>
      <w:r w:rsidRPr="008D7945">
        <w:rPr>
          <w:rFonts w:ascii="Times New Roman" w:hAnsi="Times New Roman" w:cs="Times New Roman"/>
          <w:color w:val="000000"/>
          <w:sz w:val="28"/>
          <w:szCs w:val="28"/>
          <w:lang w:val="uk-UA"/>
        </w:rPr>
        <w:t xml:space="preserve"> період” Кант зробив важливе відкриття про гравітаційну взаємодію Місяця і Землі, котра впливає на швидкість їх обертання, про </w:t>
      </w:r>
      <w:proofErr w:type="spellStart"/>
      <w:r w:rsidRPr="008D7945">
        <w:rPr>
          <w:rFonts w:ascii="Times New Roman" w:hAnsi="Times New Roman" w:cs="Times New Roman"/>
          <w:color w:val="000000"/>
          <w:sz w:val="28"/>
          <w:szCs w:val="28"/>
          <w:lang w:val="uk-UA"/>
        </w:rPr>
        <w:t>уповільнююче</w:t>
      </w:r>
      <w:proofErr w:type="spellEnd"/>
      <w:r w:rsidRPr="008D7945">
        <w:rPr>
          <w:rFonts w:ascii="Times New Roman" w:hAnsi="Times New Roman" w:cs="Times New Roman"/>
          <w:color w:val="000000"/>
          <w:sz w:val="28"/>
          <w:szCs w:val="28"/>
          <w:lang w:val="uk-UA"/>
        </w:rPr>
        <w:t xml:space="preserve"> обертання Землі внаслідок тертя, котре викликається приливами і відливами. Всі ці ідеї Канта стали основою для нового погляду на світ як на рухливий, змінний, суперечливий. Це відіграло важливу роль у формуванні діалектики.</w:t>
      </w:r>
    </w:p>
    <w:p w14:paraId="7B5A3911"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Таким чином, в “</w:t>
      </w:r>
      <w:proofErr w:type="spellStart"/>
      <w:r w:rsidRPr="008D7945">
        <w:rPr>
          <w:rFonts w:ascii="Times New Roman" w:hAnsi="Times New Roman" w:cs="Times New Roman"/>
          <w:color w:val="000000"/>
          <w:sz w:val="28"/>
          <w:szCs w:val="28"/>
          <w:lang w:val="uk-UA"/>
        </w:rPr>
        <w:t>докритичний</w:t>
      </w:r>
      <w:proofErr w:type="spellEnd"/>
      <w:r w:rsidRPr="008D7945">
        <w:rPr>
          <w:rFonts w:ascii="Times New Roman" w:hAnsi="Times New Roman" w:cs="Times New Roman"/>
          <w:color w:val="000000"/>
          <w:sz w:val="28"/>
          <w:szCs w:val="28"/>
          <w:lang w:val="uk-UA"/>
        </w:rPr>
        <w:t xml:space="preserve"> період” вченню Канта були притаманні елементи матеріалізму і діалектики, а саме: визнання ним об’єктивного, реального існування природи (концепція природної історії сонячної системи); наукові відкриття стосовно взаємодії Місяця і Землі, </w:t>
      </w:r>
      <w:proofErr w:type="spellStart"/>
      <w:r w:rsidRPr="008D7945">
        <w:rPr>
          <w:rFonts w:ascii="Times New Roman" w:hAnsi="Times New Roman" w:cs="Times New Roman"/>
          <w:color w:val="000000"/>
          <w:sz w:val="28"/>
          <w:szCs w:val="28"/>
          <w:lang w:val="uk-UA"/>
        </w:rPr>
        <w:t>уповільнюючого</w:t>
      </w:r>
      <w:proofErr w:type="spellEnd"/>
      <w:r w:rsidRPr="008D7945">
        <w:rPr>
          <w:rFonts w:ascii="Times New Roman" w:hAnsi="Times New Roman" w:cs="Times New Roman"/>
          <w:color w:val="000000"/>
          <w:sz w:val="28"/>
          <w:szCs w:val="28"/>
          <w:lang w:val="uk-UA"/>
        </w:rPr>
        <w:t xml:space="preserve"> обертання Землі внаслідок приливів; діяння відцентрових і доцентрових сил, притягання і відштовхування; визнання фундаментального положення матеріалістичної філософії про те, що речі існують поза нашою свідомістю і що уявлення про них ми маємо завдяки відчуттям, які є джерелом знань.</w:t>
      </w:r>
    </w:p>
    <w:p w14:paraId="4F4C38B0"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В “критичний період” творчість Канта набуває іншого ґатунку. Він фактично став на шлях заперечення пізнання речей, їх сутності. в цей період Кант публікує ряд праць таких, як “Критика чистого розуму” (1781), “Критика практичного розуму” (1788), “Критика здатності суджень” (1790).</w:t>
      </w:r>
    </w:p>
    <w:p w14:paraId="3A2786FD"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Головна ідея цих творів – це “критика” теорії пізнання, теза про те, що людина перш ніж з’ясувати сутність речей повинна встановити межі своїх пізнавальних можливостей; що вона зможе пізнати, а що не зможе.</w:t>
      </w:r>
    </w:p>
    <w:p w14:paraId="19726397"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 xml:space="preserve">Вже в цьому містився сумнів Канта стосовно можливості самого пізнання. Це, можна сказати, перша цеглинка в кантівську теорію незнання. Це – перший елемент агностицизму. Агностицизм (від </w:t>
      </w:r>
      <w:proofErr w:type="spellStart"/>
      <w:r w:rsidRPr="008D7945">
        <w:rPr>
          <w:rFonts w:ascii="Times New Roman" w:hAnsi="Times New Roman" w:cs="Times New Roman"/>
          <w:color w:val="000000"/>
          <w:sz w:val="28"/>
          <w:szCs w:val="28"/>
          <w:lang w:val="uk-UA"/>
        </w:rPr>
        <w:t>грец</w:t>
      </w:r>
      <w:proofErr w:type="spellEnd"/>
      <w:r w:rsidRPr="008D7945">
        <w:rPr>
          <w:rFonts w:ascii="Times New Roman" w:hAnsi="Times New Roman" w:cs="Times New Roman"/>
          <w:color w:val="000000"/>
          <w:sz w:val="28"/>
          <w:szCs w:val="28"/>
          <w:lang w:val="uk-UA"/>
        </w:rPr>
        <w:t xml:space="preserve">. а – не, </w:t>
      </w:r>
      <w:proofErr w:type="spellStart"/>
      <w:r w:rsidRPr="008D7945">
        <w:rPr>
          <w:rFonts w:ascii="Times New Roman" w:hAnsi="Times New Roman" w:cs="Times New Roman"/>
          <w:color w:val="000000"/>
          <w:sz w:val="28"/>
          <w:szCs w:val="28"/>
          <w:lang w:val="uk-UA"/>
        </w:rPr>
        <w:t>gnosis</w:t>
      </w:r>
      <w:proofErr w:type="spellEnd"/>
      <w:r w:rsidRPr="008D7945">
        <w:rPr>
          <w:rFonts w:ascii="Times New Roman" w:hAnsi="Times New Roman" w:cs="Times New Roman"/>
          <w:color w:val="000000"/>
          <w:sz w:val="28"/>
          <w:szCs w:val="28"/>
          <w:lang w:val="uk-UA"/>
        </w:rPr>
        <w:t xml:space="preserve"> – знання) – вчення, яке повністю чи частково заперечує можливість пізнання світу.</w:t>
      </w:r>
    </w:p>
    <w:p w14:paraId="54635CDD"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lastRenderedPageBreak/>
        <w:t>Кант вимагав здійснювати пізнання теоретично, а не в процесі практичної діяльності. Гегель у зв’язку з цим писав, що Кант подібний до людини, котра бажає навчитися плавати до того, як вона ввійде у воду.</w:t>
      </w:r>
    </w:p>
    <w:p w14:paraId="02EE6F4B"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 xml:space="preserve">Другий елемент агностицизму Канта – це розміркування про несхожість, </w:t>
      </w:r>
      <w:proofErr w:type="spellStart"/>
      <w:r w:rsidRPr="008D7945">
        <w:rPr>
          <w:rFonts w:ascii="Times New Roman" w:hAnsi="Times New Roman" w:cs="Times New Roman"/>
          <w:color w:val="000000"/>
          <w:sz w:val="28"/>
          <w:szCs w:val="28"/>
          <w:lang w:val="uk-UA"/>
        </w:rPr>
        <w:t>неідентичність</w:t>
      </w:r>
      <w:proofErr w:type="spellEnd"/>
      <w:r w:rsidRPr="008D7945">
        <w:rPr>
          <w:rFonts w:ascii="Times New Roman" w:hAnsi="Times New Roman" w:cs="Times New Roman"/>
          <w:color w:val="000000"/>
          <w:sz w:val="28"/>
          <w:szCs w:val="28"/>
          <w:lang w:val="uk-UA"/>
        </w:rPr>
        <w:t xml:space="preserve"> самого предмету і його образу.</w:t>
      </w:r>
    </w:p>
    <w:p w14:paraId="10303E08"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Предмети природи, за Кантом, знаходяться поза нашою свідомістю, незалежно від неї. Але образи їх, що виникають у нашій свідомості, не схожі, не ідентичні з предметами, так само як дим не схожий на вогонь, як крик, викликаний біллю, на саму біль.</w:t>
      </w:r>
    </w:p>
    <w:p w14:paraId="25C86BB6"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 xml:space="preserve">Третій елемент агностицизму Канта – це уявлення про категорії мислення як “чисті”, апріорні, дані до досвіду форми пізнання. Апріорі (лат. a </w:t>
      </w:r>
      <w:proofErr w:type="spellStart"/>
      <w:r w:rsidRPr="008D7945">
        <w:rPr>
          <w:rFonts w:ascii="Times New Roman" w:hAnsi="Times New Roman" w:cs="Times New Roman"/>
          <w:color w:val="000000"/>
          <w:sz w:val="28"/>
          <w:szCs w:val="28"/>
          <w:lang w:val="uk-UA"/>
        </w:rPr>
        <w:t>priori</w:t>
      </w:r>
      <w:proofErr w:type="spellEnd"/>
      <w:r w:rsidRPr="008D7945">
        <w:rPr>
          <w:rFonts w:ascii="Times New Roman" w:hAnsi="Times New Roman" w:cs="Times New Roman"/>
          <w:color w:val="000000"/>
          <w:sz w:val="28"/>
          <w:szCs w:val="28"/>
          <w:lang w:val="uk-UA"/>
        </w:rPr>
        <w:t xml:space="preserve"> – первісно) – термін ідеалістичної філософії, котрим позначаються знання, отримані до досвіду і незалежно від нього, і яке споконвічно притаманне свідомості. Так, Кант стверджував, що такі категорії, як простір і час є апріорними формами пізнання.</w:t>
      </w:r>
    </w:p>
    <w:p w14:paraId="14D8F571"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 xml:space="preserve">Більше того, за вченням Канта, всі категорії трансцендентальної логіки є “чистими”, апріорними, позбавленими “домішок” досвіду, практики. Трансцендентальний (від лат. </w:t>
      </w:r>
      <w:proofErr w:type="spellStart"/>
      <w:r w:rsidRPr="008D7945">
        <w:rPr>
          <w:rFonts w:ascii="Times New Roman" w:hAnsi="Times New Roman" w:cs="Times New Roman"/>
          <w:color w:val="000000"/>
          <w:sz w:val="28"/>
          <w:szCs w:val="28"/>
          <w:lang w:val="uk-UA"/>
        </w:rPr>
        <w:t>transcendere</w:t>
      </w:r>
      <w:proofErr w:type="spellEnd"/>
      <w:r w:rsidRPr="008D7945">
        <w:rPr>
          <w:rFonts w:ascii="Times New Roman" w:hAnsi="Times New Roman" w:cs="Times New Roman"/>
          <w:color w:val="000000"/>
          <w:sz w:val="28"/>
          <w:szCs w:val="28"/>
          <w:lang w:val="uk-UA"/>
        </w:rPr>
        <w:t xml:space="preserve"> – переступати) – все те, що виходить, переступає, за межі чуттєвого досвіду, не дається в ньому, тобто є апріорним. Таке тлумачення Канта є просто недоречним. Бо всі категорії, поняття науки мають практичне, апостеріорне походження. Вони є результатом узагальнення практичного досвіду.</w:t>
      </w:r>
    </w:p>
    <w:p w14:paraId="624CBF19"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 xml:space="preserve">Апостеріорі (від лат. a </w:t>
      </w:r>
      <w:proofErr w:type="spellStart"/>
      <w:r w:rsidRPr="008D7945">
        <w:rPr>
          <w:rFonts w:ascii="Times New Roman" w:hAnsi="Times New Roman" w:cs="Times New Roman"/>
          <w:color w:val="000000"/>
          <w:sz w:val="28"/>
          <w:szCs w:val="28"/>
          <w:lang w:val="uk-UA"/>
        </w:rPr>
        <w:t>posteriori</w:t>
      </w:r>
      <w:proofErr w:type="spellEnd"/>
      <w:r w:rsidRPr="008D7945">
        <w:rPr>
          <w:rFonts w:ascii="Times New Roman" w:hAnsi="Times New Roman" w:cs="Times New Roman"/>
          <w:color w:val="000000"/>
          <w:sz w:val="28"/>
          <w:szCs w:val="28"/>
          <w:lang w:val="uk-UA"/>
        </w:rPr>
        <w:t xml:space="preserve"> – з наступного) – термін, що на відміну від апріорі, означає знання, котре отримане в результаті досвіду, практичної діяльності.</w:t>
      </w:r>
    </w:p>
    <w:p w14:paraId="354C1420"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 xml:space="preserve">Четвертий елемент агностицизму Канта – це розрив діалектичного зв’язку між сутністю і явищем, встановлення принципової відмінності між ними. Кант вважав, що сутність є “річчю в собі” і її пізнати неможливо, що людина здатна пізнати лише явища. Однак з точки зору діалектики, між явищем і сутністю немає принципової межі, а є лише відмінність між тим, що пізнано і тим, що ще не пізнано. Коли ми пізнаємо явище, то так чи інакше одночасно пізнаємо і його сутність. </w:t>
      </w:r>
      <w:r w:rsidRPr="008D7945">
        <w:rPr>
          <w:rFonts w:ascii="Times New Roman" w:hAnsi="Times New Roman" w:cs="Times New Roman"/>
          <w:color w:val="000000"/>
          <w:sz w:val="28"/>
          <w:szCs w:val="28"/>
          <w:lang w:val="uk-UA"/>
        </w:rPr>
        <w:lastRenderedPageBreak/>
        <w:t>Сутність, таким чином, з’являється, а явище дає уявлення про сутність. Інакше бути не може.</w:t>
      </w:r>
    </w:p>
    <w:p w14:paraId="42ACD4A2"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 xml:space="preserve">Кант – філософ суперечливий, непослідовний. З одного боку, він глибокий вчений-природодослідник, котрий здійснив ряд важливих </w:t>
      </w:r>
      <w:proofErr w:type="spellStart"/>
      <w:r w:rsidRPr="008D7945">
        <w:rPr>
          <w:rFonts w:ascii="Times New Roman" w:hAnsi="Times New Roman" w:cs="Times New Roman"/>
          <w:color w:val="000000"/>
          <w:sz w:val="28"/>
          <w:szCs w:val="28"/>
          <w:lang w:val="uk-UA"/>
        </w:rPr>
        <w:t>відкриттів</w:t>
      </w:r>
      <w:proofErr w:type="spellEnd"/>
      <w:r w:rsidRPr="008D7945">
        <w:rPr>
          <w:rFonts w:ascii="Times New Roman" w:hAnsi="Times New Roman" w:cs="Times New Roman"/>
          <w:color w:val="000000"/>
          <w:sz w:val="28"/>
          <w:szCs w:val="28"/>
          <w:lang w:val="uk-UA"/>
        </w:rPr>
        <w:t xml:space="preserve">, був близький до матеріалізму а, з іншого боку, став родоначальником класичного агностицизму, фактично став на шлях заперечення пізнання. З одного боку, все багатство реального світу Кант втиснув у свої 12 апріорних категорій загальної логіки і вважав їх вічними, незмінними, нерухливими, які ні за яких обставин не переходять одна в одну. З іншого боку, розглядаючи так звані антиномії “чистого розуму”, розкрив глибоку діалектику взаємозв’язку категорій </w:t>
      </w:r>
      <w:proofErr w:type="spellStart"/>
      <w:r w:rsidRPr="008D7945">
        <w:rPr>
          <w:rFonts w:ascii="Times New Roman" w:hAnsi="Times New Roman" w:cs="Times New Roman"/>
          <w:color w:val="000000"/>
          <w:sz w:val="28"/>
          <w:szCs w:val="28"/>
          <w:lang w:val="uk-UA"/>
        </w:rPr>
        <w:t>кінечного</w:t>
      </w:r>
      <w:proofErr w:type="spellEnd"/>
      <w:r w:rsidRPr="008D7945">
        <w:rPr>
          <w:rFonts w:ascii="Times New Roman" w:hAnsi="Times New Roman" w:cs="Times New Roman"/>
          <w:color w:val="000000"/>
          <w:sz w:val="28"/>
          <w:szCs w:val="28"/>
          <w:lang w:val="uk-UA"/>
        </w:rPr>
        <w:t xml:space="preserve"> і безкінечного, простого і складного, причини і наслідку, свободи і необхідності. Антиномія (</w:t>
      </w:r>
      <w:proofErr w:type="spellStart"/>
      <w:r w:rsidRPr="008D7945">
        <w:rPr>
          <w:rFonts w:ascii="Times New Roman" w:hAnsi="Times New Roman" w:cs="Times New Roman"/>
          <w:color w:val="000000"/>
          <w:sz w:val="28"/>
          <w:szCs w:val="28"/>
          <w:lang w:val="uk-UA"/>
        </w:rPr>
        <w:t>грец</w:t>
      </w:r>
      <w:proofErr w:type="spellEnd"/>
      <w:r w:rsidRPr="008D7945">
        <w:rPr>
          <w:rFonts w:ascii="Times New Roman" w:hAnsi="Times New Roman" w:cs="Times New Roman"/>
          <w:color w:val="000000"/>
          <w:sz w:val="28"/>
          <w:szCs w:val="28"/>
          <w:lang w:val="uk-UA"/>
        </w:rPr>
        <w:t>. – суперечність в законі) – нездоланна суперечність, утруднення. Що це за антиномії “чистого розуму”?</w:t>
      </w:r>
    </w:p>
    <w:p w14:paraId="7B662FDA"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Кант у своїй праці “Критика чистого розуму” розглядає чотири такі антиномії:</w:t>
      </w:r>
    </w:p>
    <w:p w14:paraId="1A46B8B5" w14:textId="77777777" w:rsidR="003C62FE" w:rsidRPr="008D7945" w:rsidRDefault="003C62FE" w:rsidP="003C62FE">
      <w:pPr>
        <w:numPr>
          <w:ilvl w:val="0"/>
          <w:numId w:val="1"/>
        </w:num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Світ має початок в часі і просторі. Світ не має початку і в часі, і в просторі.</w:t>
      </w:r>
    </w:p>
    <w:p w14:paraId="2628AAA2" w14:textId="77777777" w:rsidR="003C62FE" w:rsidRPr="008D7945" w:rsidRDefault="003C62FE" w:rsidP="003C62FE">
      <w:pPr>
        <w:numPr>
          <w:ilvl w:val="0"/>
          <w:numId w:val="1"/>
        </w:num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Будь-яка складна річ складається з простих частин. В світі немає нічого простого.</w:t>
      </w:r>
    </w:p>
    <w:p w14:paraId="0126C925" w14:textId="77777777" w:rsidR="003C62FE" w:rsidRPr="008D7945" w:rsidRDefault="003C62FE" w:rsidP="003C62FE">
      <w:pPr>
        <w:numPr>
          <w:ilvl w:val="0"/>
          <w:numId w:val="1"/>
        </w:num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 xml:space="preserve">Все в світі відбувається за необхідністю. Однак цього не досить для пояснення усіх явищ. Бо у світі є дії, які здійснюються </w:t>
      </w:r>
      <w:proofErr w:type="spellStart"/>
      <w:r w:rsidRPr="008D7945">
        <w:rPr>
          <w:rFonts w:ascii="Times New Roman" w:hAnsi="Times New Roman" w:cs="Times New Roman"/>
          <w:color w:val="000000"/>
          <w:sz w:val="28"/>
          <w:szCs w:val="28"/>
          <w:lang w:val="uk-UA"/>
        </w:rPr>
        <w:t>свободно</w:t>
      </w:r>
      <w:proofErr w:type="spellEnd"/>
      <w:r w:rsidRPr="008D7945">
        <w:rPr>
          <w:rFonts w:ascii="Times New Roman" w:hAnsi="Times New Roman" w:cs="Times New Roman"/>
          <w:color w:val="000000"/>
          <w:sz w:val="28"/>
          <w:szCs w:val="28"/>
          <w:lang w:val="uk-UA"/>
        </w:rPr>
        <w:t xml:space="preserve">, вільно. “Існує </w:t>
      </w:r>
      <w:proofErr w:type="spellStart"/>
      <w:r w:rsidRPr="008D7945">
        <w:rPr>
          <w:rFonts w:ascii="Times New Roman" w:hAnsi="Times New Roman" w:cs="Times New Roman"/>
          <w:color w:val="000000"/>
          <w:sz w:val="28"/>
          <w:szCs w:val="28"/>
          <w:lang w:val="uk-UA"/>
        </w:rPr>
        <w:t>свободна</w:t>
      </w:r>
      <w:proofErr w:type="spellEnd"/>
      <w:r w:rsidRPr="008D7945">
        <w:rPr>
          <w:rFonts w:ascii="Times New Roman" w:hAnsi="Times New Roman" w:cs="Times New Roman"/>
          <w:color w:val="000000"/>
          <w:sz w:val="28"/>
          <w:szCs w:val="28"/>
          <w:lang w:val="uk-UA"/>
        </w:rPr>
        <w:t xml:space="preserve"> причинність. Немає ніякої свободи, все здійснюється у світі тільки за законами природи”.</w:t>
      </w:r>
    </w:p>
    <w:p w14:paraId="47FF3E13" w14:textId="77777777" w:rsidR="003C62FE" w:rsidRPr="008D7945" w:rsidRDefault="003C62FE" w:rsidP="003C62FE">
      <w:pPr>
        <w:numPr>
          <w:ilvl w:val="0"/>
          <w:numId w:val="1"/>
        </w:num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У світі є необхідна сутність як його причина. Немає ніякої абсолютно необхідної сутності в світі, ні поза ним.</w:t>
      </w:r>
    </w:p>
    <w:p w14:paraId="25FD2A22" w14:textId="77777777" w:rsidR="003C62FE" w:rsidRPr="008D7945" w:rsidRDefault="003C62FE" w:rsidP="003C62FE">
      <w:pPr>
        <w:numPr>
          <w:ilvl w:val="0"/>
          <w:numId w:val="1"/>
        </w:num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Тобто, Кант звернув увагу на суперечності “чистого розуму”, які, на його думку, є нерозв’язними, антиномічними. Іншими словами “чистий розум” може довести одну частину антиномії і спростувати іншу і навпаки, може довести іншу і спростувати одну.</w:t>
      </w:r>
    </w:p>
    <w:p w14:paraId="7C462760"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lastRenderedPageBreak/>
        <w:t>Це вчення Канта про антиномії “чистого розуму” відіграло важливу роль у розвитку діалектики.</w:t>
      </w:r>
    </w:p>
    <w:p w14:paraId="2A618397"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 xml:space="preserve">Позитивним у вченні Канта було уявлення про роль </w:t>
      </w:r>
      <w:proofErr w:type="spellStart"/>
      <w:r w:rsidRPr="008D7945">
        <w:rPr>
          <w:rFonts w:ascii="Times New Roman" w:hAnsi="Times New Roman" w:cs="Times New Roman"/>
          <w:color w:val="000000"/>
          <w:sz w:val="28"/>
          <w:szCs w:val="28"/>
          <w:lang w:val="uk-UA"/>
        </w:rPr>
        <w:t>антагонізмів</w:t>
      </w:r>
      <w:proofErr w:type="spellEnd"/>
      <w:r w:rsidRPr="008D7945">
        <w:rPr>
          <w:rFonts w:ascii="Times New Roman" w:hAnsi="Times New Roman" w:cs="Times New Roman"/>
          <w:color w:val="000000"/>
          <w:sz w:val="28"/>
          <w:szCs w:val="28"/>
          <w:lang w:val="uk-UA"/>
        </w:rPr>
        <w:t xml:space="preserve"> у суспільному розвитку і про необхідність вічного миру, якого можна досягти через взаєморозуміння між народами, міжнародну торгівлю, співробітництво, врахування взаємних інтересів, невтручання в внутрішні справи держав, статус-кво кордонів тощо.</w:t>
      </w:r>
    </w:p>
    <w:p w14:paraId="7A01F91D"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Інтерес представляють і розміркування Канта про моральний закон (категоричний імператив), про людину, яку не можна розглядати як засіб для досягнення будь-якої мети, бо вона сама є такою метою. Ці думки Канта, безперечно, є одним з досягнень німецької класичної філософії.</w:t>
      </w:r>
    </w:p>
    <w:p w14:paraId="38BED5C1"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Кант – дуаліст. З одного боку, він визнавав, що матеріальні речі існують самі по собі, об’єктивно і відображаються нашими відчуттями, з іншого боку, він вважав, що вони є “речами в собі”, тобто непізнаванними.</w:t>
      </w:r>
    </w:p>
    <w:p w14:paraId="0C1B2FA6"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Заперечуючи бога, як архітектора Всесвіту, Кант разом з тим стверджував, що божественний дух створив необхідні передумови для наступного розвитку природи; що є вище, розумне начало, творець світової доцільності і гармонії. У зв’язку з цим він прагнув обмежити науку, щоб зберегти релігію. “Я повинен, – писав Кант, – потіснити знання, щоб надати місце вірі”.</w:t>
      </w:r>
    </w:p>
    <w:p w14:paraId="09FFA150"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Таким чином, основною рисою філософії Канта є її двоїстість, поєднання в одній системі різнорідних, протилежних філософських напрямків. Основна суперечність філософського вчення Канта – це невідповідність між визнанням ним існування речей, явищ природи поза свідомістю людини і запереченням їхнього пізнання (речі – об’єктивні, але непізнаванні).</w:t>
      </w:r>
    </w:p>
    <w:p w14:paraId="2EDC41C5"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 xml:space="preserve">Головні твори "критичного періоду": "Критика чистого розуму" (1781), "Критика практичного розуму"(1788), "Критика здатності судження" (1790), присвячені осмисленню філософії як науки, гносеології, проблем людської свободи та моральності і </w:t>
      </w:r>
      <w:proofErr w:type="spellStart"/>
      <w:r w:rsidRPr="008D7945">
        <w:rPr>
          <w:rFonts w:ascii="Times New Roman" w:hAnsi="Times New Roman" w:cs="Times New Roman"/>
          <w:color w:val="000000"/>
          <w:sz w:val="28"/>
          <w:szCs w:val="28"/>
          <w:lang w:val="uk-UA"/>
        </w:rPr>
        <w:t>т.д</w:t>
      </w:r>
      <w:proofErr w:type="spellEnd"/>
      <w:r w:rsidRPr="008D7945">
        <w:rPr>
          <w:rFonts w:ascii="Times New Roman" w:hAnsi="Times New Roman" w:cs="Times New Roman"/>
          <w:color w:val="000000"/>
          <w:sz w:val="28"/>
          <w:szCs w:val="28"/>
          <w:lang w:val="uk-UA"/>
        </w:rPr>
        <w:t xml:space="preserve">. Кант визначає філософію як науку про відношення будь-якого знання до суттєвих цілей людського розуму. Філософія, з його точки зору, має відповісти на такі питання: "Що я можу знати?", "Що я маю робити?", "Чого я можу </w:t>
      </w:r>
      <w:r w:rsidRPr="008D7945">
        <w:rPr>
          <w:rFonts w:ascii="Times New Roman" w:hAnsi="Times New Roman" w:cs="Times New Roman"/>
          <w:color w:val="000000"/>
          <w:sz w:val="28"/>
          <w:szCs w:val="28"/>
          <w:lang w:val="uk-UA"/>
        </w:rPr>
        <w:lastRenderedPageBreak/>
        <w:t xml:space="preserve">сподіватись?" Відповідь на ці запитання може дати лише трансцендентальна філософія, яка є системою усіх принципів чистого розуму. А оскільки розум, з його точки зору, має практичне і теоретичне </w:t>
      </w:r>
      <w:proofErr w:type="spellStart"/>
      <w:r w:rsidRPr="008D7945">
        <w:rPr>
          <w:rFonts w:ascii="Times New Roman" w:hAnsi="Times New Roman" w:cs="Times New Roman"/>
          <w:color w:val="000000"/>
          <w:sz w:val="28"/>
          <w:szCs w:val="28"/>
          <w:lang w:val="uk-UA"/>
        </w:rPr>
        <w:t>застосуваня</w:t>
      </w:r>
      <w:proofErr w:type="spellEnd"/>
      <w:r w:rsidRPr="008D7945">
        <w:rPr>
          <w:rFonts w:ascii="Times New Roman" w:hAnsi="Times New Roman" w:cs="Times New Roman"/>
          <w:color w:val="000000"/>
          <w:sz w:val="28"/>
          <w:szCs w:val="28"/>
          <w:lang w:val="uk-UA"/>
        </w:rPr>
        <w:t>, то і філософія поділяється ним на практичну і теоретичну. Практична філософія – філософія моральності, філософія звичаїв містить принципи, які визначають всю нашу поведінку. Теоретична філософія має бути теорією наукового пізнання, яка б містила в собі усі принципи чистого розуму, побудовані виключно на поняттях теоретичного знання.</w:t>
      </w:r>
    </w:p>
    <w:p w14:paraId="52D3F5E3"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Знання, на його думку, є судженнями, тобто поєднанням уявлень та понять у свідомості й через свідомість. Судження можуть бути аналітичними та синтетичними. Аналітичні судження, на думку Канта, усі є апріорними. Вони не вимагають звернення до досвіду, а, отже, не дають насправді нового знання. То ж до синтетичних суджень, слід відзначити, що вони можуть бути як емпіричними, так і апріорними. Вони завжди дають нове знання.</w:t>
      </w:r>
    </w:p>
    <w:p w14:paraId="288CDEB5"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 xml:space="preserve">Отже, Кант виділяє два види знання: досвідне (апостеріорне) та незалежне від досвіду (апріорне). Джерелом апріорного, вважає Кант, є сама структура людських пізнавальних </w:t>
      </w:r>
      <w:proofErr w:type="spellStart"/>
      <w:r w:rsidRPr="008D7945">
        <w:rPr>
          <w:rFonts w:ascii="Times New Roman" w:hAnsi="Times New Roman" w:cs="Times New Roman"/>
          <w:color w:val="000000"/>
          <w:sz w:val="28"/>
          <w:szCs w:val="28"/>
          <w:lang w:val="uk-UA"/>
        </w:rPr>
        <w:t>здатностей</w:t>
      </w:r>
      <w:proofErr w:type="spellEnd"/>
      <w:r w:rsidRPr="008D7945">
        <w:rPr>
          <w:rFonts w:ascii="Times New Roman" w:hAnsi="Times New Roman" w:cs="Times New Roman"/>
          <w:color w:val="000000"/>
          <w:sz w:val="28"/>
          <w:szCs w:val="28"/>
          <w:lang w:val="uk-UA"/>
        </w:rPr>
        <w:t>. Апріорні знання – це знання, що передують досвіду і обумовлюють його. Апріорні знання існують у трьох видах пізнання: математиці, теоретичному природознавстві та в метафізиці як теоретичній філософії.</w:t>
      </w:r>
    </w:p>
    <w:p w14:paraId="3F48860B"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Розробляючи проблеми гносеології, Кант відштовхувався від концепції "речей у собі". Процес людського пізнання, на його думку, починається з досвіду. Існує дві чисті форми чуттєвого наочного уявлення (чуттєвого досвіду): простір та час. Вони упорядковують відчуття, розміщуючи їх у просторі та часі, і є принципами апріорного знання. Суб'єкту протистоїть незалежна від нього об'єктивна реальність ("річ у собі"). Речі у собі, діючи на наші органи чуття, викликають відчуття, які не дають ніякого знання про речі як такі. Світ людини, вважає Кант, це предмети та явища ("світ речей для нас"), які упорядковуються людською свідомістю. Таким чином, у Канта виникає два світи: перший – світ явищ, який існує в нашому досвіді, у просторі та часі; і другий – світ речей у собі, який не досліджений для пізнання і перебуває поза простором і часом, за межами людської свідомості. Цей останній Кант визначає як трансцендентний світ.</w:t>
      </w:r>
    </w:p>
    <w:p w14:paraId="5C4B27FD"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lastRenderedPageBreak/>
        <w:t xml:space="preserve">Далі Кант висуває концепцію трьох сходинок пізнання: чуттєвого споглядання, </w:t>
      </w:r>
      <w:proofErr w:type="spellStart"/>
      <w:r w:rsidRPr="008D7945">
        <w:rPr>
          <w:rFonts w:ascii="Times New Roman" w:hAnsi="Times New Roman" w:cs="Times New Roman"/>
          <w:color w:val="000000"/>
          <w:sz w:val="28"/>
          <w:szCs w:val="28"/>
          <w:lang w:val="uk-UA"/>
        </w:rPr>
        <w:t>розсудку</w:t>
      </w:r>
      <w:proofErr w:type="spellEnd"/>
      <w:r w:rsidRPr="008D7945">
        <w:rPr>
          <w:rFonts w:ascii="Times New Roman" w:hAnsi="Times New Roman" w:cs="Times New Roman"/>
          <w:color w:val="000000"/>
          <w:sz w:val="28"/>
          <w:szCs w:val="28"/>
          <w:lang w:val="uk-UA"/>
        </w:rPr>
        <w:t xml:space="preserve"> та розуму. Апріорні форми чуттєвості розміщують та упорядковують дані </w:t>
      </w:r>
      <w:proofErr w:type="spellStart"/>
      <w:r w:rsidRPr="008D7945">
        <w:rPr>
          <w:rFonts w:ascii="Times New Roman" w:hAnsi="Times New Roman" w:cs="Times New Roman"/>
          <w:color w:val="000000"/>
          <w:sz w:val="28"/>
          <w:szCs w:val="28"/>
          <w:lang w:val="uk-UA"/>
        </w:rPr>
        <w:t>відчуттів</w:t>
      </w:r>
      <w:proofErr w:type="spellEnd"/>
      <w:r w:rsidRPr="008D7945">
        <w:rPr>
          <w:rFonts w:ascii="Times New Roman" w:hAnsi="Times New Roman" w:cs="Times New Roman"/>
          <w:color w:val="000000"/>
          <w:sz w:val="28"/>
          <w:szCs w:val="28"/>
          <w:lang w:val="uk-UA"/>
        </w:rPr>
        <w:t xml:space="preserve"> у просторі та часі, в результаті чого виникають явища. Але самі по собі явища, на думку Канта, ще не дають знань, а являють собою лише необхідний підготовчий матеріал. Щоб з цього матеріалу отримати знання, його необхідно осмислити. Це можна зробити за допомогою понять, які дає </w:t>
      </w:r>
      <w:proofErr w:type="spellStart"/>
      <w:r w:rsidRPr="008D7945">
        <w:rPr>
          <w:rFonts w:ascii="Times New Roman" w:hAnsi="Times New Roman" w:cs="Times New Roman"/>
          <w:color w:val="000000"/>
          <w:sz w:val="28"/>
          <w:szCs w:val="28"/>
          <w:lang w:val="uk-UA"/>
        </w:rPr>
        <w:t>розсудок</w:t>
      </w:r>
      <w:proofErr w:type="spellEnd"/>
      <w:r w:rsidRPr="008D7945">
        <w:rPr>
          <w:rFonts w:ascii="Times New Roman" w:hAnsi="Times New Roman" w:cs="Times New Roman"/>
          <w:color w:val="000000"/>
          <w:sz w:val="28"/>
          <w:szCs w:val="28"/>
          <w:lang w:val="uk-UA"/>
        </w:rPr>
        <w:t xml:space="preserve">. Існує, вважає Кант, два основні стовбури людського пізнання, що виростають із спільного коріння: чуттєвість, через яку предмети даються, та </w:t>
      </w:r>
      <w:proofErr w:type="spellStart"/>
      <w:r w:rsidRPr="008D7945">
        <w:rPr>
          <w:rFonts w:ascii="Times New Roman" w:hAnsi="Times New Roman" w:cs="Times New Roman"/>
          <w:color w:val="000000"/>
          <w:sz w:val="28"/>
          <w:szCs w:val="28"/>
          <w:lang w:val="uk-UA"/>
        </w:rPr>
        <w:t>розсудок</w:t>
      </w:r>
      <w:proofErr w:type="spellEnd"/>
      <w:r w:rsidRPr="008D7945">
        <w:rPr>
          <w:rFonts w:ascii="Times New Roman" w:hAnsi="Times New Roman" w:cs="Times New Roman"/>
          <w:color w:val="000000"/>
          <w:sz w:val="28"/>
          <w:szCs w:val="28"/>
          <w:lang w:val="uk-UA"/>
        </w:rPr>
        <w:t xml:space="preserve">, за допомогою якого вони мисляться. Щодо змісту знання, </w:t>
      </w:r>
      <w:proofErr w:type="spellStart"/>
      <w:r w:rsidRPr="008D7945">
        <w:rPr>
          <w:rFonts w:ascii="Times New Roman" w:hAnsi="Times New Roman" w:cs="Times New Roman"/>
          <w:color w:val="000000"/>
          <w:sz w:val="28"/>
          <w:szCs w:val="28"/>
          <w:lang w:val="uk-UA"/>
        </w:rPr>
        <w:t>розсудок</w:t>
      </w:r>
      <w:proofErr w:type="spellEnd"/>
      <w:r w:rsidRPr="008D7945">
        <w:rPr>
          <w:rFonts w:ascii="Times New Roman" w:hAnsi="Times New Roman" w:cs="Times New Roman"/>
          <w:color w:val="000000"/>
          <w:sz w:val="28"/>
          <w:szCs w:val="28"/>
          <w:lang w:val="uk-UA"/>
        </w:rPr>
        <w:t xml:space="preserve"> є цілком залежним від чуттєвості. Кант визначає </w:t>
      </w:r>
      <w:proofErr w:type="spellStart"/>
      <w:r w:rsidRPr="008D7945">
        <w:rPr>
          <w:rFonts w:ascii="Times New Roman" w:hAnsi="Times New Roman" w:cs="Times New Roman"/>
          <w:color w:val="000000"/>
          <w:sz w:val="28"/>
          <w:szCs w:val="28"/>
          <w:lang w:val="uk-UA"/>
        </w:rPr>
        <w:t>розсудок</w:t>
      </w:r>
      <w:proofErr w:type="spellEnd"/>
      <w:r w:rsidRPr="008D7945">
        <w:rPr>
          <w:rFonts w:ascii="Times New Roman" w:hAnsi="Times New Roman" w:cs="Times New Roman"/>
          <w:color w:val="000000"/>
          <w:sz w:val="28"/>
          <w:szCs w:val="28"/>
          <w:lang w:val="uk-UA"/>
        </w:rPr>
        <w:t xml:space="preserve"> як здатність мислити предмет чуттєвого споглядання і одночасно як здатність мислити його в певній незалежності від чуттєвих вражень.</w:t>
      </w:r>
    </w:p>
    <w:p w14:paraId="4A4A0680"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 xml:space="preserve">Поняття, які дає </w:t>
      </w:r>
      <w:proofErr w:type="spellStart"/>
      <w:r w:rsidRPr="008D7945">
        <w:rPr>
          <w:rFonts w:ascii="Times New Roman" w:hAnsi="Times New Roman" w:cs="Times New Roman"/>
          <w:color w:val="000000"/>
          <w:sz w:val="28"/>
          <w:szCs w:val="28"/>
          <w:lang w:val="uk-UA"/>
        </w:rPr>
        <w:t>розсудок</w:t>
      </w:r>
      <w:proofErr w:type="spellEnd"/>
      <w:r w:rsidRPr="008D7945">
        <w:rPr>
          <w:rFonts w:ascii="Times New Roman" w:hAnsi="Times New Roman" w:cs="Times New Roman"/>
          <w:color w:val="000000"/>
          <w:sz w:val="28"/>
          <w:szCs w:val="28"/>
          <w:lang w:val="uk-UA"/>
        </w:rPr>
        <w:t>, можуть бути емпіричними, якщо в них містяться відчуття, викликані присутністю предмета, та чистими, якщо до них не приєднуються відчуття, що складають матерію знання. Чисте поняття, на думку Канта, містить у собі лише форму мислення про предмет взагалі. Ці поняття і є категоріями філософії. Кант подає категорії за такою схемою.</w:t>
      </w:r>
    </w:p>
    <w:p w14:paraId="14E8446E"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1. Кількості: єдність, множина, цільність.</w:t>
      </w:r>
    </w:p>
    <w:p w14:paraId="2D95E0F7"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2. Якості: реальність, заперечення, обмеження.</w:t>
      </w:r>
    </w:p>
    <w:p w14:paraId="69E435A0"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3. Відношення: присутність та самостійне існування, причинність та залежне існування.</w:t>
      </w:r>
    </w:p>
    <w:p w14:paraId="72EA296B"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 xml:space="preserve">4. Модальності: можливість – неможливість, існування – </w:t>
      </w:r>
      <w:proofErr w:type="spellStart"/>
      <w:r w:rsidRPr="008D7945">
        <w:rPr>
          <w:rFonts w:ascii="Times New Roman" w:hAnsi="Times New Roman" w:cs="Times New Roman"/>
          <w:color w:val="000000"/>
          <w:sz w:val="28"/>
          <w:szCs w:val="28"/>
          <w:lang w:val="uk-UA"/>
        </w:rPr>
        <w:t>неіснування</w:t>
      </w:r>
      <w:proofErr w:type="spellEnd"/>
      <w:r w:rsidRPr="008D7945">
        <w:rPr>
          <w:rFonts w:ascii="Times New Roman" w:hAnsi="Times New Roman" w:cs="Times New Roman"/>
          <w:color w:val="000000"/>
          <w:sz w:val="28"/>
          <w:szCs w:val="28"/>
          <w:lang w:val="uk-UA"/>
        </w:rPr>
        <w:t>, необхідність – випадковість.</w:t>
      </w:r>
    </w:p>
    <w:p w14:paraId="1C43D619"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 xml:space="preserve">Вказаними категоріями, підкреслює Кант, володіє кожна людина, оскільки вони становлять структуру людського пізнання. В процесі пізнання на рівні </w:t>
      </w:r>
      <w:proofErr w:type="spellStart"/>
      <w:r w:rsidRPr="008D7945">
        <w:rPr>
          <w:rFonts w:ascii="Times New Roman" w:hAnsi="Times New Roman" w:cs="Times New Roman"/>
          <w:color w:val="000000"/>
          <w:sz w:val="28"/>
          <w:szCs w:val="28"/>
          <w:lang w:val="uk-UA"/>
        </w:rPr>
        <w:t>розсудку</w:t>
      </w:r>
      <w:proofErr w:type="spellEnd"/>
      <w:r w:rsidRPr="008D7945">
        <w:rPr>
          <w:rFonts w:ascii="Times New Roman" w:hAnsi="Times New Roman" w:cs="Times New Roman"/>
          <w:color w:val="000000"/>
          <w:sz w:val="28"/>
          <w:szCs w:val="28"/>
          <w:lang w:val="uk-UA"/>
        </w:rPr>
        <w:t xml:space="preserve"> ми упорядковуємо чуттєві дані категоріями </w:t>
      </w:r>
      <w:proofErr w:type="spellStart"/>
      <w:r w:rsidRPr="008D7945">
        <w:rPr>
          <w:rFonts w:ascii="Times New Roman" w:hAnsi="Times New Roman" w:cs="Times New Roman"/>
          <w:color w:val="000000"/>
          <w:sz w:val="28"/>
          <w:szCs w:val="28"/>
          <w:lang w:val="uk-UA"/>
        </w:rPr>
        <w:t>розсудку</w:t>
      </w:r>
      <w:proofErr w:type="spellEnd"/>
      <w:r w:rsidRPr="008D7945">
        <w:rPr>
          <w:rFonts w:ascii="Times New Roman" w:hAnsi="Times New Roman" w:cs="Times New Roman"/>
          <w:color w:val="000000"/>
          <w:sz w:val="28"/>
          <w:szCs w:val="28"/>
          <w:lang w:val="uk-UA"/>
        </w:rPr>
        <w:t xml:space="preserve">, формулюючи закони науки. Отже, закони науки є не відображенням дійсності, а результатом конструктивної діяльності мислення, категорії </w:t>
      </w:r>
      <w:proofErr w:type="spellStart"/>
      <w:r w:rsidRPr="008D7945">
        <w:rPr>
          <w:rFonts w:ascii="Times New Roman" w:hAnsi="Times New Roman" w:cs="Times New Roman"/>
          <w:color w:val="000000"/>
          <w:sz w:val="28"/>
          <w:szCs w:val="28"/>
          <w:lang w:val="uk-UA"/>
        </w:rPr>
        <w:t>розсудку</w:t>
      </w:r>
      <w:proofErr w:type="spellEnd"/>
      <w:r w:rsidRPr="008D7945">
        <w:rPr>
          <w:rFonts w:ascii="Times New Roman" w:hAnsi="Times New Roman" w:cs="Times New Roman"/>
          <w:color w:val="000000"/>
          <w:sz w:val="28"/>
          <w:szCs w:val="28"/>
          <w:lang w:val="uk-UA"/>
        </w:rPr>
        <w:t>. Мислення може знайти в природі лише те, що дозволяють знайти його апріорні категорії. Цей висновок Кант кваліфікує як "переворот у філософії".</w:t>
      </w:r>
      <w:r>
        <w:rPr>
          <w:rFonts w:ascii="Times New Roman" w:hAnsi="Times New Roman" w:cs="Times New Roman"/>
          <w:color w:val="000000"/>
          <w:sz w:val="28"/>
          <w:szCs w:val="28"/>
          <w:lang w:val="uk-UA"/>
        </w:rPr>
        <w:t xml:space="preserve"> </w:t>
      </w:r>
      <w:r w:rsidRPr="008D7945">
        <w:rPr>
          <w:rFonts w:ascii="Times New Roman" w:hAnsi="Times New Roman" w:cs="Times New Roman"/>
          <w:color w:val="FFFFFF"/>
          <w:sz w:val="28"/>
          <w:szCs w:val="28"/>
          <w:lang w:val="uk-UA"/>
        </w:rPr>
        <w:t>кант космогонічний філософський антагонізм</w:t>
      </w:r>
    </w:p>
    <w:p w14:paraId="71794A08"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lastRenderedPageBreak/>
        <w:t xml:space="preserve">Третьою здатністю людського пізнання є розум, який на відміну від чуттєвості та </w:t>
      </w:r>
      <w:proofErr w:type="spellStart"/>
      <w:r w:rsidRPr="008D7945">
        <w:rPr>
          <w:rFonts w:ascii="Times New Roman" w:hAnsi="Times New Roman" w:cs="Times New Roman"/>
          <w:color w:val="000000"/>
          <w:sz w:val="28"/>
          <w:szCs w:val="28"/>
          <w:lang w:val="uk-UA"/>
        </w:rPr>
        <w:t>розсудку</w:t>
      </w:r>
      <w:proofErr w:type="spellEnd"/>
      <w:r w:rsidRPr="008D7945">
        <w:rPr>
          <w:rFonts w:ascii="Times New Roman" w:hAnsi="Times New Roman" w:cs="Times New Roman"/>
          <w:color w:val="000000"/>
          <w:sz w:val="28"/>
          <w:szCs w:val="28"/>
          <w:lang w:val="uk-UA"/>
        </w:rPr>
        <w:t xml:space="preserve"> є здатністю опосередкованого пізнання, що прямо і безпосередньо не пов'язане з досвідом. Розум, наголошує Кант, ніколи не спрямований безпосередньо на предмети досвіду та на досвід взагалі, а завжди має своїм предметом лише результати діяльності </w:t>
      </w:r>
      <w:proofErr w:type="spellStart"/>
      <w:r w:rsidRPr="008D7945">
        <w:rPr>
          <w:rFonts w:ascii="Times New Roman" w:hAnsi="Times New Roman" w:cs="Times New Roman"/>
          <w:color w:val="000000"/>
          <w:sz w:val="28"/>
          <w:szCs w:val="28"/>
          <w:lang w:val="uk-UA"/>
        </w:rPr>
        <w:t>розсудку</w:t>
      </w:r>
      <w:proofErr w:type="spellEnd"/>
      <w:r w:rsidRPr="008D7945">
        <w:rPr>
          <w:rFonts w:ascii="Times New Roman" w:hAnsi="Times New Roman" w:cs="Times New Roman"/>
          <w:color w:val="000000"/>
          <w:sz w:val="28"/>
          <w:szCs w:val="28"/>
          <w:lang w:val="uk-UA"/>
        </w:rPr>
        <w:t xml:space="preserve">, щоб надати їм всезагального та необхідного характеру. Подібно до того, як </w:t>
      </w:r>
      <w:proofErr w:type="spellStart"/>
      <w:r w:rsidRPr="008D7945">
        <w:rPr>
          <w:rFonts w:ascii="Times New Roman" w:hAnsi="Times New Roman" w:cs="Times New Roman"/>
          <w:color w:val="000000"/>
          <w:sz w:val="28"/>
          <w:szCs w:val="28"/>
          <w:lang w:val="uk-UA"/>
        </w:rPr>
        <w:t>розсудок</w:t>
      </w:r>
      <w:proofErr w:type="spellEnd"/>
      <w:r w:rsidRPr="008D7945">
        <w:rPr>
          <w:rFonts w:ascii="Times New Roman" w:hAnsi="Times New Roman" w:cs="Times New Roman"/>
          <w:color w:val="000000"/>
          <w:sz w:val="28"/>
          <w:szCs w:val="28"/>
          <w:lang w:val="uk-UA"/>
        </w:rPr>
        <w:t xml:space="preserve"> утворює категорії, розум утворює свої поняття – трансцендентальні ідеї. Ідеї розуму – це необхідні поняття, розширені до безумовного, що обслуговують концептуальне пізнання, на відміну від </w:t>
      </w:r>
      <w:proofErr w:type="spellStart"/>
      <w:r w:rsidRPr="008D7945">
        <w:rPr>
          <w:rFonts w:ascii="Times New Roman" w:hAnsi="Times New Roman" w:cs="Times New Roman"/>
          <w:color w:val="000000"/>
          <w:sz w:val="28"/>
          <w:szCs w:val="28"/>
          <w:lang w:val="uk-UA"/>
        </w:rPr>
        <w:t>розсудкових</w:t>
      </w:r>
      <w:proofErr w:type="spellEnd"/>
      <w:r w:rsidRPr="008D7945">
        <w:rPr>
          <w:rFonts w:ascii="Times New Roman" w:hAnsi="Times New Roman" w:cs="Times New Roman"/>
          <w:color w:val="000000"/>
          <w:sz w:val="28"/>
          <w:szCs w:val="28"/>
          <w:lang w:val="uk-UA"/>
        </w:rPr>
        <w:t xml:space="preserve"> понять, які слугують розумінню чуттєвого досвіду. Трансцендентальні ідеї Кант поділяє на три види.</w:t>
      </w:r>
    </w:p>
    <w:p w14:paraId="551A03A6"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1. Світ психологічних ідей, де досліджується абсолютна єдність мислячого суб'єкта; це мікросвіт людського "Я".</w:t>
      </w:r>
    </w:p>
    <w:p w14:paraId="620AE320"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2. Світ космологічних ідей, де вибудовується абсолютна єдність зовнішнього світу. Це макрокосмос: природа, космічна цілісність, "людина в природі".</w:t>
      </w:r>
    </w:p>
    <w:p w14:paraId="56B82B13"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3. Світ теологічних ідей, де фіксується абсолютна єдність усіх предметів взагалі: вони вводять людину у світ віри, в якому центральне місце відведене поняттям Бога та безсмертя душі.</w:t>
      </w:r>
    </w:p>
    <w:p w14:paraId="725959AE"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 xml:space="preserve">Застосування понять абсолютного, безкінечного, співвідносних лише із світом "речей у собі", до світу досвіду, де наявне лише перехідне, </w:t>
      </w:r>
      <w:proofErr w:type="spellStart"/>
      <w:r w:rsidRPr="008D7945">
        <w:rPr>
          <w:rFonts w:ascii="Times New Roman" w:hAnsi="Times New Roman" w:cs="Times New Roman"/>
          <w:color w:val="000000"/>
          <w:sz w:val="28"/>
          <w:szCs w:val="28"/>
          <w:lang w:val="uk-UA"/>
        </w:rPr>
        <w:t>кінечне</w:t>
      </w:r>
      <w:proofErr w:type="spellEnd"/>
      <w:r w:rsidRPr="008D7945">
        <w:rPr>
          <w:rFonts w:ascii="Times New Roman" w:hAnsi="Times New Roman" w:cs="Times New Roman"/>
          <w:color w:val="000000"/>
          <w:sz w:val="28"/>
          <w:szCs w:val="28"/>
          <w:lang w:val="uk-UA"/>
        </w:rPr>
        <w:t xml:space="preserve"> і зумовлене, призводить до антиномій.</w:t>
      </w:r>
    </w:p>
    <w:p w14:paraId="68D269FC"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 xml:space="preserve">Антиномія – суперечність у законі. Кант виділяє чотири антиномії: 1) світ є </w:t>
      </w:r>
      <w:proofErr w:type="spellStart"/>
      <w:r w:rsidRPr="008D7945">
        <w:rPr>
          <w:rFonts w:ascii="Times New Roman" w:hAnsi="Times New Roman" w:cs="Times New Roman"/>
          <w:color w:val="000000"/>
          <w:sz w:val="28"/>
          <w:szCs w:val="28"/>
          <w:lang w:val="uk-UA"/>
        </w:rPr>
        <w:t>кінечним</w:t>
      </w:r>
      <w:proofErr w:type="spellEnd"/>
      <w:r w:rsidRPr="008D7945">
        <w:rPr>
          <w:rFonts w:ascii="Times New Roman" w:hAnsi="Times New Roman" w:cs="Times New Roman"/>
          <w:color w:val="000000"/>
          <w:sz w:val="28"/>
          <w:szCs w:val="28"/>
          <w:lang w:val="uk-UA"/>
        </w:rPr>
        <w:t xml:space="preserve"> у просторі і в часі (теза) – світ є безкінечним у просторі і в часі (антитеза); 2) все у світі є простим і неподільним (теза) – все у світі є складним, і все можна розділити (антитеза); 3) в світі існує свобода (теза) – в світі немає свободи, все відбувається за законами природи, тобто з необхідності (антитеза); 4) існує Бог як першопричина світу (теза) – не існує ніякої першопричини світу (антитеза). Згідно з Кантом, і тезу, і антитезу можна довести однаково успішно. Таким чином розум людини за природою антиномічний, тобто роздвоюється у суперечностях.</w:t>
      </w:r>
    </w:p>
    <w:p w14:paraId="6B38D976"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 xml:space="preserve">В етиці Кант вимагає керуватися таким правилом, яке незалежно від морального змісту вчинка могло б стати всезагальним законом поведінки </w:t>
      </w:r>
      <w:r w:rsidRPr="008D7945">
        <w:rPr>
          <w:rFonts w:ascii="Times New Roman" w:hAnsi="Times New Roman" w:cs="Times New Roman"/>
          <w:color w:val="000000"/>
          <w:sz w:val="28"/>
          <w:szCs w:val="28"/>
          <w:lang w:val="uk-UA"/>
        </w:rPr>
        <w:lastRenderedPageBreak/>
        <w:t>(Категоричний імператив). В естети</w:t>
      </w:r>
      <w:r>
        <w:rPr>
          <w:rFonts w:ascii="Times New Roman" w:hAnsi="Times New Roman" w:cs="Times New Roman"/>
          <w:color w:val="000000"/>
          <w:sz w:val="28"/>
          <w:szCs w:val="28"/>
          <w:lang w:val="uk-UA"/>
        </w:rPr>
        <w:t>ці він зводить прекрасне до "не</w:t>
      </w:r>
      <w:r w:rsidRPr="008D7945">
        <w:rPr>
          <w:rFonts w:ascii="Times New Roman" w:hAnsi="Times New Roman" w:cs="Times New Roman"/>
          <w:color w:val="000000"/>
          <w:sz w:val="28"/>
          <w:szCs w:val="28"/>
          <w:lang w:val="uk-UA"/>
        </w:rPr>
        <w:t>зацікавленого" задоволення. В етиці Кант проголошує самоцінність кожного індивіда як особистості. Прогресивним було також вчення Канта про необхідність вічного миру. Засобом до встановлення миру він вважав розвиток міжнародної торгівлі та взаємовигідне спілкування різних держав.</w:t>
      </w:r>
    </w:p>
    <w:p w14:paraId="7EFB79CD" w14:textId="77777777" w:rsidR="003C62FE" w:rsidRPr="003C62FE" w:rsidRDefault="003C62FE" w:rsidP="003C62FE">
      <w:pPr>
        <w:spacing w:after="0" w:line="360" w:lineRule="auto"/>
        <w:ind w:left="-900" w:firstLine="900"/>
        <w:jc w:val="both"/>
        <w:rPr>
          <w:rFonts w:ascii="Times New Roman" w:hAnsi="Times New Roman" w:cs="Times New Roman"/>
          <w:b/>
          <w:bCs/>
          <w:color w:val="000000"/>
          <w:sz w:val="28"/>
          <w:szCs w:val="28"/>
          <w:lang w:val="uk-UA"/>
        </w:rPr>
      </w:pPr>
      <w:r>
        <w:rPr>
          <w:rFonts w:ascii="Times New Roman" w:hAnsi="Times New Roman" w:cs="Times New Roman"/>
          <w:color w:val="000000"/>
          <w:sz w:val="28"/>
          <w:szCs w:val="28"/>
          <w:lang w:val="uk-UA"/>
        </w:rPr>
        <w:br w:type="page"/>
      </w:r>
      <w:r w:rsidRPr="003C62FE">
        <w:rPr>
          <w:rFonts w:ascii="Times New Roman" w:hAnsi="Times New Roman" w:cs="Times New Roman"/>
          <w:b/>
          <w:bCs/>
          <w:color w:val="000000"/>
          <w:sz w:val="28"/>
          <w:szCs w:val="28"/>
          <w:lang w:val="uk-UA"/>
        </w:rPr>
        <w:lastRenderedPageBreak/>
        <w:t>Список використаної літератури</w:t>
      </w:r>
    </w:p>
    <w:p w14:paraId="107CAA15" w14:textId="77777777" w:rsidR="003C62FE" w:rsidRPr="008D7945" w:rsidRDefault="003C62FE" w:rsidP="003C62FE">
      <w:pPr>
        <w:spacing w:after="0" w:line="360" w:lineRule="auto"/>
        <w:ind w:left="-900" w:firstLine="900"/>
        <w:jc w:val="both"/>
        <w:rPr>
          <w:rFonts w:ascii="Times New Roman" w:hAnsi="Times New Roman" w:cs="Times New Roman"/>
          <w:color w:val="000000"/>
          <w:sz w:val="28"/>
          <w:szCs w:val="28"/>
          <w:lang w:val="uk-UA"/>
        </w:rPr>
      </w:pPr>
    </w:p>
    <w:p w14:paraId="19959DCE" w14:textId="77777777" w:rsidR="003C62FE" w:rsidRPr="008D7945" w:rsidRDefault="003C62FE" w:rsidP="003C62FE">
      <w:pPr>
        <w:pStyle w:val="a3"/>
        <w:numPr>
          <w:ilvl w:val="0"/>
          <w:numId w:val="3"/>
        </w:numPr>
        <w:spacing w:after="0" w:line="360" w:lineRule="auto"/>
        <w:ind w:left="-900" w:firstLine="900"/>
        <w:jc w:val="both"/>
        <w:rPr>
          <w:rFonts w:ascii="Times New Roman" w:hAnsi="Times New Roman" w:cs="Times New Roman"/>
          <w:color w:val="000000"/>
          <w:sz w:val="28"/>
          <w:szCs w:val="28"/>
          <w:lang w:val="uk-UA"/>
        </w:rPr>
      </w:pPr>
      <w:r w:rsidRPr="008D7945">
        <w:rPr>
          <w:rFonts w:ascii="Times New Roman" w:hAnsi="Times New Roman" w:cs="Times New Roman"/>
          <w:color w:val="000000"/>
          <w:sz w:val="28"/>
          <w:szCs w:val="28"/>
          <w:lang w:val="uk-UA"/>
        </w:rPr>
        <w:t>Волинка Г. Вступ до філософії. – К., 1999.</w:t>
      </w:r>
    </w:p>
    <w:p w14:paraId="1BD3A7D4" w14:textId="77777777" w:rsidR="003C62FE" w:rsidRPr="008D7945" w:rsidRDefault="003C62FE" w:rsidP="003C62FE">
      <w:pPr>
        <w:pStyle w:val="a3"/>
        <w:numPr>
          <w:ilvl w:val="0"/>
          <w:numId w:val="3"/>
        </w:numPr>
        <w:spacing w:after="0" w:line="360" w:lineRule="auto"/>
        <w:ind w:left="-900" w:firstLine="900"/>
        <w:jc w:val="both"/>
        <w:rPr>
          <w:rFonts w:ascii="Times New Roman" w:hAnsi="Times New Roman" w:cs="Times New Roman"/>
          <w:color w:val="000000"/>
          <w:sz w:val="28"/>
          <w:szCs w:val="28"/>
          <w:lang w:val="uk-UA"/>
        </w:rPr>
      </w:pPr>
      <w:proofErr w:type="spellStart"/>
      <w:r w:rsidRPr="008D7945">
        <w:rPr>
          <w:rFonts w:ascii="Times New Roman" w:hAnsi="Times New Roman" w:cs="Times New Roman"/>
          <w:color w:val="000000"/>
          <w:sz w:val="28"/>
          <w:szCs w:val="28"/>
          <w:lang w:val="uk-UA"/>
        </w:rPr>
        <w:t>Асмус</w:t>
      </w:r>
      <w:proofErr w:type="spellEnd"/>
      <w:r w:rsidRPr="008D7945">
        <w:rPr>
          <w:rFonts w:ascii="Times New Roman" w:hAnsi="Times New Roman" w:cs="Times New Roman"/>
          <w:color w:val="000000"/>
          <w:sz w:val="28"/>
          <w:szCs w:val="28"/>
          <w:lang w:val="uk-UA"/>
        </w:rPr>
        <w:t xml:space="preserve"> В. </w:t>
      </w:r>
      <w:proofErr w:type="spellStart"/>
      <w:r w:rsidRPr="008D7945">
        <w:rPr>
          <w:rFonts w:ascii="Times New Roman" w:hAnsi="Times New Roman" w:cs="Times New Roman"/>
          <w:color w:val="000000"/>
          <w:sz w:val="28"/>
          <w:szCs w:val="28"/>
          <w:lang w:val="uk-UA"/>
        </w:rPr>
        <w:t>Иммануил</w:t>
      </w:r>
      <w:proofErr w:type="spellEnd"/>
      <w:r w:rsidRPr="008D7945">
        <w:rPr>
          <w:rFonts w:ascii="Times New Roman" w:hAnsi="Times New Roman" w:cs="Times New Roman"/>
          <w:color w:val="000000"/>
          <w:sz w:val="28"/>
          <w:szCs w:val="28"/>
          <w:lang w:val="uk-UA"/>
        </w:rPr>
        <w:t xml:space="preserve"> Кант. – М., 1973.</w:t>
      </w:r>
    </w:p>
    <w:p w14:paraId="21DA2824" w14:textId="77777777" w:rsidR="003C62FE" w:rsidRDefault="003C62FE" w:rsidP="003C62FE">
      <w:pPr>
        <w:pStyle w:val="a3"/>
        <w:numPr>
          <w:ilvl w:val="0"/>
          <w:numId w:val="3"/>
        </w:numPr>
        <w:spacing w:after="0" w:line="360" w:lineRule="auto"/>
        <w:ind w:left="-900" w:firstLine="900"/>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Бичко А.К., Бичко І.В., </w:t>
      </w:r>
      <w:proofErr w:type="spellStart"/>
      <w:r>
        <w:rPr>
          <w:rFonts w:ascii="Times New Roman" w:hAnsi="Times New Roman" w:cs="Times New Roman"/>
          <w:color w:val="000000"/>
          <w:sz w:val="28"/>
          <w:szCs w:val="28"/>
          <w:lang w:val="uk-UA"/>
        </w:rPr>
        <w:t>Табачковський</w:t>
      </w:r>
      <w:proofErr w:type="spellEnd"/>
      <w:r>
        <w:rPr>
          <w:rFonts w:ascii="Times New Roman" w:hAnsi="Times New Roman" w:cs="Times New Roman"/>
          <w:color w:val="000000"/>
          <w:sz w:val="28"/>
          <w:szCs w:val="28"/>
          <w:lang w:val="uk-UA"/>
        </w:rPr>
        <w:t xml:space="preserve"> В.</w:t>
      </w:r>
      <w:r w:rsidRPr="008D7945">
        <w:rPr>
          <w:rFonts w:ascii="Times New Roman" w:hAnsi="Times New Roman" w:cs="Times New Roman"/>
          <w:color w:val="000000"/>
          <w:sz w:val="28"/>
          <w:szCs w:val="28"/>
          <w:lang w:val="uk-UA"/>
        </w:rPr>
        <w:t>Г. Історія філософії. – К., 2001.</w:t>
      </w:r>
    </w:p>
    <w:p w14:paraId="4942A26D" w14:textId="77777777" w:rsidR="003C62FE" w:rsidRPr="008D7945" w:rsidRDefault="003C62FE" w:rsidP="003C62FE">
      <w:pPr>
        <w:spacing w:after="0" w:line="360" w:lineRule="auto"/>
        <w:ind w:left="-900" w:firstLine="900"/>
        <w:jc w:val="center"/>
        <w:rPr>
          <w:rFonts w:ascii="Times New Roman" w:hAnsi="Times New Roman" w:cs="Times New Roman"/>
          <w:color w:val="FFFFFF"/>
          <w:sz w:val="28"/>
          <w:szCs w:val="28"/>
        </w:rPr>
      </w:pPr>
      <w:r w:rsidRPr="008D7945">
        <w:rPr>
          <w:rFonts w:ascii="Times New Roman" w:hAnsi="Times New Roman" w:cs="Times New Roman"/>
          <w:color w:val="FFFFFF"/>
          <w:sz w:val="28"/>
          <w:szCs w:val="28"/>
        </w:rPr>
        <w:t>Размещено на Allbest.ru</w:t>
      </w:r>
    </w:p>
    <w:p w14:paraId="2AB2F400" w14:textId="77777777" w:rsidR="0099191D" w:rsidRPr="003C62FE" w:rsidRDefault="0099191D" w:rsidP="003C62FE">
      <w:pPr>
        <w:ind w:left="-900" w:firstLine="900"/>
      </w:pPr>
    </w:p>
    <w:sectPr w:rsidR="0099191D" w:rsidRPr="003C62FE" w:rsidSect="008D7945">
      <w:headerReference w:type="default" r:id="rId5"/>
      <w:headerReference w:type="first" r:id="rId6"/>
      <w:pgSz w:w="11906" w:h="16838"/>
      <w:pgMar w:top="1134" w:right="850" w:bottom="1134"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E1607" w14:textId="77777777" w:rsidR="009769B3" w:rsidRPr="00CE6720" w:rsidRDefault="004C0378" w:rsidP="008D7945">
    <w:pPr>
      <w:spacing w:after="0" w:line="360" w:lineRule="auto"/>
      <w:jc w:val="center"/>
      <w:rPr>
        <w:rFonts w:ascii="Times New Roman" w:hAnsi="Times New Roman" w:cs="Times New Roman"/>
        <w:sz w:val="28"/>
        <w:szCs w:val="28"/>
      </w:rPr>
    </w:pPr>
    <w:r w:rsidRPr="00CE6720">
      <w:rPr>
        <w:rFonts w:ascii="Times New Roman" w:hAnsi="Times New Roman" w:cs="Times New Roman"/>
        <w:sz w:val="28"/>
        <w:szCs w:val="28"/>
      </w:rPr>
      <w:t>Размещено на http://www.allbest.ru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72372" w14:textId="77777777" w:rsidR="009769B3" w:rsidRPr="00CE6720" w:rsidRDefault="004C0378" w:rsidP="008D7945">
    <w:pPr>
      <w:spacing w:after="0" w:line="360" w:lineRule="auto"/>
      <w:jc w:val="center"/>
      <w:rPr>
        <w:rFonts w:ascii="Times New Roman" w:hAnsi="Times New Roman" w:cs="Times New Roman"/>
        <w:sz w:val="28"/>
        <w:szCs w:val="28"/>
      </w:rPr>
    </w:pPr>
    <w:r w:rsidRPr="00CE6720">
      <w:rPr>
        <w:rFonts w:ascii="Times New Roman" w:hAnsi="Times New Roman" w:cs="Times New Roman"/>
        <w:sz w:val="28"/>
        <w:szCs w:val="28"/>
      </w:rPr>
      <w:t>Размещено на http://www.allbest.ru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557BB3"/>
    <w:multiLevelType w:val="hybridMultilevel"/>
    <w:tmpl w:val="5808C104"/>
    <w:lvl w:ilvl="0" w:tplc="58DC596C">
      <w:start w:val="1"/>
      <w:numFmt w:val="decimal"/>
      <w:lvlText w:val="%1."/>
      <w:lvlJc w:val="left"/>
      <w:pPr>
        <w:ind w:left="720" w:hanging="360"/>
      </w:pPr>
      <w:rPr>
        <w:rFonts w:hint="default"/>
        <w:b w:val="0"/>
        <w:b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5328745E"/>
    <w:multiLevelType w:val="multilevel"/>
    <w:tmpl w:val="F5649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5E57046"/>
    <w:multiLevelType w:val="hybridMultilevel"/>
    <w:tmpl w:val="956E2198"/>
    <w:lvl w:ilvl="0" w:tplc="1AE0807A">
      <w:start w:val="1"/>
      <w:numFmt w:val="decimal"/>
      <w:lvlText w:val="%1."/>
      <w:lvlJc w:val="left"/>
      <w:pPr>
        <w:ind w:left="720" w:hanging="360"/>
      </w:pPr>
      <w:rPr>
        <w:rFonts w:hint="default"/>
        <w:b w:val="0"/>
        <w:b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oNotDisplayPageBoundaries/>
  <w:hideSpellingErrors/>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3D50"/>
    <w:rsid w:val="00287FCB"/>
    <w:rsid w:val="003C62FE"/>
    <w:rsid w:val="004C0378"/>
    <w:rsid w:val="0099191D"/>
    <w:rsid w:val="00F33D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7369B"/>
  <w15:docId w15:val="{0D3C7899-3508-4B6D-9DCF-4FC1D14F5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3C62FE"/>
    <w:pPr>
      <w:ind w:left="720"/>
    </w:pPr>
    <w:rPr>
      <w:rFonts w:ascii="Calibri" w:eastAsia="Times New Roman"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95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2504</Words>
  <Characters>14275</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Полина</dc:creator>
  <cp:lastModifiedBy>Maxi Shatohin</cp:lastModifiedBy>
  <cp:revision>4</cp:revision>
  <dcterms:created xsi:type="dcterms:W3CDTF">2019-11-13T20:55:00Z</dcterms:created>
  <dcterms:modified xsi:type="dcterms:W3CDTF">2019-11-29T02:19:00Z</dcterms:modified>
</cp:coreProperties>
</file>