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Blinking an LED</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Physics, Engineer, investigation and experimentation, computer</w:t>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4,6,7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Electrical circuit, diode, light-emitting diodes (LEDs), resistors, Arduino</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before="200" w:line="374.4" w:lineRule="auto"/>
        <w:rPr>
          <w:rFonts w:ascii="Lato Light" w:cs="Lato Light" w:eastAsia="Lato Light" w:hAnsi="Lato Light"/>
          <w:i w:val="1"/>
          <w:iCs w:val="1"/>
        </w:rPr>
      </w:pPr>
      <w:r w:rsidDel="00000000" w:rsidR="00000000" w:rsidRPr="00000000">
        <w:rPr>
          <w:i w:val="1"/>
          <w:iCs w:val="1"/>
          <w:rtl w:val="0"/>
        </w:rPr>
        <w:t xml:space="preserve">LEDs are small, powerful lights that are used in many different applications. To start off, we will work on blinking an LED. Turn an LED on for one second, off for one second, and repeat forever!</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8"/>
              </w:numPr>
              <w:spacing w:line="374.4" w:lineRule="auto"/>
              <w:ind w:left="720" w:hanging="360"/>
              <w:rPr>
                <w:rFonts w:ascii="Arial" w:cs="Arial" w:eastAsia="Arial" w:hAnsi="Arial"/>
                <w:sz w:val="24"/>
                <w:szCs w:val="24"/>
              </w:rPr>
            </w:pPr>
            <w:r w:rsidDel="00000000" w:rsidR="00000000" w:rsidRPr="00000000">
              <w:rPr>
                <w:i w:val="1"/>
                <w:iCs w:val="1"/>
                <w:rtl w:val="0"/>
              </w:rPr>
              <w:t xml:space="preserve">Learn and define electrical circuits</w:t>
            </w:r>
          </w:p>
          <w:p w:rsidR="00000000" w:rsidDel="00000000" w:rsidP="00000000" w:rsidRDefault="00000000" w:rsidRPr="00000000" w14:paraId="00000014">
            <w:pPr>
              <w:numPr>
                <w:ilvl w:val="0"/>
                <w:numId w:val="1"/>
              </w:numPr>
              <w:spacing w:line="374.4" w:lineRule="auto"/>
              <w:ind w:left="720" w:hanging="360"/>
              <w:rPr>
                <w:rFonts w:ascii="Arial" w:cs="Arial" w:eastAsia="Arial" w:hAnsi="Arial"/>
                <w:sz w:val="24"/>
                <w:szCs w:val="24"/>
              </w:rPr>
            </w:pPr>
            <w:r w:rsidDel="00000000" w:rsidR="00000000" w:rsidRPr="00000000">
              <w:rPr>
                <w:i w:val="1"/>
                <w:iCs w:val="1"/>
                <w:rtl w:val="0"/>
              </w:rPr>
              <w:t xml:space="preserve">Begin to understand how the Arduino code works</w:t>
            </w:r>
          </w:p>
          <w:p w:rsidR="00000000" w:rsidDel="00000000" w:rsidP="00000000" w:rsidRDefault="00000000" w:rsidRPr="00000000" w14:paraId="00000015">
            <w:pPr>
              <w:numPr>
                <w:ilvl w:val="0"/>
                <w:numId w:val="3"/>
              </w:numPr>
              <w:spacing w:line="374.4" w:lineRule="auto"/>
              <w:ind w:left="720" w:hanging="360"/>
              <w:rPr>
                <w:rFonts w:ascii="Arial" w:cs="Arial" w:eastAsia="Arial" w:hAnsi="Arial"/>
                <w:sz w:val="24"/>
                <w:szCs w:val="24"/>
              </w:rPr>
            </w:pPr>
            <w:r w:rsidDel="00000000" w:rsidR="00000000" w:rsidRPr="00000000">
              <w:rPr>
                <w:i w:val="1"/>
                <w:iCs w:val="1"/>
                <w:rtl w:val="0"/>
              </w:rPr>
              <w:t xml:space="preserve">Connect experiment with real world examples</w:t>
            </w:r>
          </w:p>
          <w:p w:rsidR="00000000" w:rsidDel="00000000" w:rsidP="00000000" w:rsidRDefault="00000000" w:rsidRPr="00000000" w14:paraId="00000016">
            <w:pPr>
              <w:numPr>
                <w:ilvl w:val="0"/>
                <w:numId w:val="7"/>
              </w:numPr>
              <w:spacing w:line="374.4" w:lineRule="auto"/>
              <w:ind w:left="720" w:hanging="360"/>
              <w:rPr>
                <w:rFonts w:ascii="Arial" w:cs="Arial" w:eastAsia="Arial" w:hAnsi="Arial"/>
                <w:sz w:val="24"/>
                <w:szCs w:val="24"/>
              </w:rPr>
            </w:pPr>
            <w:r w:rsidDel="00000000" w:rsidR="00000000" w:rsidRPr="00000000">
              <w:rPr>
                <w:i w:val="1"/>
                <w:iCs w:val="1"/>
                <w:rtl w:val="0"/>
              </w:rPr>
              <w:t xml:space="preserve">Complete your circuit and try it out!</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9"/>
              </w:numPr>
              <w:spacing w:line="276" w:lineRule="auto"/>
              <w:ind w:left="720" w:hanging="360"/>
            </w:pPr>
            <w:r w:rsidDel="00000000" w:rsidR="00000000" w:rsidRPr="00000000">
              <w:rPr>
                <w:rtl w:val="0"/>
              </w:rPr>
              <w:t xml:space="preserve">1 LED</w:t>
            </w:r>
          </w:p>
          <w:p w:rsidR="00000000" w:rsidDel="00000000" w:rsidP="00000000" w:rsidRDefault="00000000" w:rsidRPr="00000000" w14:paraId="00000026">
            <w:pPr>
              <w:numPr>
                <w:ilvl w:val="0"/>
                <w:numId w:val="9"/>
              </w:numPr>
              <w:spacing w:line="276" w:lineRule="auto"/>
              <w:ind w:left="720" w:hanging="360"/>
            </w:pPr>
            <w:r w:rsidDel="00000000" w:rsidR="00000000" w:rsidRPr="00000000">
              <w:rPr>
                <w:rtl w:val="0"/>
              </w:rPr>
              <w:t xml:space="preserve">3 Jumper wires</w:t>
            </w:r>
          </w:p>
          <w:p w:rsidR="00000000" w:rsidDel="00000000" w:rsidP="00000000" w:rsidRDefault="00000000" w:rsidRPr="00000000" w14:paraId="00000027">
            <w:pPr>
              <w:numPr>
                <w:ilvl w:val="0"/>
                <w:numId w:val="9"/>
              </w:numPr>
              <w:spacing w:line="276" w:lineRule="auto"/>
              <w:ind w:left="720" w:hanging="360"/>
            </w:pPr>
            <w:r w:rsidDel="00000000" w:rsidR="00000000" w:rsidRPr="00000000">
              <w:rPr>
                <w:rtl w:val="0"/>
              </w:rPr>
              <w:t xml:space="preserve">1 Redboard</w:t>
            </w:r>
          </w:p>
          <w:p w:rsidR="00000000" w:rsidDel="00000000" w:rsidP="00000000" w:rsidRDefault="00000000" w:rsidRPr="00000000" w14:paraId="00000028">
            <w:pPr>
              <w:numPr>
                <w:ilvl w:val="0"/>
                <w:numId w:val="9"/>
              </w:numPr>
              <w:spacing w:line="276" w:lineRule="auto"/>
              <w:ind w:left="720" w:hanging="360"/>
            </w:pPr>
            <w:r w:rsidDel="00000000" w:rsidR="00000000" w:rsidRPr="00000000">
              <w:rPr>
                <w:rtl w:val="0"/>
              </w:rPr>
              <w:t xml:space="preserve">1 330 Ohm resistor</w:t>
            </w:r>
          </w:p>
          <w:p w:rsidR="00000000" w:rsidDel="00000000" w:rsidP="00000000" w:rsidRDefault="00000000" w:rsidRPr="00000000" w14:paraId="00000029">
            <w:pPr>
              <w:numPr>
                <w:ilvl w:val="0"/>
                <w:numId w:val="9"/>
              </w:numPr>
              <w:spacing w:line="276" w:lineRule="auto"/>
              <w:ind w:left="720" w:hanging="360"/>
            </w:pPr>
            <w:r w:rsidDel="00000000" w:rsidR="00000000" w:rsidRPr="00000000">
              <w:rPr>
                <w:rtl w:val="0"/>
              </w:rPr>
              <w:t xml:space="preserve">1 breadboard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9"/>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6"/>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numPr>
          <w:ilvl w:val="0"/>
          <w:numId w:val="4"/>
        </w:numPr>
        <w:spacing w:line="374.4" w:lineRule="auto"/>
        <w:ind w:left="720" w:hanging="360"/>
        <w:rPr>
          <w:rFonts w:ascii="Arial" w:cs="Arial" w:eastAsia="Arial" w:hAnsi="Arial"/>
          <w:sz w:val="24"/>
          <w:szCs w:val="24"/>
        </w:rPr>
      </w:pPr>
      <w:r w:rsidDel="00000000" w:rsidR="00000000" w:rsidRPr="00000000">
        <w:rPr>
          <w:rtl w:val="0"/>
        </w:rPr>
        <w:t xml:space="preserve">Assemble- Screw the RedBoard down and into place and peel sticker off back of breadboard and stick into place. Connect the USB cable.</w:t>
      </w:r>
    </w:p>
    <w:p w:rsidR="00000000" w:rsidDel="00000000" w:rsidP="00000000" w:rsidRDefault="00000000" w:rsidRPr="00000000" w14:paraId="0000003B">
      <w:pPr>
        <w:numPr>
          <w:ilvl w:val="0"/>
          <w:numId w:val="4"/>
        </w:numPr>
        <w:spacing w:line="374.4" w:lineRule="auto"/>
        <w:ind w:left="720" w:hanging="360"/>
        <w:rPr>
          <w:rFonts w:ascii="Arial" w:cs="Arial" w:eastAsia="Arial" w:hAnsi="Arial"/>
          <w:sz w:val="24"/>
          <w:szCs w:val="24"/>
        </w:rPr>
      </w:pPr>
      <w:r w:rsidDel="00000000" w:rsidR="00000000" w:rsidRPr="00000000">
        <w:rPr>
          <w:rtl w:val="0"/>
        </w:rPr>
        <w:t xml:space="preserve">LED- Insert LED into breadboard sockets c2 (long leg) and c3 (short leg).</w:t>
      </w:r>
    </w:p>
    <w:p w:rsidR="00000000" w:rsidDel="00000000" w:rsidP="00000000" w:rsidRDefault="00000000" w:rsidRPr="00000000" w14:paraId="0000003C">
      <w:pPr>
        <w:numPr>
          <w:ilvl w:val="0"/>
          <w:numId w:val="4"/>
        </w:numPr>
        <w:spacing w:line="374.4" w:lineRule="auto"/>
        <w:ind w:left="720" w:hanging="360"/>
        <w:rPr>
          <w:rFonts w:ascii="Arial" w:cs="Arial" w:eastAsia="Arial" w:hAnsi="Arial"/>
          <w:sz w:val="24"/>
          <w:szCs w:val="24"/>
        </w:rPr>
      </w:pPr>
      <w:r w:rsidDel="00000000" w:rsidR="00000000" w:rsidRPr="00000000">
        <w:rPr>
          <w:rtl w:val="0"/>
        </w:rPr>
        <w:t xml:space="preserve">Resistor- Insert resistor in breadboard socket a3 and in any socket with the “-” symbol in a vertical position.</w:t>
      </w:r>
    </w:p>
    <w:p w:rsidR="00000000" w:rsidDel="00000000" w:rsidP="00000000" w:rsidRDefault="00000000" w:rsidRPr="00000000" w14:paraId="0000003D">
      <w:pPr>
        <w:numPr>
          <w:ilvl w:val="0"/>
          <w:numId w:val="4"/>
        </w:numPr>
        <w:spacing w:line="374.4" w:lineRule="auto"/>
        <w:ind w:left="720" w:hanging="360"/>
        <w:rPr>
          <w:rFonts w:ascii="Arial" w:cs="Arial" w:eastAsia="Arial" w:hAnsi="Arial"/>
          <w:sz w:val="24"/>
          <w:szCs w:val="24"/>
        </w:rPr>
      </w:pPr>
      <w:r w:rsidDel="00000000" w:rsidR="00000000" w:rsidRPr="00000000">
        <w:rPr>
          <w:rtl w:val="0"/>
        </w:rPr>
        <w:t xml:space="preserve">Jumper wires- Use a jumper wire to connect the “GND” on the RedBoard to one of the sockets in the row marked “-” on the breadboard.</w:t>
      </w:r>
    </w:p>
    <w:p w:rsidR="00000000" w:rsidDel="00000000" w:rsidP="00000000" w:rsidRDefault="00000000" w:rsidRPr="00000000" w14:paraId="0000003E">
      <w:pPr>
        <w:numPr>
          <w:ilvl w:val="1"/>
          <w:numId w:val="4"/>
        </w:numPr>
        <w:spacing w:line="276" w:lineRule="auto"/>
        <w:ind w:left="1440" w:hanging="360"/>
        <w:rPr>
          <w:rFonts w:ascii="Arial" w:cs="Arial" w:eastAsia="Arial" w:hAnsi="Arial"/>
          <w:sz w:val="24"/>
          <w:szCs w:val="24"/>
        </w:rPr>
      </w:pPr>
      <w:r w:rsidDel="00000000" w:rsidR="00000000" w:rsidRPr="00000000">
        <w:rPr>
          <w:rtl w:val="0"/>
        </w:rPr>
        <w:t xml:space="preserve">Use another jumper wire to connect the “5V” on the RedBoard to one of</w:t>
      </w:r>
    </w:p>
    <w:p w:rsidR="00000000" w:rsidDel="00000000" w:rsidP="00000000" w:rsidRDefault="00000000" w:rsidRPr="00000000" w14:paraId="0000003F">
      <w:pPr>
        <w:numPr>
          <w:ilvl w:val="1"/>
          <w:numId w:val="4"/>
        </w:numPr>
        <w:spacing w:line="374.4" w:lineRule="auto"/>
        <w:ind w:left="1440" w:hanging="360"/>
        <w:rPr>
          <w:rFonts w:ascii="Arial" w:cs="Arial" w:eastAsia="Arial" w:hAnsi="Arial"/>
          <w:sz w:val="24"/>
          <w:szCs w:val="24"/>
        </w:rPr>
      </w:pPr>
      <w:r w:rsidDel="00000000" w:rsidR="00000000" w:rsidRPr="00000000">
        <w:rPr>
          <w:rtl w:val="0"/>
        </w:rPr>
        <w:t xml:space="preserve">the sockets in the row marked “+” on the breadboard (optional).</w:t>
      </w:r>
    </w:p>
    <w:p w:rsidR="00000000" w:rsidDel="00000000" w:rsidP="00000000" w:rsidRDefault="00000000" w:rsidRPr="00000000" w14:paraId="00000040">
      <w:pPr>
        <w:numPr>
          <w:ilvl w:val="1"/>
          <w:numId w:val="4"/>
        </w:numPr>
        <w:spacing w:line="374.4" w:lineRule="auto"/>
        <w:ind w:left="1440" w:hanging="360"/>
        <w:rPr>
          <w:rFonts w:ascii="Arial" w:cs="Arial" w:eastAsia="Arial" w:hAnsi="Arial"/>
          <w:sz w:val="24"/>
          <w:szCs w:val="24"/>
        </w:rPr>
      </w:pPr>
      <w:r w:rsidDel="00000000" w:rsidR="00000000" w:rsidRPr="00000000">
        <w:rPr>
          <w:rtl w:val="0"/>
        </w:rPr>
        <w:t xml:space="preserve">Use the last wire to connect the “Pin 13” on the RedBoard to socket “e2” on the breadboard.</w:t>
      </w:r>
    </w:p>
    <w:p w:rsidR="00000000" w:rsidDel="00000000" w:rsidP="00000000" w:rsidRDefault="00000000" w:rsidRPr="00000000" w14:paraId="00000041">
      <w:pPr>
        <w:numPr>
          <w:ilvl w:val="0"/>
          <w:numId w:val="4"/>
        </w:numPr>
        <w:spacing w:line="374.4" w:lineRule="auto"/>
        <w:ind w:left="720" w:hanging="360"/>
        <w:rPr>
          <w:rFonts w:ascii="Arial" w:cs="Arial" w:eastAsia="Arial" w:hAnsi="Arial"/>
          <w:sz w:val="24"/>
          <w:szCs w:val="24"/>
        </w:rPr>
      </w:pPr>
      <w:r w:rsidDel="00000000" w:rsidR="00000000" w:rsidRPr="00000000">
        <w:rPr>
          <w:rtl w:val="0"/>
        </w:rPr>
        <w:t xml:space="preserve">Open your first sketch- Open up the Arduino software in your computer and open the code for Circuit 1 by accessing the “SIK Guide Code” that was placed into your “examples” folder.</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74.4" w:lineRule="auto"/>
        <w:ind w:left="720" w:right="0" w:hanging="360"/>
        <w:jc w:val="left"/>
        <w:rPr>
          <w:rFonts w:ascii="Arial" w:cs="Arial" w:eastAsia="Arial" w:hAnsi="Arial"/>
          <w:sz w:val="24"/>
          <w:szCs w:val="24"/>
        </w:rPr>
      </w:pPr>
      <w:r w:rsidDel="00000000" w:rsidR="00000000" w:rsidRPr="00000000">
        <w:rPr>
          <w:rtl w:val="0"/>
        </w:rPr>
        <w:t xml:space="preserve">Look at your code: Before you can use one of the Arduino’s pins, you need to tell the RedBoard whether it is an input or output. We use a built-in “function” called pinMode( ) to do this. We need to send voltage “out” of Arduino to the LED so we will set up pin 13 to be an output.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4.4" w:lineRule="auto"/>
        <w:ind w:left="720" w:right="0" w:firstLine="0"/>
        <w:jc w:val="left"/>
        <w:rPr/>
      </w:pPr>
      <w:r w:rsidDel="00000000" w:rsidR="00000000" w:rsidRPr="00000000">
        <w:rPr>
          <w:rtl w:val="0"/>
        </w:rPr>
        <w:t xml:space="preserve">pinMode(13, OUTPUT);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4.4" w:lineRule="auto"/>
        <w:ind w:left="720" w:right="0" w:firstLine="0"/>
        <w:jc w:val="left"/>
        <w:rPr/>
      </w:pPr>
      <w:r w:rsidDel="00000000" w:rsidR="00000000" w:rsidRPr="00000000">
        <w:rPr>
          <w:rtl w:val="0"/>
        </w:rPr>
        <w:t xml:space="preserve">digitalWrite( ) is the built-in function we use to make an output pin HIGH (output 5 volts) or LOW (output 0 volts).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4.4" w:lineRule="auto"/>
        <w:ind w:left="720" w:right="0" w:firstLine="0"/>
        <w:jc w:val="left"/>
        <w:rPr/>
      </w:pPr>
      <w:r w:rsidDel="00000000" w:rsidR="00000000" w:rsidRPr="00000000">
        <w:rPr>
          <w:rtl w:val="0"/>
        </w:rPr>
        <w:t xml:space="preserve">digitalWrite(13, HIGH);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4.4" w:lineRule="auto"/>
        <w:ind w:left="720" w:right="0" w:firstLine="0"/>
        <w:jc w:val="left"/>
        <w:rPr/>
      </w:pPr>
      <w:r w:rsidDel="00000000" w:rsidR="00000000" w:rsidRPr="00000000">
        <w:rPr>
          <w:rtl w:val="0"/>
        </w:rPr>
        <w:t xml:space="preserve">delay( ); is a function that pauses for a given amount of time. It is measured in milliseconds, so if you delay(1000), it will pause for exactly one second.</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74.4" w:lineRule="auto"/>
        <w:ind w:left="720" w:right="0" w:hanging="360"/>
        <w:jc w:val="left"/>
        <w:rPr>
          <w:rFonts w:ascii="Arial" w:cs="Arial" w:eastAsia="Arial" w:hAnsi="Arial"/>
          <w:sz w:val="24"/>
          <w:szCs w:val="24"/>
        </w:rPr>
      </w:pPr>
      <w:r w:rsidDel="00000000" w:rsidR="00000000" w:rsidRPr="00000000">
        <w:rPr>
          <w:rtl w:val="0"/>
        </w:rPr>
        <w:t xml:space="preserve">      7.  Verify and upload!</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