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rPr>
          <w:rFonts w:ascii="Lato" w:cs="Lato" w:eastAsia="Lato" w:hAnsi="Lato"/>
          <w:b w:val="1"/>
          <w:bCs w:val="1"/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Circuit 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15.0" w:type="dxa"/>
        <w:jc w:val="left"/>
        <w:tblInd w:w="-18.000000000000007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00"/>
        <w:gridCol w:w="2910"/>
        <w:gridCol w:w="3405"/>
        <w:tblGridChange w:id="0">
          <w:tblGrid>
            <w:gridCol w:w="3900"/>
            <w:gridCol w:w="2910"/>
            <w:gridCol w:w="34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3">
            <w:pPr>
              <w:pageBreakBefore w:val="0"/>
              <w:rPr>
                <w:rFonts w:ascii="Lato Light" w:cs="Lato Light" w:eastAsia="Lato Light" w:hAnsi="Lato Light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Subject: </w:t>
            </w:r>
            <w:r w:rsidDel="00000000" w:rsidR="00000000" w:rsidRPr="00000000">
              <w:rPr>
                <w:rtl w:val="0"/>
              </w:rPr>
              <w:t xml:space="preserve">Electricity, Circuits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Related Subjects: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Electrical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5">
            <w:pPr>
              <w:pageBreakBefore w:val="0"/>
              <w:spacing w:line="240" w:lineRule="auto"/>
              <w:rPr>
                <w:rFonts w:ascii="Lato Light" w:cs="Lato Light" w:eastAsia="Lato Light" w:hAnsi="Lato Light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Grade Level(s):</w:t>
            </w:r>
            <w:r w:rsidDel="00000000" w:rsidR="00000000" w:rsidRPr="00000000">
              <w:rPr>
                <w:rtl w:val="0"/>
              </w:rPr>
              <w:t xml:space="preserve"> 4–8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Length of Lesson: </w:t>
            </w:r>
            <w:r w:rsidDel="00000000" w:rsidR="00000000" w:rsidRPr="00000000">
              <w:rPr>
                <w:rtl w:val="0"/>
              </w:rPr>
              <w:t xml:space="preserve">60 minute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Type: </w:t>
            </w:r>
            <w:r w:rsidDel="00000000" w:rsidR="00000000" w:rsidRPr="00000000">
              <w:rPr>
                <w:rtl w:val="0"/>
              </w:rPr>
              <w:t xml:space="preserve">Project</w:t>
            </w:r>
          </w:p>
          <w:p w:rsidR="00000000" w:rsidDel="00000000" w:rsidP="00000000" w:rsidRDefault="00000000" w:rsidRPr="00000000" w14:paraId="00000008">
            <w:pPr>
              <w:pageBreakBefore w:val="0"/>
              <w:spacing w:after="0" w:before="0" w:line="240" w:lineRule="auto"/>
              <w:ind w:left="0" w:firstLine="0"/>
              <w:rPr>
                <w:rFonts w:ascii="Lato" w:cs="Lato" w:eastAsia="Lato" w:hAnsi="Lato"/>
                <w:b w:val="1"/>
                <w:bCs w:val="1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Keywords: </w:t>
            </w:r>
            <w:r w:rsidDel="00000000" w:rsidR="00000000" w:rsidRPr="00000000">
              <w:rPr>
                <w:rtl w:val="0"/>
              </w:rPr>
              <w:t xml:space="preserve">Electricity, Circuits, LEDs, Conductivity, Series Circuit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pStyle w:val="Heading1"/>
        <w:pageBreakBefore w:val="0"/>
        <w:spacing w:after="0" w:before="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pageBreakBefore w:val="0"/>
        <w:rPr>
          <w:rFonts w:ascii="Lato" w:cs="Lato" w:eastAsia="Lato" w:hAnsi="Lato"/>
          <w:sz w:val="32"/>
          <w:szCs w:val="32"/>
        </w:rPr>
      </w:pPr>
      <w:r w:rsidDel="00000000" w:rsidR="00000000" w:rsidRPr="00000000">
        <w:rPr>
          <w:rtl w:val="0"/>
        </w:rPr>
        <w:t xml:space="preserve">Lesson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this engaging activity, students will create a light-up art board using LEDs and aluminum foil to build a working series circuit. Students will explore how electrical current flows through a closed loop and how artistic design can be integrated with engineering principles.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Focus </w:t>
      </w:r>
    </w:p>
    <w:p w:rsidR="00000000" w:rsidDel="00000000" w:rsidP="00000000" w:rsidRDefault="00000000" w:rsidRPr="00000000" w14:paraId="0000000E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sz w:val="24"/>
          <w:szCs w:val="24"/>
          <w:rtl w:val="0"/>
        </w:rPr>
        <w:t xml:space="preserve">Students will construct a display board with numerous LED lights.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185.0" w:type="dxa"/>
        <w:jc w:val="left"/>
        <w:tblInd w:w="-3.000000000000007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65"/>
        <w:gridCol w:w="7320"/>
        <w:tblGridChange w:id="0">
          <w:tblGrid>
            <w:gridCol w:w="2865"/>
            <w:gridCol w:w="7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pStyle w:val="Heading1"/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Lesson Objective(s)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numPr>
                <w:ilvl w:val="0"/>
                <w:numId w:val="6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Students will construct a series circuit.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6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Students will demonstrate electricity flowing.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pStyle w:val="Heading1"/>
        <w:pageBreakBefore w:val="0"/>
        <w:spacing w:before="200" w:lineRule="auto"/>
        <w:rPr/>
      </w:pPr>
      <w:r w:rsidDel="00000000" w:rsidR="00000000" w:rsidRPr="00000000">
        <w:rPr>
          <w:rtl w:val="0"/>
        </w:rPr>
        <w:t xml:space="preserve">Lesson Timing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50.0" w:type="dxa"/>
        <w:jc w:val="left"/>
        <w:tblInd w:w="40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80"/>
        <w:gridCol w:w="7470"/>
        <w:tblGridChange w:id="0">
          <w:tblGrid>
            <w:gridCol w:w="1380"/>
            <w:gridCol w:w="74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 minutes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Introduction to circuits and materials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 minutes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Board design and construction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 minutes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Testing and troubleshooting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 minutes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Discussion and reflection</w:t>
            </w:r>
          </w:p>
        </w:tc>
      </w:tr>
    </w:tbl>
    <w:p w:rsidR="00000000" w:rsidDel="00000000" w:rsidP="00000000" w:rsidRDefault="00000000" w:rsidRPr="00000000" w14:paraId="0000001D">
      <w:pPr>
        <w:pageBreakBefore w:val="0"/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215.0" w:type="dxa"/>
        <w:jc w:val="left"/>
        <w:tblInd w:w="-18.000000000000007" w:type="dxa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400"/>
      </w:tblPr>
      <w:tblGrid>
        <w:gridCol w:w="2880"/>
        <w:gridCol w:w="7335"/>
        <w:tblGridChange w:id="0">
          <w:tblGrid>
            <w:gridCol w:w="2880"/>
            <w:gridCol w:w="73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pStyle w:val="Heading1"/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Materials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</w:pPr>
            <w:bookmarkStart w:colFirst="0" w:colLast="0" w:name="_jvi8feepf27x" w:id="0"/>
            <w:bookmarkEnd w:id="0"/>
            <w:r w:rsidDel="00000000" w:rsidR="00000000" w:rsidRPr="00000000">
              <w:rPr>
                <w:rtl w:val="0"/>
              </w:rPr>
              <w:t xml:space="preserve">Aluminum foil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</w:pPr>
            <w:bookmarkStart w:colFirst="0" w:colLast="0" w:name="_nzlbhk7kqn34" w:id="1"/>
            <w:bookmarkEnd w:id="1"/>
            <w:r w:rsidDel="00000000" w:rsidR="00000000" w:rsidRPr="00000000">
              <w:rPr>
                <w:rtl w:val="0"/>
              </w:rPr>
              <w:t xml:space="preserve">LED lights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</w:pPr>
            <w:bookmarkStart w:colFirst="0" w:colLast="0" w:name="_a916uq9qqgew" w:id="2"/>
            <w:bookmarkEnd w:id="2"/>
            <w:r w:rsidDel="00000000" w:rsidR="00000000" w:rsidRPr="00000000">
              <w:rPr>
                <w:rtl w:val="0"/>
              </w:rPr>
              <w:t xml:space="preserve">Paper clip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</w:pPr>
            <w:bookmarkStart w:colFirst="0" w:colLast="0" w:name="_yww3itucqswn" w:id="3"/>
            <w:bookmarkEnd w:id="3"/>
            <w:r w:rsidDel="00000000" w:rsidR="00000000" w:rsidRPr="00000000">
              <w:rPr>
                <w:rtl w:val="0"/>
              </w:rPr>
              <w:t xml:space="preserve">Tape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</w:pPr>
            <w:bookmarkStart w:colFirst="0" w:colLast="0" w:name="_d5heqjmikoej" w:id="4"/>
            <w:bookmarkEnd w:id="4"/>
            <w:r w:rsidDel="00000000" w:rsidR="00000000" w:rsidRPr="00000000">
              <w:rPr>
                <w:rtl w:val="0"/>
              </w:rPr>
              <w:t xml:space="preserve">Push Pin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</w:pPr>
            <w:bookmarkStart w:colFirst="0" w:colLast="0" w:name="_biv7v228abta" w:id="5"/>
            <w:bookmarkEnd w:id="5"/>
            <w:r w:rsidDel="00000000" w:rsidR="00000000" w:rsidRPr="00000000">
              <w:rPr>
                <w:rtl w:val="0"/>
              </w:rPr>
              <w:t xml:space="preserve">Fasteners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</w:pPr>
            <w:bookmarkStart w:colFirst="0" w:colLast="0" w:name="_ffilu51moan4" w:id="6"/>
            <w:bookmarkEnd w:id="6"/>
            <w:r w:rsidDel="00000000" w:rsidR="00000000" w:rsidRPr="00000000">
              <w:rPr>
                <w:rtl w:val="0"/>
              </w:rPr>
              <w:t xml:space="preserve">2 AA battery holder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</w:pPr>
            <w:bookmarkStart w:colFirst="0" w:colLast="0" w:name="_ti9bip30a3qa" w:id="7"/>
            <w:bookmarkEnd w:id="7"/>
            <w:r w:rsidDel="00000000" w:rsidR="00000000" w:rsidRPr="00000000">
              <w:rPr>
                <w:rtl w:val="0"/>
              </w:rPr>
              <w:t xml:space="preserve">Sandwich toothpick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</w:pPr>
            <w:bookmarkStart w:colFirst="0" w:colLast="0" w:name="_7u58t4vvta3o" w:id="8"/>
            <w:bookmarkEnd w:id="8"/>
            <w:r w:rsidDel="00000000" w:rsidR="00000000" w:rsidRPr="00000000">
              <w:rPr>
                <w:rtl w:val="0"/>
              </w:rPr>
              <w:t xml:space="preserve">Foam Board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</w:pPr>
            <w:bookmarkStart w:colFirst="0" w:colLast="0" w:name="_ig55koq7daig" w:id="9"/>
            <w:bookmarkEnd w:id="9"/>
            <w:r w:rsidDel="00000000" w:rsidR="00000000" w:rsidRPr="00000000">
              <w:rPr>
                <w:rtl w:val="0"/>
              </w:rPr>
              <w:t xml:space="preserve">Batteries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pStyle w:val="Heading1"/>
              <w:pageBreakBefore w:val="0"/>
              <w:rPr/>
            </w:pPr>
            <w:bookmarkStart w:colFirst="0" w:colLast="0" w:name="_uljxa12lvl8r" w:id="10"/>
            <w:bookmarkEnd w:id="10"/>
            <w:r w:rsidDel="00000000" w:rsidR="00000000" w:rsidRPr="00000000">
              <w:rPr>
                <w:rtl w:val="0"/>
              </w:rPr>
              <w:t xml:space="preserve">Instructor </w:t>
            </w:r>
            <w:r w:rsidDel="00000000" w:rsidR="00000000" w:rsidRPr="00000000">
              <w:rPr>
                <w:rtl w:val="0"/>
              </w:rPr>
              <w:t xml:space="preserve">Prep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numPr>
                <w:ilvl w:val="0"/>
                <w:numId w:val="1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Pre Cut foam boards and distribute components in kits.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1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Prepare visuals showing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series vs. parallel circuits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1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Demonstrate how to identify LED terminals (long = positive, short = negative).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1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Set up a testing station with extra batteries and replacement parts.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pStyle w:val="Heading1"/>
              <w:pageBreakBefore w:val="0"/>
              <w:rPr/>
            </w:pPr>
            <w:bookmarkStart w:colFirst="0" w:colLast="0" w:name="_qvdflcbgla3y" w:id="11"/>
            <w:bookmarkEnd w:id="11"/>
            <w:r w:rsidDel="00000000" w:rsidR="00000000" w:rsidRPr="00000000">
              <w:rPr>
                <w:rtl w:val="0"/>
              </w:rPr>
              <w:t xml:space="preserve">Related Resources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pageBreakBefore w:val="0"/>
              <w:numPr>
                <w:ilvl w:val="0"/>
                <w:numId w:val="7"/>
              </w:numPr>
              <w:ind w:left="45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Plan</w:t>
      </w:r>
    </w:p>
    <w:p w:rsidR="00000000" w:rsidDel="00000000" w:rsidP="00000000" w:rsidRDefault="00000000" w:rsidRPr="00000000" w14:paraId="00000031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pageBreakBefore w:val="0"/>
        <w:rPr>
          <w:rFonts w:ascii="Lato" w:cs="Lato" w:eastAsia="Lato" w:hAnsi="Lato"/>
          <w:color w:val="777777"/>
          <w:sz w:val="26"/>
          <w:szCs w:val="26"/>
        </w:rPr>
      </w:pPr>
      <w:r w:rsidDel="00000000" w:rsidR="00000000" w:rsidRPr="00000000">
        <w:rPr>
          <w:rtl w:val="0"/>
        </w:rPr>
        <w:t xml:space="preserve">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Introduce the concept of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electrical circuits</w:t>
      </w:r>
      <w:r w:rsidDel="00000000" w:rsidR="00000000" w:rsidRPr="00000000">
        <w:rPr>
          <w:sz w:val="24"/>
          <w:szCs w:val="24"/>
          <w:rtl w:val="0"/>
        </w:rPr>
        <w:t xml:space="preserve"> and how electricity flows from a power source through conductors and back. Explain the roles of components such as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LEDs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batteries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fasteners</w:t>
      </w:r>
      <w:r w:rsidDel="00000000" w:rsidR="00000000" w:rsidRPr="00000000">
        <w:rPr>
          <w:sz w:val="24"/>
          <w:szCs w:val="24"/>
          <w:rtl w:val="0"/>
        </w:rPr>
        <w:t xml:space="preserve">, 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switches</w:t>
      </w:r>
      <w:r w:rsidDel="00000000" w:rsidR="00000000" w:rsidRPr="00000000">
        <w:rPr>
          <w:sz w:val="24"/>
          <w:szCs w:val="24"/>
          <w:rtl w:val="0"/>
        </w:rPr>
        <w:t xml:space="preserve">. Emphasize the creative aspect—students are designing artwork that lights up!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ind w:left="0" w:firstLine="0"/>
        <w:rPr>
          <w:rFonts w:ascii="Calibri" w:cs="Calibri" w:eastAsia="Calibri" w:hAnsi="Calibri"/>
          <w:color w:val="7f7f7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pageBreakBefore w:val="0"/>
        <w:rPr/>
      </w:pPr>
      <w:bookmarkStart w:colFirst="0" w:colLast="0" w:name="_8v7sxuyr4lff" w:id="12"/>
      <w:bookmarkEnd w:id="12"/>
      <w:r w:rsidDel="00000000" w:rsidR="00000000" w:rsidRPr="00000000">
        <w:rPr>
          <w:rtl w:val="0"/>
        </w:rPr>
        <w:t xml:space="preserve">Procedure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Cut 5”x5” piece of foam board.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Poke one hole  2” from top and ½ “from side.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Poke another hole 1” below first.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pushpin, create a pattern for where the LED lights will go (two holes for each light).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Poke hole on back of board near top.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 fasteners into holes on the side.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 LED lights.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foil to connect all the legs of the lights, make sure to separate long legs from short legs, tape into place.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Strip ends of wires on battery holder.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Glue battery holder to back of board near bottom.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Attach black wire to leg of fastener closest to battery holder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Attach red wire to foil connecting long legs.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Attach foil from remaining fastener to foil connecting long legs.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Glue sandwich toothpick to hole on top of board.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Attach a paper clip to one fastener.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 batteries and complete circuit by touching paper clip to other fastener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pageBreakBefore w:val="0"/>
        <w:rPr/>
      </w:pPr>
      <w:bookmarkStart w:colFirst="0" w:colLast="0" w:name="_elo1pg3tdmwj" w:id="13"/>
      <w:bookmarkEnd w:id="13"/>
      <w:r w:rsidDel="00000000" w:rsidR="00000000" w:rsidRPr="00000000">
        <w:rPr>
          <w:rtl w:val="0"/>
        </w:rPr>
        <w:t xml:space="preserve">Wrap-up</w:t>
      </w:r>
    </w:p>
    <w:p w:rsidR="00000000" w:rsidDel="00000000" w:rsidP="00000000" w:rsidRDefault="00000000" w:rsidRPr="00000000" w14:paraId="00000048">
      <w:pPr>
        <w:spacing w:after="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Discuss: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made some circuits work and others not?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Why is it important to separate the long and short legs of LEDs?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does aluminum foil act as a conductor?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would you improve or redesign your board?</w:t>
      </w:r>
    </w:p>
    <w:p w:rsidR="00000000" w:rsidDel="00000000" w:rsidP="00000000" w:rsidRDefault="00000000" w:rsidRPr="00000000" w14:paraId="0000004D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Encourage creativity in future versions, such as spelling names or drawing symbols using LEDs.</w:t>
      </w:r>
    </w:p>
    <w:p w:rsidR="00000000" w:rsidDel="00000000" w:rsidP="00000000" w:rsidRDefault="00000000" w:rsidRPr="00000000" w14:paraId="0000004E">
      <w:pPr>
        <w:pageBreakBefore w:val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spacing w:after="160" w:line="259" w:lineRule="auto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Background for Teachers</w:t>
      </w:r>
    </w:p>
    <w:p w:rsidR="00000000" w:rsidDel="00000000" w:rsidP="00000000" w:rsidRDefault="00000000" w:rsidRPr="00000000" w14:paraId="00000052">
      <w:pPr>
        <w:pageBreakBefore w:val="0"/>
        <w:spacing w:after="200" w:lineRule="auto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This activity teaches students about </w:t>
      </w:r>
      <w:r w:rsidDel="00000000" w:rsidR="00000000" w:rsidRPr="00000000">
        <w:rPr>
          <w:sz w:val="24"/>
          <w:szCs w:val="24"/>
          <w:rtl w:val="0"/>
        </w:rPr>
        <w:t xml:space="preserve">electric current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series circuits</w:t>
      </w:r>
      <w:r w:rsidDel="00000000" w:rsidR="00000000" w:rsidRPr="00000000">
        <w:rPr>
          <w:sz w:val="24"/>
          <w:szCs w:val="24"/>
          <w:rtl w:val="0"/>
        </w:rPr>
        <w:t xml:space="preserve">, and </w:t>
      </w:r>
      <w:r w:rsidDel="00000000" w:rsidR="00000000" w:rsidRPr="00000000">
        <w:rPr>
          <w:sz w:val="24"/>
          <w:szCs w:val="24"/>
          <w:rtl w:val="0"/>
        </w:rPr>
        <w:t xml:space="preserve">design thinking</w:t>
      </w:r>
      <w:r w:rsidDel="00000000" w:rsidR="00000000" w:rsidRPr="00000000">
        <w:rPr>
          <w:sz w:val="24"/>
          <w:szCs w:val="24"/>
          <w:rtl w:val="0"/>
        </w:rPr>
        <w:t xml:space="preserve">. It reinforces the need for clear paths, directionality of current, and problem-solving when circuits don’t work on the first try.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pageBreakBefore w:val="0"/>
        <w:rPr/>
      </w:pPr>
      <w:bookmarkStart w:colFirst="0" w:colLast="0" w:name="_dunghj3pyr6g" w:id="14"/>
      <w:bookmarkEnd w:id="14"/>
      <w:r w:rsidDel="00000000" w:rsidR="00000000" w:rsidRPr="00000000">
        <w:rPr>
          <w:rtl w:val="0"/>
        </w:rPr>
        <w:t xml:space="preserve">Lesson Variations and Options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Have students build </w:t>
      </w:r>
      <w:r w:rsidDel="00000000" w:rsidR="00000000" w:rsidRPr="00000000">
        <w:rPr>
          <w:sz w:val="24"/>
          <w:szCs w:val="24"/>
          <w:rtl w:val="0"/>
        </w:rPr>
        <w:t xml:space="preserve">parallel circuits</w:t>
      </w:r>
      <w:r w:rsidDel="00000000" w:rsidR="00000000" w:rsidRPr="00000000">
        <w:rPr>
          <w:sz w:val="24"/>
          <w:szCs w:val="24"/>
          <w:rtl w:val="0"/>
        </w:rPr>
        <w:t xml:space="preserve"> to compare brightness.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Use </w:t>
      </w:r>
      <w:r w:rsidDel="00000000" w:rsidR="00000000" w:rsidRPr="00000000">
        <w:rPr>
          <w:sz w:val="24"/>
          <w:szCs w:val="24"/>
          <w:rtl w:val="0"/>
        </w:rPr>
        <w:t xml:space="preserve">copper tape</w:t>
      </w:r>
      <w:r w:rsidDel="00000000" w:rsidR="00000000" w:rsidRPr="00000000">
        <w:rPr>
          <w:sz w:val="24"/>
          <w:szCs w:val="24"/>
          <w:rtl w:val="0"/>
        </w:rPr>
        <w:t xml:space="preserve"> instead of foil for cleaner lines.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Add a theme: create light-up holiday cards or science fair logos.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pageBreakBefore w:val="0"/>
        <w:rPr/>
      </w:pPr>
      <w:bookmarkStart w:colFirst="0" w:colLast="0" w:name="_skbmrehchchl" w:id="15"/>
      <w:bookmarkEnd w:id="15"/>
      <w:r w:rsidDel="00000000" w:rsidR="00000000" w:rsidRPr="00000000">
        <w:rPr>
          <w:rtl w:val="0"/>
        </w:rPr>
        <w:t xml:space="preserve">Explanation</w:t>
      </w:r>
    </w:p>
    <w:p w:rsidR="00000000" w:rsidDel="00000000" w:rsidP="00000000" w:rsidRDefault="00000000" w:rsidRPr="00000000" w14:paraId="00000058">
      <w:pPr>
        <w:pageBreakBefore w:val="0"/>
        <w:jc w:val="both"/>
        <w:rPr>
          <w:i w:val="1"/>
          <w:iCs w:val="1"/>
        </w:rPr>
      </w:pPr>
      <w:r w:rsidDel="00000000" w:rsidR="00000000" w:rsidRPr="00000000">
        <w:rPr>
          <w:sz w:val="24"/>
          <w:szCs w:val="24"/>
          <w:rtl w:val="0"/>
        </w:rPr>
        <w:t xml:space="preserve">Electricity flows through a </w:t>
      </w:r>
      <w:r w:rsidDel="00000000" w:rsidR="00000000" w:rsidRPr="00000000">
        <w:rPr>
          <w:sz w:val="24"/>
          <w:szCs w:val="24"/>
          <w:rtl w:val="0"/>
        </w:rPr>
        <w:t xml:space="preserve">closed circuit</w:t>
      </w:r>
      <w:r w:rsidDel="00000000" w:rsidR="00000000" w:rsidRPr="00000000">
        <w:rPr>
          <w:sz w:val="24"/>
          <w:szCs w:val="24"/>
          <w:rtl w:val="0"/>
        </w:rPr>
        <w:t xml:space="preserve">. If the path is interrupted, the current stops. </w:t>
      </w:r>
      <w:r w:rsidDel="00000000" w:rsidR="00000000" w:rsidRPr="00000000">
        <w:rPr>
          <w:sz w:val="24"/>
          <w:szCs w:val="24"/>
          <w:rtl w:val="0"/>
        </w:rPr>
        <w:t xml:space="preserve">LEDs</w:t>
      </w:r>
      <w:r w:rsidDel="00000000" w:rsidR="00000000" w:rsidRPr="00000000">
        <w:rPr>
          <w:sz w:val="24"/>
          <w:szCs w:val="24"/>
          <w:rtl w:val="0"/>
        </w:rPr>
        <w:t xml:space="preserve"> are directional—they only allow current to flow one way. This activity also simulates how real </w:t>
      </w:r>
      <w:r w:rsidDel="00000000" w:rsidR="00000000" w:rsidRPr="00000000">
        <w:rPr>
          <w:sz w:val="24"/>
          <w:szCs w:val="24"/>
          <w:rtl w:val="0"/>
        </w:rPr>
        <w:t xml:space="preserve">switches</w:t>
      </w:r>
      <w:r w:rsidDel="00000000" w:rsidR="00000000" w:rsidRPr="00000000">
        <w:rPr>
          <w:sz w:val="24"/>
          <w:szCs w:val="24"/>
          <w:rtl w:val="0"/>
        </w:rPr>
        <w:t xml:space="preserve"> control flow and how conductive materials (like foil) transmit energy.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pageBreakBefore w:val="0"/>
        <w:rPr/>
      </w:pPr>
      <w:bookmarkStart w:colFirst="0" w:colLast="0" w:name="_ezbry93i4ipv" w:id="16"/>
      <w:bookmarkEnd w:id="16"/>
      <w:r w:rsidDel="00000000" w:rsidR="00000000" w:rsidRPr="00000000">
        <w:rPr>
          <w:rtl w:val="0"/>
        </w:rPr>
        <w:t xml:space="preserve">Key Concepts and Vocabulary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Series Circuit: A circuit with one path for electricity to follow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Conductor: Material that allows electricity to flow through it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LED (Light Emitting Diode): A component that lights up when electricity passes through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Switch: A device used to open or close a circuit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Current: The flow of electric charge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pageBreakBefore w:val="0"/>
        <w:rPr/>
      </w:pPr>
      <w:bookmarkStart w:colFirst="0" w:colLast="0" w:name="_tjp2t29px5cd" w:id="17"/>
      <w:bookmarkEnd w:id="17"/>
      <w:r w:rsidDel="00000000" w:rsidR="00000000" w:rsidRPr="00000000">
        <w:rPr>
          <w:rtl w:val="0"/>
        </w:rPr>
        <w:t xml:space="preserve">Safety Notes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 not short circuit the battery holder.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Supervise use of pushpins and sharp tools.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008" w:top="1440" w:left="1008" w:right="1008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pageBreakBefore w:val="0"/>
      <w:rPr/>
    </w:pPr>
    <w:r w:rsidDel="00000000" w:rsidR="00000000" w:rsidRPr="00000000">
      <w:rPr>
        <w:rtl w:val="0"/>
      </w:rPr>
    </w:r>
  </w:p>
  <w:tbl>
    <w:tblPr>
      <w:tblStyle w:val="Table5"/>
      <w:tblW w:w="12249.310344827587" w:type="dxa"/>
      <w:jc w:val="left"/>
      <w:tblInd w:w="-1005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806.8965517241379"/>
      <w:gridCol w:w="7212.4137931034475"/>
      <w:gridCol w:w="3150"/>
      <w:gridCol w:w="1080"/>
      <w:tblGridChange w:id="0">
        <w:tblGrid>
          <w:gridCol w:w="806.8965517241379"/>
          <w:gridCol w:w="7212.4137931034475"/>
          <w:gridCol w:w="3150"/>
          <w:gridCol w:w="1080"/>
        </w:tblGrid>
      </w:tblGridChange>
    </w:tblGrid>
    <w:tr>
      <w:trPr>
        <w:cantSplit w:val="0"/>
        <w:trHeight w:val="720" w:hRule="atLeast"/>
        <w:tblHeader w:val="0"/>
      </w:trPr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6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color w:val="ffcc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6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Lato" w:cs="Lato" w:eastAsia="Lato" w:hAnsi="Lato"/>
            </w:rPr>
          </w:pPr>
          <w:r w:rsidDel="00000000" w:rsidR="00000000" w:rsidRPr="00000000">
            <w:rPr>
              <w:rFonts w:ascii="Lato" w:cs="Lato" w:eastAsia="Lato" w:hAnsi="Lato"/>
              <w:color w:val="ffcc00"/>
              <w:rtl w:val="0"/>
            </w:rPr>
            <w:t xml:space="preserve">USC Viterbi K-12 STEM Center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288.0" w:type="dxa"/>
            <w:left w:w="288.0" w:type="dxa"/>
            <w:bottom w:w="288.0" w:type="dxa"/>
            <w:right w:w="288.0" w:type="dxa"/>
          </w:tcMar>
          <w:vAlign w:val="center"/>
        </w:tcPr>
        <w:p w:rsidR="00000000" w:rsidDel="00000000" w:rsidP="00000000" w:rsidRDefault="00000000" w:rsidRPr="00000000" w14:paraId="00000069">
          <w:pPr>
            <w:pageBreakBefore w:val="0"/>
            <w:widowControl w:val="0"/>
            <w:spacing w:line="240" w:lineRule="auto"/>
            <w:jc w:val="right"/>
            <w:rPr>
              <w:rFonts w:ascii="Lato" w:cs="Lato" w:eastAsia="Lato" w:hAnsi="Lato"/>
              <w:color w:val="ffcc00"/>
            </w:rPr>
          </w:pPr>
          <w:r w:rsidDel="00000000" w:rsidR="00000000" w:rsidRPr="00000000">
            <w:rPr>
              <w:rFonts w:ascii="Lato" w:cs="Lato" w:eastAsia="Lato" w:hAnsi="Lato"/>
              <w:color w:val="ffcc00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288.0" w:type="dxa"/>
            <w:left w:w="288.0" w:type="dxa"/>
            <w:bottom w:w="288.0" w:type="dxa"/>
            <w:right w:w="288.0" w:type="dxa"/>
          </w:tcMar>
          <w:vAlign w:val="center"/>
        </w:tcPr>
        <w:p w:rsidR="00000000" w:rsidDel="00000000" w:rsidP="00000000" w:rsidRDefault="00000000" w:rsidRPr="00000000" w14:paraId="0000006A">
          <w:pPr>
            <w:pageBreakBefore w:val="0"/>
            <w:widowControl w:val="0"/>
            <w:spacing w:line="240" w:lineRule="auto"/>
            <w:jc w:val="right"/>
            <w:rPr>
              <w:color w:val="ffcc0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B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pageBreakBefore w:val="0"/>
      <w:rPr>
        <w:sz w:val="16"/>
        <w:szCs w:val="16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-640079</wp:posOffset>
              </wp:positionH>
              <wp:positionV relativeFrom="paragraph">
                <wp:posOffset>-66674</wp:posOffset>
              </wp:positionV>
              <wp:extent cx="7772400" cy="845652"/>
              <wp:effectExtent b="0" l="0" r="0" t="0"/>
              <wp:wrapSquare wrapText="bothSides" distB="0" distT="0" distL="0" distR="0"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59800" y="3403775"/>
                        <a:ext cx="7772400" cy="845652"/>
                        <a:chOff x="1459800" y="3403775"/>
                        <a:chExt cx="7772400" cy="833400"/>
                      </a:xfrm>
                    </wpg:grpSpPr>
                    <wps:wsp>
                      <wps:cNvSpPr/>
                      <wps:cNvPr id="2" name="Shape 2"/>
                      <wps:spPr>
                        <a:xfrm>
                          <a:off x="1459800" y="3403775"/>
                          <a:ext cx="7772400" cy="833400"/>
                        </a:xfrm>
                        <a:prstGeom prst="rect">
                          <a:avLst/>
                        </a:prstGeom>
                        <a:solidFill>
                          <a:srgbClr val="99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  <pic:pic>
                      <pic:nvPicPr>
                        <pic:cNvPr descr="K-12 STEM Center.png" id="3" name="Shape 3"/>
                        <pic:cNvPicPr preferRelativeResize="0"/>
                      </pic:nvPicPr>
                      <pic:blipFill>
                        <a:blip r:embed="rId1">
                          <a:alphaModFix/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7119225" y="3464475"/>
                          <a:ext cx="1996526" cy="71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-640079</wp:posOffset>
              </wp:positionH>
              <wp:positionV relativeFrom="paragraph">
                <wp:posOffset>-66674</wp:posOffset>
              </wp:positionV>
              <wp:extent cx="7772400" cy="845652"/>
              <wp:effectExtent b="0" l="0" r="0" t="0"/>
              <wp:wrapSquare wrapText="bothSides" distB="0" distT="0" distL="0" distR="0"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72400" cy="845652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❏"/>
      <w:lvlJc w:val="left"/>
      <w:pPr>
        <w:ind w:left="720" w:hanging="360"/>
      </w:pPr>
      <w:rPr/>
    </w:lvl>
    <w:lvl w:ilvl="1">
      <w:start w:val="1"/>
      <w:numFmt w:val="bullet"/>
      <w:lvlText w:val="❏"/>
      <w:lvlJc w:val="left"/>
      <w:pPr>
        <w:ind w:left="1440" w:hanging="360"/>
      </w:pPr>
      <w:rPr/>
    </w:lvl>
    <w:lvl w:ilvl="2">
      <w:start w:val="1"/>
      <w:numFmt w:val="bullet"/>
      <w:lvlText w:val="❏"/>
      <w:lvlJc w:val="left"/>
      <w:pPr>
        <w:ind w:left="2160" w:hanging="180"/>
      </w:pPr>
      <w:rPr/>
    </w:lvl>
    <w:lvl w:ilvl="3">
      <w:start w:val="1"/>
      <w:numFmt w:val="bullet"/>
      <w:lvlText w:val="❏"/>
      <w:lvlJc w:val="left"/>
      <w:pPr>
        <w:ind w:left="2880" w:hanging="360"/>
      </w:pPr>
      <w:rPr/>
    </w:lvl>
    <w:lvl w:ilvl="4">
      <w:start w:val="1"/>
      <w:numFmt w:val="bullet"/>
      <w:lvlText w:val="❏"/>
      <w:lvlJc w:val="left"/>
      <w:pPr>
        <w:ind w:left="3600" w:hanging="360"/>
      </w:pPr>
      <w:rPr/>
    </w:lvl>
    <w:lvl w:ilvl="5">
      <w:start w:val="1"/>
      <w:numFmt w:val="bullet"/>
      <w:lvlText w:val="❏"/>
      <w:lvlJc w:val="left"/>
      <w:pPr>
        <w:ind w:left="4320" w:hanging="180"/>
      </w:pPr>
      <w:rPr/>
    </w:lvl>
    <w:lvl w:ilvl="6">
      <w:start w:val="1"/>
      <w:numFmt w:val="bullet"/>
      <w:lvlText w:val="❏"/>
      <w:lvlJc w:val="left"/>
      <w:pPr>
        <w:ind w:left="5040" w:hanging="360"/>
      </w:pPr>
      <w:rPr/>
    </w:lvl>
    <w:lvl w:ilvl="7">
      <w:start w:val="1"/>
      <w:numFmt w:val="bullet"/>
      <w:lvlText w:val="❏"/>
      <w:lvlJc w:val="left"/>
      <w:pPr>
        <w:ind w:left="5760" w:hanging="360"/>
      </w:pPr>
      <w:rPr/>
    </w:lvl>
    <w:lvl w:ilvl="8">
      <w:start w:val="1"/>
      <w:numFmt w:val="bullet"/>
      <w:lvlText w:val="❏"/>
      <w:lvlJc w:val="lef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 Light" w:cs="Lato Light" w:eastAsia="Lato Light" w:hAnsi="Lato Light"/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line="240" w:lineRule="auto"/>
    </w:pPr>
    <w:rPr>
      <w:rFonts w:ascii="Lato" w:cs="Lato" w:eastAsia="Lato" w:hAnsi="Lato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40" w:line="259" w:lineRule="auto"/>
    </w:pPr>
    <w:rPr>
      <w:rFonts w:ascii="Lato" w:cs="Lato" w:eastAsia="Lato" w:hAnsi="Lato"/>
      <w:color w:val="777777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rFonts w:ascii="Lato" w:cs="Lato" w:eastAsia="Lato" w:hAnsi="Lato"/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line="240" w:lineRule="auto"/>
    </w:pPr>
    <w:rPr>
      <w:rFonts w:ascii="Lato" w:cs="Lato" w:eastAsia="Lato" w:hAnsi="Lato"/>
      <w:b w:val="1"/>
      <w:bCs w:val="1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Relationship Id="rId5" Type="http://schemas.openxmlformats.org/officeDocument/2006/relationships/font" Target="fonts/LatoLight-regular.ttf"/><Relationship Id="rId6" Type="http://schemas.openxmlformats.org/officeDocument/2006/relationships/font" Target="fonts/LatoLight-bold.ttf"/><Relationship Id="rId7" Type="http://schemas.openxmlformats.org/officeDocument/2006/relationships/font" Target="fonts/LatoLight-italic.ttf"/><Relationship Id="rId8" Type="http://schemas.openxmlformats.org/officeDocument/2006/relationships/font" Target="fonts/LatoLigh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