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Eco Vehicle</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ind w:left="21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ind w:left="216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2160"/>
        <w:rPr>
          <w:rFonts w:ascii="Lato Light" w:cs="Lato Light" w:eastAsia="Lato Light" w:hAnsi="Lato Light"/>
          <w:i w:val="1"/>
          <w:iCs w:val="1"/>
        </w:rPr>
      </w:pPr>
      <w:r w:rsidDel="00000000" w:rsidR="00000000" w:rsidRPr="00000000">
        <w:rPr>
          <w:rtl w:val="0"/>
        </w:rPr>
        <w:t xml:space="preserve">Teams will design and construct a two part hybrid vehicle. One part will be the VEX robot. The second part will be the “wind carriage” which will detach from the VEX robot and be wind driven from a prepositioned standard 20 inch box fan.</w:t>
      </w: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pStyle w:val="Heading1"/>
        <w:pageBreakBefore w:val="0"/>
        <w:rPr/>
      </w:pPr>
      <w:r w:rsidDel="00000000" w:rsidR="00000000" w:rsidRPr="00000000">
        <w:rPr>
          <w:rtl w:val="0"/>
        </w:rPr>
        <w:t xml:space="preserve">Lesson Focus </w:t>
      </w:r>
    </w:p>
    <w:p w:rsidR="00000000" w:rsidDel="00000000" w:rsidP="00000000" w:rsidRDefault="00000000" w:rsidRPr="00000000" w14:paraId="00000011">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4">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5">
            <w:pPr>
              <w:numPr>
                <w:ilvl w:val="0"/>
                <w:numId w:val="5"/>
              </w:numPr>
              <w:ind w:left="720" w:hanging="360"/>
              <w:rPr>
                <w:rFonts w:ascii="Times New Roman" w:cs="Times New Roman" w:eastAsia="Times New Roman" w:hAnsi="Times New Roman"/>
                <w:sz w:val="24"/>
                <w:szCs w:val="24"/>
              </w:rPr>
            </w:pPr>
            <w:r w:rsidDel="00000000" w:rsidR="00000000" w:rsidRPr="00000000">
              <w:rPr>
                <w:rtl w:val="0"/>
              </w:rPr>
              <w:t xml:space="preserve">The team must design and build a two part hybrid vehicle (a combination VEX robot and wind carriage) that accomplishes two tasks:</w:t>
            </w:r>
          </w:p>
          <w:p w:rsidR="00000000" w:rsidDel="00000000" w:rsidP="00000000" w:rsidRDefault="00000000" w:rsidRPr="00000000" w14:paraId="00000016">
            <w:pPr>
              <w:ind w:left="360" w:firstLine="0"/>
              <w:rPr/>
            </w:pPr>
            <w:r w:rsidDel="00000000" w:rsidR="00000000" w:rsidRPr="00000000">
              <w:rPr>
                <w:rtl w:val="0"/>
              </w:rPr>
            </w:r>
          </w:p>
          <w:p w:rsidR="00000000" w:rsidDel="00000000" w:rsidP="00000000" w:rsidRDefault="00000000" w:rsidRPr="00000000" w14:paraId="00000017">
            <w:pPr>
              <w:numPr>
                <w:ilvl w:val="1"/>
                <w:numId w:val="5"/>
              </w:numPr>
              <w:ind w:left="1440" w:hanging="360"/>
              <w:rPr>
                <w:rFonts w:ascii="Times New Roman" w:cs="Times New Roman" w:eastAsia="Times New Roman" w:hAnsi="Times New Roman"/>
                <w:sz w:val="24"/>
                <w:szCs w:val="24"/>
              </w:rPr>
            </w:pPr>
            <w:r w:rsidDel="00000000" w:rsidR="00000000" w:rsidRPr="00000000">
              <w:rPr>
                <w:rtl w:val="0"/>
              </w:rPr>
              <w:t xml:space="preserve">Autonomously drive to the </w:t>
            </w:r>
            <w:r w:rsidDel="00000000" w:rsidR="00000000" w:rsidRPr="00000000">
              <w:rPr>
                <w:rtl w:val="0"/>
              </w:rPr>
              <w:t xml:space="preserve">Wind Launch Zone</w:t>
            </w:r>
            <w:r w:rsidDel="00000000" w:rsidR="00000000" w:rsidRPr="00000000">
              <w:rPr>
                <w:rtl w:val="0"/>
              </w:rPr>
              <w:t xml:space="preserve"> and detach wind carriage.</w:t>
            </w:r>
          </w:p>
          <w:p w:rsidR="00000000" w:rsidDel="00000000" w:rsidP="00000000" w:rsidRDefault="00000000" w:rsidRPr="00000000" w14:paraId="00000018">
            <w:pPr>
              <w:numPr>
                <w:ilvl w:val="1"/>
                <w:numId w:val="5"/>
              </w:numPr>
              <w:ind w:left="1440" w:hanging="360"/>
              <w:rPr>
                <w:rFonts w:ascii="Times New Roman" w:cs="Times New Roman" w:eastAsia="Times New Roman" w:hAnsi="Times New Roman"/>
                <w:sz w:val="24"/>
                <w:szCs w:val="24"/>
              </w:rPr>
            </w:pPr>
            <w:r w:rsidDel="00000000" w:rsidR="00000000" w:rsidRPr="00000000">
              <w:rPr>
                <w:rtl w:val="0"/>
              </w:rPr>
              <w:t xml:space="preserve">Retrieve wind carriage in driver (tank) mode and return to </w:t>
            </w:r>
            <w:r w:rsidDel="00000000" w:rsidR="00000000" w:rsidRPr="00000000">
              <w:rPr>
                <w:rtl w:val="0"/>
              </w:rPr>
              <w:t xml:space="preserve">Start Zone</w:t>
            </w:r>
            <w:r w:rsidDel="00000000" w:rsidR="00000000" w:rsidRPr="00000000">
              <w:rPr>
                <w:rtl w:val="0"/>
              </w:rPr>
              <w:t xml:space="preserve">.</w:t>
            </w:r>
          </w:p>
          <w:p w:rsidR="00000000" w:rsidDel="00000000" w:rsidP="00000000" w:rsidRDefault="00000000" w:rsidRPr="00000000" w14:paraId="00000019">
            <w:pPr>
              <w:ind w:left="360" w:firstLine="0"/>
              <w:rPr/>
            </w:pPr>
            <w:r w:rsidDel="00000000" w:rsidR="00000000" w:rsidRPr="00000000">
              <w:rPr>
                <w:rtl w:val="0"/>
              </w:rPr>
            </w:r>
          </w:p>
          <w:p w:rsidR="00000000" w:rsidDel="00000000" w:rsidP="00000000" w:rsidRDefault="00000000" w:rsidRPr="00000000" w14:paraId="0000001A">
            <w:pPr>
              <w:numPr>
                <w:ilvl w:val="0"/>
                <w:numId w:val="5"/>
              </w:numPr>
              <w:ind w:left="720" w:hanging="360"/>
              <w:rPr>
                <w:rFonts w:ascii="Times New Roman" w:cs="Times New Roman" w:eastAsia="Times New Roman" w:hAnsi="Times New Roman"/>
                <w:sz w:val="24"/>
                <w:szCs w:val="24"/>
              </w:rPr>
            </w:pPr>
            <w:r w:rsidDel="00000000" w:rsidR="00000000" w:rsidRPr="00000000">
              <w:rPr>
                <w:rtl w:val="0"/>
              </w:rPr>
              <w:t xml:space="preserve">The team must design and build a wind carriage from any materials which must be solely powered by a 20 inch box fan. </w:t>
            </w:r>
          </w:p>
          <w:p w:rsidR="00000000" w:rsidDel="00000000" w:rsidP="00000000" w:rsidRDefault="00000000" w:rsidRPr="00000000" w14:paraId="0000001B">
            <w:pPr>
              <w:ind w:left="1080" w:firstLine="0"/>
              <w:rPr/>
            </w:pPr>
            <w:r w:rsidDel="00000000" w:rsidR="00000000" w:rsidRPr="00000000">
              <w:rPr>
                <w:rtl w:val="0"/>
              </w:rPr>
            </w:r>
          </w:p>
          <w:p w:rsidR="00000000" w:rsidDel="00000000" w:rsidP="00000000" w:rsidRDefault="00000000" w:rsidRPr="00000000" w14:paraId="0000001C">
            <w:pPr>
              <w:numPr>
                <w:ilvl w:val="0"/>
                <w:numId w:val="3"/>
              </w:numPr>
              <w:ind w:left="1440" w:hanging="360"/>
              <w:rPr>
                <w:sz w:val="24"/>
                <w:szCs w:val="24"/>
              </w:rPr>
            </w:pPr>
            <w:r w:rsidDel="00000000" w:rsidR="00000000" w:rsidRPr="00000000">
              <w:rPr>
                <w:rtl w:val="0"/>
              </w:rPr>
              <w:t xml:space="preserve">The wind carriage must have two axles.</w:t>
            </w:r>
          </w:p>
          <w:p w:rsidR="00000000" w:rsidDel="00000000" w:rsidP="00000000" w:rsidRDefault="00000000" w:rsidRPr="00000000" w14:paraId="0000001D">
            <w:pPr>
              <w:numPr>
                <w:ilvl w:val="0"/>
                <w:numId w:val="3"/>
              </w:numPr>
              <w:ind w:left="1440" w:hanging="360"/>
              <w:rPr>
                <w:sz w:val="24"/>
                <w:szCs w:val="24"/>
              </w:rPr>
            </w:pPr>
            <w:r w:rsidDel="00000000" w:rsidR="00000000" w:rsidRPr="00000000">
              <w:rPr>
                <w:rtl w:val="0"/>
              </w:rPr>
              <w:t xml:space="preserve">The wind carriage must be in contact with the ground at all times.</w:t>
            </w:r>
          </w:p>
          <w:p w:rsidR="00000000" w:rsidDel="00000000" w:rsidP="00000000" w:rsidRDefault="00000000" w:rsidRPr="00000000" w14:paraId="0000001E">
            <w:pPr>
              <w:numPr>
                <w:ilvl w:val="0"/>
                <w:numId w:val="3"/>
              </w:numPr>
              <w:ind w:left="1440" w:hanging="360"/>
              <w:rPr>
                <w:sz w:val="24"/>
                <w:szCs w:val="24"/>
              </w:rPr>
            </w:pPr>
            <w:r w:rsidDel="00000000" w:rsidR="00000000" w:rsidRPr="00000000">
              <w:rPr>
                <w:rtl w:val="0"/>
              </w:rPr>
              <w:t xml:space="preserve">The chassis of the wind carriage must have a minimum size of 25 square inches and a maximum size of 45 square inches.</w:t>
            </w:r>
          </w:p>
          <w:p w:rsidR="00000000" w:rsidDel="00000000" w:rsidP="00000000" w:rsidRDefault="00000000" w:rsidRPr="00000000" w14:paraId="0000001F">
            <w:pPr>
              <w:numPr>
                <w:ilvl w:val="0"/>
                <w:numId w:val="3"/>
              </w:numPr>
              <w:ind w:left="1440" w:hanging="360"/>
              <w:rPr>
                <w:sz w:val="24"/>
                <w:szCs w:val="24"/>
              </w:rPr>
            </w:pPr>
            <w:r w:rsidDel="00000000" w:rsidR="00000000" w:rsidRPr="00000000">
              <w:rPr>
                <w:rtl w:val="0"/>
              </w:rPr>
              <w:t xml:space="preserve">NO other energy source may be added to the wind carriage.  The wind carriage must be solely powered by the 20 inch box fan.</w:t>
            </w:r>
            <w:r w:rsidDel="00000000" w:rsidR="00000000" w:rsidRPr="00000000">
              <w:rPr>
                <w:rtl w:val="0"/>
              </w:rPr>
            </w:r>
          </w:p>
        </w:tc>
      </w:tr>
    </w:tbl>
    <w:p w:rsidR="00000000" w:rsidDel="00000000" w:rsidP="00000000" w:rsidRDefault="00000000" w:rsidRPr="00000000" w14:paraId="00000020">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Style w:val="Heading1"/>
        <w:pageBreakBefore w:val="0"/>
        <w:rPr/>
      </w:pPr>
      <w:r w:rsidDel="00000000" w:rsidR="00000000" w:rsidRPr="00000000">
        <w:rPr>
          <w:rtl w:val="0"/>
        </w:rPr>
        <w:t xml:space="preserve">Lesson Timing</w:t>
      </w:r>
    </w:p>
    <w:p w:rsidR="00000000" w:rsidDel="00000000" w:rsidP="00000000" w:rsidRDefault="00000000" w:rsidRPr="00000000" w14:paraId="00000022">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3">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4">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5">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6">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7">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8">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A">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C">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D">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E">
            <w:pPr>
              <w:numPr>
                <w:ilvl w:val="0"/>
                <w:numId w:val="6"/>
              </w:numPr>
              <w:ind w:left="720" w:hanging="360"/>
              <w:rPr>
                <w:rFonts w:ascii="Lato" w:cs="Lato" w:eastAsia="Lato" w:hAnsi="Lato"/>
                <w:b w:val="1"/>
                <w:bCs w:val="1"/>
              </w:rPr>
            </w:pPr>
            <w:r w:rsidDel="00000000" w:rsidR="00000000" w:rsidRPr="00000000">
              <w:rPr>
                <w:rFonts w:ascii="Lato" w:cs="Lato" w:eastAsia="Lato" w:hAnsi="Lato"/>
                <w:b w:val="1"/>
                <w:bCs w:val="1"/>
                <w:rtl w:val="0"/>
              </w:rPr>
              <w:t xml:space="preserve">VEX Kit</w:t>
            </w:r>
            <w:r w:rsidDel="00000000" w:rsidR="00000000" w:rsidRPr="00000000">
              <w:rPr>
                <w:rtl w:val="0"/>
              </w:rPr>
            </w:r>
          </w:p>
          <w:p w:rsidR="00000000" w:rsidDel="00000000" w:rsidP="00000000" w:rsidRDefault="00000000" w:rsidRPr="00000000" w14:paraId="0000002F">
            <w:pPr>
              <w:pStyle w:val="Heading1"/>
              <w:keepNext w:val="0"/>
              <w:keepLines w:val="0"/>
              <w:shd w:fill="ffffff" w:val="clear"/>
              <w:tabs>
                <w:tab w:val="left" w:leader="none" w:pos="2160"/>
              </w:tabs>
              <w:ind w:left="720" w:firstLine="0"/>
              <w:rPr>
                <w:rFonts w:ascii="Lato Light" w:cs="Lato Light" w:eastAsia="Lato Light" w:hAnsi="Lato Light"/>
                <w:sz w:val="22"/>
                <w:szCs w:val="22"/>
              </w:rPr>
            </w:pPr>
            <w:bookmarkStart w:colFirst="0" w:colLast="0" w:name="_jjmk8i25bp2" w:id="0"/>
            <w:bookmarkEnd w:id="0"/>
            <w:r w:rsidDel="00000000" w:rsidR="00000000" w:rsidRPr="00000000">
              <w:rPr>
                <w:rtl w:val="0"/>
              </w:rPr>
            </w:r>
          </w:p>
          <w:p w:rsidR="00000000" w:rsidDel="00000000" w:rsidP="00000000" w:rsidRDefault="00000000" w:rsidRPr="00000000" w14:paraId="00000030">
            <w:pPr>
              <w:ind w:left="720" w:firstLine="0"/>
              <w:rPr>
                <w:rFonts w:ascii="Lato" w:cs="Lato" w:eastAsia="Lato" w:hAnsi="Lato"/>
                <w:b w:val="1"/>
                <w:bCs w:val="1"/>
              </w:rPr>
            </w:pPr>
            <w:r w:rsidDel="00000000" w:rsidR="00000000" w:rsidRPr="00000000">
              <w:rPr>
                <w:rtl w:val="0"/>
              </w:rPr>
              <w:tab/>
            </w:r>
            <w:r w:rsidDel="00000000" w:rsidR="00000000" w:rsidRPr="00000000">
              <w:rPr>
                <w:rFonts w:ascii="Lato" w:cs="Lato" w:eastAsia="Lato" w:hAnsi="Lato"/>
                <w:b w:val="1"/>
                <w:bCs w:val="1"/>
                <w:rtl w:val="0"/>
              </w:rPr>
              <w:t xml:space="preserve">WIND CARRIAGE:</w:t>
            </w:r>
          </w:p>
          <w:p w:rsidR="00000000" w:rsidDel="00000000" w:rsidP="00000000" w:rsidRDefault="00000000" w:rsidRPr="00000000" w14:paraId="00000031">
            <w:pPr>
              <w:numPr>
                <w:ilvl w:val="0"/>
                <w:numId w:val="6"/>
              </w:numPr>
              <w:ind w:left="720" w:hanging="360"/>
            </w:pPr>
            <w:r w:rsidDel="00000000" w:rsidR="00000000" w:rsidRPr="00000000">
              <w:rPr>
                <w:rtl w:val="0"/>
              </w:rPr>
              <w:t xml:space="preserve">Beads, straws, pins for body</w:t>
            </w:r>
          </w:p>
          <w:p w:rsidR="00000000" w:rsidDel="00000000" w:rsidP="00000000" w:rsidRDefault="00000000" w:rsidRPr="00000000" w14:paraId="00000032">
            <w:pPr>
              <w:numPr>
                <w:ilvl w:val="0"/>
                <w:numId w:val="6"/>
              </w:numPr>
              <w:ind w:left="720" w:hanging="360"/>
            </w:pPr>
            <w:r w:rsidDel="00000000" w:rsidR="00000000" w:rsidRPr="00000000">
              <w:rPr>
                <w:rtl w:val="0"/>
              </w:rPr>
              <w:t xml:space="preserve">Any materials for sail </w:t>
            </w:r>
          </w:p>
          <w:p w:rsidR="00000000" w:rsidDel="00000000" w:rsidP="00000000" w:rsidRDefault="00000000" w:rsidRPr="00000000" w14:paraId="00000033">
            <w:pPr>
              <w:numPr>
                <w:ilvl w:val="0"/>
                <w:numId w:val="6"/>
              </w:numPr>
              <w:ind w:left="720" w:hanging="360"/>
            </w:pPr>
            <w:r w:rsidDel="00000000" w:rsidR="00000000" w:rsidRPr="00000000">
              <w:rPr>
                <w:rtl w:val="0"/>
              </w:rPr>
              <w:t xml:space="preserve">Any materials to assist VEX robot in transporting wind carriage</w:t>
            </w:r>
          </w:p>
          <w:p w:rsidR="00000000" w:rsidDel="00000000" w:rsidP="00000000" w:rsidRDefault="00000000" w:rsidRPr="00000000" w14:paraId="00000034">
            <w:pPr>
              <w:numPr>
                <w:ilvl w:val="0"/>
                <w:numId w:val="6"/>
              </w:numPr>
              <w:ind w:left="720" w:hanging="360"/>
            </w:pPr>
            <w:r w:rsidDel="00000000" w:rsidR="00000000" w:rsidRPr="00000000">
              <w:rPr>
                <w:rtl w:val="0"/>
              </w:rPr>
              <w:t xml:space="preserve">May not use any additional stored energy (wind carriage must be solely powered by the 20 inch box fan)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5">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6">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37">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8">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9">
            <w:pPr>
              <w:pageBreakBefore w:val="0"/>
              <w:numPr>
                <w:ilvl w:val="0"/>
                <w:numId w:val="6"/>
              </w:numPr>
              <w:ind w:left="450" w:hanging="360"/>
              <w:rPr/>
            </w:pPr>
            <w:bookmarkStart w:colFirst="0" w:colLast="0" w:name="_gjdgxs" w:id="3"/>
            <w:bookmarkEnd w:id="3"/>
            <w:r w:rsidDel="00000000" w:rsidR="00000000" w:rsidRPr="00000000">
              <w:rPr>
                <w:rtl w:val="0"/>
              </w:rPr>
              <w:t xml:space="preserve">List related lessons/ppts etc available from USC or outside, trusted orgs</w:t>
            </w:r>
          </w:p>
          <w:p w:rsidR="00000000" w:rsidDel="00000000" w:rsidP="00000000" w:rsidRDefault="00000000" w:rsidRPr="00000000" w14:paraId="0000003A">
            <w:pPr>
              <w:pageBreakBefore w:val="0"/>
              <w:numPr>
                <w:ilvl w:val="0"/>
                <w:numId w:val="6"/>
              </w:numPr>
              <w:ind w:left="450" w:hanging="360"/>
              <w:rPr/>
            </w:pPr>
            <w:r w:rsidDel="00000000" w:rsidR="00000000" w:rsidRPr="00000000">
              <w:rPr>
                <w:rtl w:val="0"/>
              </w:rPr>
            </w:r>
          </w:p>
        </w:tc>
      </w:tr>
    </w:tbl>
    <w:p w:rsidR="00000000" w:rsidDel="00000000" w:rsidP="00000000" w:rsidRDefault="00000000" w:rsidRPr="00000000" w14:paraId="0000003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C">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pageBreakBefore w:val="0"/>
        <w:rPr/>
      </w:pPr>
      <w:r w:rsidDel="00000000" w:rsidR="00000000" w:rsidRPr="00000000">
        <w:rPr>
          <w:rtl w:val="0"/>
        </w:rPr>
        <w:t xml:space="preserve">Lesson Plan</w:t>
      </w:r>
    </w:p>
    <w:p w:rsidR="00000000" w:rsidDel="00000000" w:rsidP="00000000" w:rsidRDefault="00000000" w:rsidRPr="00000000" w14:paraId="0000003E">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F">
      <w:pPr>
        <w:pStyle w:val="Heading2"/>
        <w:pageBreakBefore w:val="0"/>
        <w:rPr/>
      </w:pPr>
      <w:r w:rsidDel="00000000" w:rsidR="00000000" w:rsidRPr="00000000">
        <w:rPr>
          <w:rtl w:val="0"/>
        </w:rPr>
        <w:t xml:space="preserve">Introduction</w:t>
      </w:r>
    </w:p>
    <w:p w:rsidR="00000000" w:rsidDel="00000000" w:rsidP="00000000" w:rsidRDefault="00000000" w:rsidRPr="00000000" w14:paraId="00000040">
      <w:pPr>
        <w:ind w:left="2160"/>
        <w:rPr/>
      </w:pPr>
      <w:r w:rsidDel="00000000" w:rsidR="00000000" w:rsidRPr="00000000">
        <w:rPr>
          <w:rtl w:val="0"/>
        </w:rPr>
        <w:t xml:space="preserve">A hybrid vehicle is a vehicle that uses two or more distinct power sources to propel the vehicle. Hybrid vehicles have been in existence since the early 1900s. However, their use had been limited because of consumer interest and development costs. In the early 2000s, fuel costs and concern for the environment gave rise to an interest and demand of these vehicles.</w:t>
      </w:r>
      <w:r w:rsidDel="00000000" w:rsidR="00000000" w:rsidRPr="00000000">
        <w:rPr>
          <w:rtl w:val="0"/>
        </w:rPr>
      </w:r>
    </w:p>
    <w:p w:rsidR="00000000" w:rsidDel="00000000" w:rsidP="00000000" w:rsidRDefault="00000000" w:rsidRPr="00000000" w14:paraId="00000041">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2">
      <w:pPr>
        <w:ind w:left="360" w:firstLine="0"/>
        <w:rPr>
          <w:rFonts w:ascii="Lato" w:cs="Lato" w:eastAsia="Lato" w:hAnsi="Lato"/>
          <w:b w:val="1"/>
          <w:bCs w:val="1"/>
        </w:rPr>
      </w:pPr>
      <w:r w:rsidDel="00000000" w:rsidR="00000000" w:rsidRPr="00000000">
        <w:rPr>
          <w:rFonts w:ascii="Lato" w:cs="Lato" w:eastAsia="Lato" w:hAnsi="Lato"/>
          <w:b w:val="1"/>
          <w:bCs w:val="1"/>
          <w:rtl w:val="0"/>
        </w:rPr>
        <w:t xml:space="preserve">Task 1:</w:t>
      </w:r>
      <w:r w:rsidDel="00000000" w:rsidR="00000000" w:rsidRPr="00000000">
        <w:rPr>
          <w:rFonts w:ascii="Lato" w:cs="Lato" w:eastAsia="Lato" w:hAnsi="Lato"/>
          <w:b w:val="1"/>
          <w:bCs w:val="1"/>
          <w:rtl w:val="0"/>
        </w:rPr>
        <w:t xml:space="preserve">  Drive from Start Zone to Wind Launch Zone and Detach wind carriage</w:t>
      </w:r>
    </w:p>
    <w:p w:rsidR="00000000" w:rsidDel="00000000" w:rsidP="00000000" w:rsidRDefault="00000000" w:rsidRPr="00000000" w14:paraId="00000043">
      <w:pPr>
        <w:ind w:left="360" w:firstLine="0"/>
        <w:rPr/>
      </w:pPr>
      <w:r w:rsidDel="00000000" w:rsidR="00000000" w:rsidRPr="00000000">
        <w:rPr>
          <w:rtl w:val="0"/>
        </w:rPr>
      </w:r>
    </w:p>
    <w:p w:rsidR="00000000" w:rsidDel="00000000" w:rsidP="00000000" w:rsidRDefault="00000000" w:rsidRPr="00000000" w14:paraId="00000044">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The hybrid vehicle (combination VEX robot and wind carriage) must autonomously navigate from the Start Zone to the Wind Launch Zone.   There will be one stationary obstacle (immovable) between the start zone and the wind launch zone.  </w:t>
      </w:r>
    </w:p>
    <w:p w:rsidR="00000000" w:rsidDel="00000000" w:rsidP="00000000" w:rsidRDefault="00000000" w:rsidRPr="00000000" w14:paraId="00000045">
      <w:pPr>
        <w:ind w:left="360" w:firstLine="0"/>
        <w:rPr/>
      </w:pPr>
      <w:r w:rsidDel="00000000" w:rsidR="00000000" w:rsidRPr="00000000">
        <w:rPr>
          <w:rtl w:val="0"/>
        </w:rPr>
      </w:r>
    </w:p>
    <w:p w:rsidR="00000000" w:rsidDel="00000000" w:rsidP="00000000" w:rsidRDefault="00000000" w:rsidRPr="00000000" w14:paraId="00000046">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The hybrid vehicle must start within the Start Zone.  (See Field Layout)</w:t>
      </w:r>
    </w:p>
    <w:p w:rsidR="00000000" w:rsidDel="00000000" w:rsidP="00000000" w:rsidRDefault="00000000" w:rsidRPr="00000000" w14:paraId="00000047">
      <w:pPr>
        <w:ind w:left="360" w:firstLine="0"/>
        <w:rPr/>
      </w:pPr>
      <w:r w:rsidDel="00000000" w:rsidR="00000000" w:rsidRPr="00000000">
        <w:rPr>
          <w:rtl w:val="0"/>
        </w:rPr>
      </w:r>
    </w:p>
    <w:p w:rsidR="00000000" w:rsidDel="00000000" w:rsidP="00000000" w:rsidRDefault="00000000" w:rsidRPr="00000000" w14:paraId="00000048">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Once the hybrid vehicle reaches the Wind Launch Zone and releases the wind carriage, a team member will turn on the fan to the </w:t>
      </w:r>
      <w:r w:rsidDel="00000000" w:rsidR="00000000" w:rsidRPr="00000000">
        <w:rPr>
          <w:rtl w:val="0"/>
        </w:rPr>
        <w:t xml:space="preserve">HIGH</w:t>
      </w:r>
      <w:r w:rsidDel="00000000" w:rsidR="00000000" w:rsidRPr="00000000">
        <w:rPr>
          <w:rtl w:val="0"/>
        </w:rPr>
        <w:t xml:space="preserve"> speed.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1"/>
          <w:numId w:val="2"/>
        </w:numPr>
        <w:ind w:left="1440" w:hanging="360"/>
        <w:rPr>
          <w:rFonts w:ascii="Times New Roman" w:cs="Times New Roman" w:eastAsia="Times New Roman" w:hAnsi="Times New Roman"/>
          <w:sz w:val="24"/>
          <w:szCs w:val="24"/>
        </w:rPr>
      </w:pPr>
      <w:r w:rsidDel="00000000" w:rsidR="00000000" w:rsidRPr="00000000">
        <w:rPr>
          <w:rtl w:val="0"/>
        </w:rPr>
        <w:t xml:space="preserve">The front of the wind carriage must start behind the Wind Launch Line.</w:t>
      </w:r>
    </w:p>
    <w:p w:rsidR="00000000" w:rsidDel="00000000" w:rsidP="00000000" w:rsidRDefault="00000000" w:rsidRPr="00000000" w14:paraId="0000004B">
      <w:pPr>
        <w:numPr>
          <w:ilvl w:val="1"/>
          <w:numId w:val="2"/>
        </w:numPr>
        <w:ind w:left="1440" w:hanging="360"/>
        <w:rPr>
          <w:rFonts w:ascii="Times New Roman" w:cs="Times New Roman" w:eastAsia="Times New Roman" w:hAnsi="Times New Roman"/>
          <w:sz w:val="24"/>
          <w:szCs w:val="24"/>
        </w:rPr>
      </w:pPr>
      <w:r w:rsidDel="00000000" w:rsidR="00000000" w:rsidRPr="00000000">
        <w:rPr>
          <w:rtl w:val="0"/>
        </w:rPr>
        <w:t xml:space="preserve">Distance traveled of the wind carriage will be measured from the Wind Launch Line to where the front of the wind carriage stops or leaves the designated Wind Highway.  Measurement will be done perpendicular to the Wind Launch Line.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ind w:left="360" w:firstLine="0"/>
        <w:rPr>
          <w:rFonts w:ascii="Lato" w:cs="Lato" w:eastAsia="Lato" w:hAnsi="Lato"/>
          <w:b w:val="1"/>
          <w:bCs w:val="1"/>
        </w:rPr>
      </w:pPr>
      <w:r w:rsidDel="00000000" w:rsidR="00000000" w:rsidRPr="00000000">
        <w:rPr>
          <w:rFonts w:ascii="Lato" w:cs="Lato" w:eastAsia="Lato" w:hAnsi="Lato"/>
          <w:b w:val="1"/>
          <w:bCs w:val="1"/>
          <w:rtl w:val="0"/>
        </w:rPr>
        <w:t xml:space="preserve">Task 2:</w:t>
      </w:r>
      <w:r w:rsidDel="00000000" w:rsidR="00000000" w:rsidRPr="00000000">
        <w:rPr>
          <w:rFonts w:ascii="Lato" w:cs="Lato" w:eastAsia="Lato" w:hAnsi="Lato"/>
          <w:b w:val="1"/>
          <w:bCs w:val="1"/>
          <w:rtl w:val="0"/>
        </w:rPr>
        <w:t xml:space="preserve">  Retrieve wind carriage and Return to Start Zone</w:t>
      </w:r>
    </w:p>
    <w:p w:rsidR="00000000" w:rsidDel="00000000" w:rsidP="00000000" w:rsidRDefault="00000000" w:rsidRPr="00000000" w14:paraId="0000004E">
      <w:pPr>
        <w:ind w:left="360" w:firstLine="0"/>
        <w:rPr/>
      </w:pPr>
      <w:r w:rsidDel="00000000" w:rsidR="00000000" w:rsidRPr="00000000">
        <w:rPr>
          <w:rtl w:val="0"/>
        </w:rPr>
      </w:r>
    </w:p>
    <w:p w:rsidR="00000000" w:rsidDel="00000000" w:rsidP="00000000" w:rsidRDefault="00000000" w:rsidRPr="00000000" w14:paraId="0000004F">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Once the wind carriage stops, the fan will be </w:t>
      </w:r>
      <w:r w:rsidDel="00000000" w:rsidR="00000000" w:rsidRPr="00000000">
        <w:rPr>
          <w:rtl w:val="0"/>
        </w:rPr>
        <w:t xml:space="preserve">turned off</w:t>
      </w:r>
      <w:r w:rsidDel="00000000" w:rsidR="00000000" w:rsidRPr="00000000">
        <w:rPr>
          <w:rtl w:val="0"/>
        </w:rPr>
        <w:t xml:space="preserve"> by a team member </w:t>
      </w:r>
    </w:p>
    <w:p w:rsidR="00000000" w:rsidDel="00000000" w:rsidP="00000000" w:rsidRDefault="00000000" w:rsidRPr="00000000" w14:paraId="00000050">
      <w:pPr>
        <w:ind w:left="360" w:firstLine="0"/>
        <w:rPr/>
      </w:pPr>
      <w:r w:rsidDel="00000000" w:rsidR="00000000" w:rsidRPr="00000000">
        <w:rPr>
          <w:rtl w:val="0"/>
        </w:rPr>
      </w:r>
    </w:p>
    <w:p w:rsidR="00000000" w:rsidDel="00000000" w:rsidP="00000000" w:rsidRDefault="00000000" w:rsidRPr="00000000" w14:paraId="00000051">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Once the fan is turned off, the VEX robot will retrieve the wind carriage (in driver mode), return to the Wind Launch Zone </w:t>
      </w:r>
      <w:r w:rsidDel="00000000" w:rsidR="00000000" w:rsidRPr="00000000">
        <w:rPr>
          <w:rtl w:val="0"/>
        </w:rPr>
        <w:t xml:space="preserve">before</w:t>
      </w:r>
      <w:r w:rsidDel="00000000" w:rsidR="00000000" w:rsidRPr="00000000">
        <w:rPr>
          <w:rtl w:val="0"/>
        </w:rPr>
        <w:t xml:space="preserve"> driving returning to the Start Zone.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numPr>
          <w:ilvl w:val="0"/>
          <w:numId w:val="2"/>
        </w:numPr>
        <w:ind w:left="720" w:hanging="360"/>
        <w:rPr>
          <w:rFonts w:ascii="Times New Roman" w:cs="Times New Roman" w:eastAsia="Times New Roman" w:hAnsi="Times New Roman"/>
          <w:sz w:val="24"/>
          <w:szCs w:val="24"/>
        </w:rPr>
      </w:pPr>
      <w:r w:rsidDel="00000000" w:rsidR="00000000" w:rsidRPr="00000000">
        <w:rPr>
          <w:rtl w:val="0"/>
        </w:rPr>
        <w:t xml:space="preserve">At no time during the run can team members or spectators enter the designated field area.</w:t>
      </w:r>
    </w:p>
    <w:p w:rsidR="00000000" w:rsidDel="00000000" w:rsidP="00000000" w:rsidRDefault="00000000" w:rsidRPr="00000000" w14:paraId="00000054">
      <w:pPr>
        <w:rPr/>
      </w:pPr>
      <w:r w:rsidDel="00000000" w:rsidR="00000000" w:rsidRPr="00000000">
        <w:rPr/>
        <w:drawing>
          <wp:inline distB="114300" distT="114300" distL="114300" distR="114300">
            <wp:extent cx="6492240" cy="7454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92240" cy="74549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6">
      <w:pPr>
        <w:pageBreakBefore w:val="0"/>
        <w:ind w:left="0" w:firstLine="0"/>
        <w:rPr>
          <w:i w:val="1"/>
          <w:iCs w:val="1"/>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59">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A">
      <w:pPr>
        <w:pageBreakBefore w:val="0"/>
        <w:rPr>
          <w:i w:val="1"/>
          <w:iCs w:val="1"/>
        </w:rPr>
      </w:pPr>
      <w:r w:rsidDel="00000000" w:rsidR="00000000" w:rsidRPr="00000000">
        <w:rPr>
          <w:rtl w:val="0"/>
        </w:rPr>
      </w:r>
    </w:p>
    <w:p w:rsidR="00000000" w:rsidDel="00000000" w:rsidP="00000000" w:rsidRDefault="00000000" w:rsidRPr="00000000" w14:paraId="0000005B">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C">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D">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62">
      <w:pPr>
        <w:pageBreakBefore w:val="0"/>
        <w:numPr>
          <w:ilvl w:val="0"/>
          <w:numId w:val="4"/>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63">
      <w:pPr>
        <w:pageBreakBefore w:val="0"/>
        <w:numPr>
          <w:ilvl w:val="0"/>
          <w:numId w:val="4"/>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64">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65">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6">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67">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6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9">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C">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D">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4">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5">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6">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decimal"/>
      <w:lvlText w:val="%3."/>
      <w:lvlJc w:val="left"/>
      <w:pPr>
        <w:ind w:left="2340" w:hanging="36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lowerLetter"/>
      <w:lvlText w:val="%1."/>
      <w:lvlJc w:val="left"/>
      <w:pPr>
        <w:ind w:left="720" w:hanging="360"/>
      </w:pPr>
      <w:rPr>
        <w:rFonts w:ascii="Times New Roman" w:cs="Times New Roman" w:eastAsia="Times New Roman" w:hAnsi="Times New Roman"/>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decimal"/>
      <w:lvlText w:val="%3."/>
      <w:lvlJc w:val="left"/>
      <w:pPr>
        <w:ind w:left="2340" w:hanging="36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