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rPr>
          <w:rFonts w:ascii="Lato" w:cs="Lato" w:eastAsia="Lato" w:hAnsi="Lato"/>
          <w:b w:val="1"/>
          <w:bCs w:val="1"/>
          <w:sz w:val="48"/>
          <w:szCs w:val="48"/>
        </w:rPr>
      </w:pPr>
      <w:r w:rsidDel="00000000" w:rsidR="00000000" w:rsidRPr="00000000">
        <w:rPr>
          <w:sz w:val="48"/>
          <w:szCs w:val="48"/>
          <w:rtl w:val="0"/>
        </w:rPr>
        <w:t xml:space="preserve">Friction</w:t>
      </w:r>
      <w:r w:rsidDel="00000000" w:rsidR="00000000" w:rsidRPr="00000000">
        <w:rPr>
          <w:rtl w:val="0"/>
        </w:rPr>
      </w:r>
    </w:p>
    <w:p w:rsidR="00000000" w:rsidDel="00000000" w:rsidP="00000000" w:rsidRDefault="00000000" w:rsidRPr="00000000" w14:paraId="00000002">
      <w:pPr>
        <w:pageBreakBefore w:val="0"/>
        <w:spacing w:line="240" w:lineRule="auto"/>
        <w:rPr>
          <w:rFonts w:ascii="Calibri" w:cs="Calibri" w:eastAsia="Calibri" w:hAnsi="Calibri"/>
        </w:rPr>
      </w:pPr>
      <w:r w:rsidDel="00000000" w:rsidR="00000000" w:rsidRPr="00000000">
        <w:rPr>
          <w:rtl w:val="0"/>
        </w:rPr>
      </w:r>
    </w:p>
    <w:tbl>
      <w:tblPr>
        <w:tblStyle w:val="Table1"/>
        <w:tblW w:w="10215.0" w:type="dxa"/>
        <w:jc w:val="left"/>
        <w:tblInd w:w="-18.000000000000007"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405"/>
        <w:gridCol w:w="3405"/>
        <w:gridCol w:w="3405"/>
        <w:tblGridChange w:id="0">
          <w:tblGrid>
            <w:gridCol w:w="3405"/>
            <w:gridCol w:w="3405"/>
            <w:gridCol w:w="3405"/>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003">
            <w:pPr>
              <w:pageBreakBefore w:val="0"/>
              <w:rPr>
                <w:rFonts w:ascii="Lato Light" w:cs="Lato Light" w:eastAsia="Lato Light" w:hAnsi="Lato Light"/>
              </w:rPr>
            </w:pPr>
            <w:r w:rsidDel="00000000" w:rsidR="00000000" w:rsidRPr="00000000">
              <w:rPr>
                <w:rFonts w:ascii="Lato" w:cs="Lato" w:eastAsia="Lato" w:hAnsi="Lato"/>
                <w:b w:val="1"/>
                <w:bCs w:val="1"/>
                <w:rtl w:val="0"/>
              </w:rPr>
              <w:t xml:space="preserve">Subject:</w:t>
            </w:r>
            <w:r w:rsidDel="00000000" w:rsidR="00000000" w:rsidRPr="00000000">
              <w:rPr>
                <w:rtl w:val="0"/>
              </w:rPr>
            </w:r>
          </w:p>
          <w:p w:rsidR="00000000" w:rsidDel="00000000" w:rsidP="00000000" w:rsidRDefault="00000000" w:rsidRPr="00000000" w14:paraId="00000004">
            <w:pPr>
              <w:pageBreakBefore w:val="0"/>
              <w:spacing w:line="240" w:lineRule="auto"/>
              <w:rPr>
                <w:rFonts w:ascii="Lato" w:cs="Lato" w:eastAsia="Lato" w:hAnsi="Lato"/>
                <w:b w:val="1"/>
                <w:bCs w:val="1"/>
              </w:rPr>
            </w:pPr>
            <w:r w:rsidDel="00000000" w:rsidR="00000000" w:rsidRPr="00000000">
              <w:rPr>
                <w:rFonts w:ascii="Lato" w:cs="Lato" w:eastAsia="Lato" w:hAnsi="Lato"/>
                <w:b w:val="1"/>
                <w:bCs w:val="1"/>
                <w:rtl w:val="0"/>
              </w:rPr>
              <w:t xml:space="preserve">Related Subjects:</w:t>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005">
            <w:pPr>
              <w:pageBreakBefore w:val="0"/>
              <w:spacing w:line="240" w:lineRule="auto"/>
              <w:rPr>
                <w:rFonts w:ascii="Lato Light" w:cs="Lato Light" w:eastAsia="Lato Light" w:hAnsi="Lato Light"/>
              </w:rPr>
            </w:pPr>
            <w:r w:rsidDel="00000000" w:rsidR="00000000" w:rsidRPr="00000000">
              <w:rPr>
                <w:rFonts w:ascii="Lato" w:cs="Lato" w:eastAsia="Lato" w:hAnsi="Lato"/>
                <w:b w:val="1"/>
                <w:bCs w:val="1"/>
                <w:rtl w:val="0"/>
              </w:rPr>
              <w:t xml:space="preserve">Grade Level(s): 8</w:t>
            </w:r>
            <w:r w:rsidDel="00000000" w:rsidR="00000000" w:rsidRPr="00000000">
              <w:rPr>
                <w:rtl w:val="0"/>
              </w:rPr>
            </w:r>
          </w:p>
          <w:p w:rsidR="00000000" w:rsidDel="00000000" w:rsidP="00000000" w:rsidRDefault="00000000" w:rsidRPr="00000000" w14:paraId="00000006">
            <w:pPr>
              <w:pageBreakBefore w:val="0"/>
              <w:spacing w:after="0" w:before="0" w:line="240" w:lineRule="auto"/>
              <w:ind w:left="0" w:firstLine="0"/>
              <w:rPr/>
            </w:pPr>
            <w:r w:rsidDel="00000000" w:rsidR="00000000" w:rsidRPr="00000000">
              <w:rPr>
                <w:rFonts w:ascii="Lato" w:cs="Lato" w:eastAsia="Lato" w:hAnsi="Lato"/>
                <w:b w:val="1"/>
                <w:bCs w:val="1"/>
                <w:rtl w:val="0"/>
              </w:rPr>
              <w:t xml:space="preserve">Length of Lesson: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007">
            <w:pPr>
              <w:pageBreakBefore w:val="0"/>
              <w:spacing w:after="0" w:before="0" w:line="240" w:lineRule="auto"/>
              <w:ind w:left="0" w:firstLine="0"/>
              <w:rPr/>
            </w:pPr>
            <w:r w:rsidDel="00000000" w:rsidR="00000000" w:rsidRPr="00000000">
              <w:rPr>
                <w:rFonts w:ascii="Lato" w:cs="Lato" w:eastAsia="Lato" w:hAnsi="Lato"/>
                <w:b w:val="1"/>
                <w:bCs w:val="1"/>
                <w:rtl w:val="0"/>
              </w:rPr>
              <w:t xml:space="preserve">Type: </w:t>
            </w:r>
            <w:r w:rsidDel="00000000" w:rsidR="00000000" w:rsidRPr="00000000">
              <w:rPr>
                <w:rtl w:val="0"/>
              </w:rPr>
              <w:t xml:space="preserve">Inquiry / Design / Project</w:t>
            </w:r>
          </w:p>
          <w:p w:rsidR="00000000" w:rsidDel="00000000" w:rsidP="00000000" w:rsidRDefault="00000000" w:rsidRPr="00000000" w14:paraId="00000008">
            <w:pPr>
              <w:pageBreakBefore w:val="0"/>
              <w:spacing w:after="0" w:before="0" w:line="240" w:lineRule="auto"/>
              <w:ind w:left="0" w:firstLine="0"/>
              <w:rPr/>
            </w:pPr>
            <w:r w:rsidDel="00000000" w:rsidR="00000000" w:rsidRPr="00000000">
              <w:rPr>
                <w:rFonts w:ascii="Lato" w:cs="Lato" w:eastAsia="Lato" w:hAnsi="Lato"/>
                <w:b w:val="1"/>
                <w:bCs w:val="1"/>
                <w:rtl w:val="0"/>
              </w:rPr>
              <w:t xml:space="preserve">Keywords:</w:t>
            </w:r>
            <w:r w:rsidDel="00000000" w:rsidR="00000000" w:rsidRPr="00000000">
              <w:rPr>
                <w:rFonts w:ascii="Calibri" w:cs="Calibri" w:eastAsia="Calibri" w:hAnsi="Calibri"/>
                <w:sz w:val="24"/>
                <w:szCs w:val="24"/>
                <w:rtl w:val="0"/>
              </w:rPr>
              <w:t xml:space="preserve">Friction; force; static; kinetic</w:t>
            </w:r>
            <w:r w:rsidDel="00000000" w:rsidR="00000000" w:rsidRPr="00000000">
              <w:rPr>
                <w:rtl w:val="0"/>
              </w:rPr>
            </w:r>
          </w:p>
        </w:tc>
      </w:tr>
    </w:tbl>
    <w:p w:rsidR="00000000" w:rsidDel="00000000" w:rsidP="00000000" w:rsidRDefault="00000000" w:rsidRPr="00000000" w14:paraId="00000009">
      <w:pPr>
        <w:pStyle w:val="Heading1"/>
        <w:pageBreakBefore w:val="0"/>
        <w:spacing w:after="0" w:before="0" w:line="240" w:lineRule="auto"/>
        <w:rPr>
          <w:rFonts w:ascii="Calibri" w:cs="Calibri" w:eastAsia="Calibri" w:hAnsi="Calibri"/>
          <w:sz w:val="32"/>
          <w:szCs w:val="32"/>
        </w:rPr>
      </w:pPr>
      <w:r w:rsidDel="00000000" w:rsidR="00000000" w:rsidRPr="00000000">
        <w:rPr>
          <w:rtl w:val="0"/>
        </w:rPr>
      </w:r>
    </w:p>
    <w:p w:rsidR="00000000" w:rsidDel="00000000" w:rsidP="00000000" w:rsidRDefault="00000000" w:rsidRPr="00000000" w14:paraId="0000000A">
      <w:pPr>
        <w:pStyle w:val="Heading1"/>
        <w:pageBreakBefore w:val="0"/>
        <w:rPr>
          <w:rFonts w:ascii="Lato" w:cs="Lato" w:eastAsia="Lato" w:hAnsi="Lato"/>
          <w:sz w:val="32"/>
          <w:szCs w:val="32"/>
        </w:rPr>
      </w:pPr>
      <w:r w:rsidDel="00000000" w:rsidR="00000000" w:rsidRPr="00000000">
        <w:rPr>
          <w:rtl w:val="0"/>
        </w:rPr>
        <w:t xml:space="preserve">Lesson Overview</w:t>
      </w:r>
      <w:r w:rsidDel="00000000" w:rsidR="00000000" w:rsidRPr="00000000">
        <w:rPr>
          <w:rtl w:val="0"/>
        </w:rPr>
      </w:r>
    </w:p>
    <w:p w:rsidR="00000000" w:rsidDel="00000000" w:rsidP="00000000" w:rsidRDefault="00000000" w:rsidRPr="00000000" w14:paraId="0000000B">
      <w:pPr>
        <w:pageBreakBefore w:val="0"/>
        <w:spacing w:line="240" w:lineRule="auto"/>
        <w:rPr>
          <w:rFonts w:ascii="Lato Light" w:cs="Lato Light" w:eastAsia="Lato Light" w:hAnsi="Lato Light"/>
          <w:i w:val="1"/>
          <w:iCs w:val="1"/>
        </w:rPr>
      </w:pPr>
      <w:r w:rsidDel="00000000" w:rsidR="00000000" w:rsidRPr="00000000">
        <w:rPr>
          <w:rFonts w:ascii="Lato Light" w:cs="Lato Light" w:eastAsia="Lato Light" w:hAnsi="Lato Light"/>
          <w:i w:val="1"/>
          <w:iCs w:val="1"/>
          <w:rtl w:val="0"/>
        </w:rPr>
        <w:t xml:space="preserve">Use this section to describe at a high level what the lesson is. Should be no more than 3-4 lines.</w:t>
      </w:r>
    </w:p>
    <w:p w:rsidR="00000000" w:rsidDel="00000000" w:rsidP="00000000" w:rsidRDefault="00000000" w:rsidRPr="00000000" w14:paraId="0000000C">
      <w:pPr>
        <w:pageBreakBefore w:val="0"/>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0D">
      <w:pPr>
        <w:pageBreakBefore w:val="0"/>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0E">
      <w:pPr>
        <w:pStyle w:val="Heading1"/>
        <w:pageBreakBefore w:val="0"/>
        <w:rPr/>
      </w:pPr>
      <w:r w:rsidDel="00000000" w:rsidR="00000000" w:rsidRPr="00000000">
        <w:rPr>
          <w:rtl w:val="0"/>
        </w:rPr>
        <w:t xml:space="preserve">Lesson Focus </w:t>
      </w:r>
    </w:p>
    <w:p w:rsidR="00000000" w:rsidDel="00000000" w:rsidP="00000000" w:rsidRDefault="00000000" w:rsidRPr="00000000" w14:paraId="0000000F">
      <w:pPr>
        <w:pageBreakBefore w:val="0"/>
        <w:rPr>
          <w:i w:val="1"/>
          <w:iCs w:val="1"/>
        </w:rPr>
      </w:pPr>
      <w:r w:rsidDel="00000000" w:rsidR="00000000" w:rsidRPr="00000000">
        <w:rPr>
          <w:i w:val="1"/>
          <w:iCs w:val="1"/>
          <w:rtl w:val="0"/>
        </w:rPr>
        <w:t xml:space="preserve">What is the central question or phenomenon being investigated?  What problem are they trying to solve? </w:t>
      </w:r>
    </w:p>
    <w:p w:rsidR="00000000" w:rsidDel="00000000" w:rsidP="00000000" w:rsidRDefault="00000000" w:rsidRPr="00000000" w14:paraId="00000010">
      <w:pPr>
        <w:pageBreakBefore w:val="0"/>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11">
      <w:pPr>
        <w:pageBreakBefore w:val="0"/>
        <w:spacing w:line="240" w:lineRule="auto"/>
        <w:rPr>
          <w:rFonts w:ascii="Calibri" w:cs="Calibri" w:eastAsia="Calibri" w:hAnsi="Calibri"/>
        </w:rPr>
      </w:pPr>
      <w:r w:rsidDel="00000000" w:rsidR="00000000" w:rsidRPr="00000000">
        <w:rPr>
          <w:rtl w:val="0"/>
        </w:rPr>
      </w:r>
    </w:p>
    <w:tbl>
      <w:tblPr>
        <w:tblStyle w:val="Table2"/>
        <w:tblW w:w="10185.0" w:type="dxa"/>
        <w:jc w:val="left"/>
        <w:tblInd w:w="-3.000000000000007"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865"/>
        <w:gridCol w:w="7320"/>
        <w:tblGridChange w:id="0">
          <w:tblGrid>
            <w:gridCol w:w="2865"/>
            <w:gridCol w:w="7320"/>
          </w:tblGrid>
        </w:tblGridChange>
      </w:tblGrid>
      <w:tr>
        <w:trPr>
          <w:cantSplit w:val="0"/>
          <w:trHeight w:val="750" w:hRule="atLeast"/>
          <w:tblHeader w:val="0"/>
        </w:trPr>
        <w:tc>
          <w:tcPr>
            <w:tcBorders>
              <w:top w:color="cccccc" w:space="0" w:sz="4" w:val="single"/>
              <w:left w:color="cccccc" w:space="0" w:sz="4" w:val="single"/>
              <w:bottom w:color="cccccc" w:space="0" w:sz="4" w:val="single"/>
              <w:right w:color="cccccc" w:space="0" w:sz="4" w:val="single"/>
            </w:tcBorders>
            <w:tcMar>
              <w:top w:w="72.0" w:type="dxa"/>
              <w:left w:w="72.0" w:type="dxa"/>
              <w:bottom w:w="72.0" w:type="dxa"/>
              <w:right w:w="72.0" w:type="dxa"/>
            </w:tcMar>
            <w:vAlign w:val="center"/>
          </w:tcPr>
          <w:p w:rsidR="00000000" w:rsidDel="00000000" w:rsidP="00000000" w:rsidRDefault="00000000" w:rsidRPr="00000000" w14:paraId="00000012">
            <w:pPr>
              <w:pStyle w:val="Heading1"/>
              <w:pageBreakBefore w:val="0"/>
              <w:rPr/>
            </w:pPr>
            <w:r w:rsidDel="00000000" w:rsidR="00000000" w:rsidRPr="00000000">
              <w:rPr>
                <w:rtl w:val="0"/>
              </w:rPr>
              <w:t xml:space="preserve">Lesson Objective(s)</w:t>
            </w:r>
          </w:p>
        </w:tc>
        <w:tc>
          <w:tcPr>
            <w:tcBorders>
              <w:top w:color="cccccc" w:space="0" w:sz="4" w:val="single"/>
              <w:left w:color="cccccc" w:space="0" w:sz="4" w:val="single"/>
              <w:bottom w:color="cccccc" w:space="0" w:sz="4" w:val="single"/>
              <w:right w:color="cccccc" w:space="0" w:sz="4" w:val="single"/>
            </w:tcBorders>
            <w:tcMar>
              <w:top w:w="72.0" w:type="dxa"/>
              <w:left w:w="72.0" w:type="dxa"/>
              <w:bottom w:w="72.0" w:type="dxa"/>
              <w:right w:w="72.0" w:type="dxa"/>
            </w:tcMar>
            <w:vAlign w:val="center"/>
          </w:tcPr>
          <w:p w:rsidR="00000000" w:rsidDel="00000000" w:rsidP="00000000" w:rsidRDefault="00000000" w:rsidRPr="00000000" w14:paraId="00000013">
            <w:pPr>
              <w:spacing w:after="160" w:line="259" w:lineRule="auto"/>
              <w:rPr>
                <w:rFonts w:ascii="Arial" w:cs="Arial" w:eastAsia="Arial" w:hAnsi="Arial"/>
              </w:rPr>
            </w:pPr>
            <w:r w:rsidDel="00000000" w:rsidR="00000000" w:rsidRPr="00000000">
              <w:rPr>
                <w:rFonts w:ascii="Arial" w:cs="Arial" w:eastAsia="Arial" w:hAnsi="Arial"/>
                <w:rtl w:val="0"/>
              </w:rPr>
              <w:t xml:space="preserve">Students will learn about friction by studying the motion of various objects on different surfaces. They will:</w:t>
            </w:r>
          </w:p>
          <w:p w:rsidR="00000000" w:rsidDel="00000000" w:rsidP="00000000" w:rsidRDefault="00000000" w:rsidRPr="00000000" w14:paraId="00000014">
            <w:pPr>
              <w:numPr>
                <w:ilvl w:val="0"/>
                <w:numId w:val="6"/>
              </w:numPr>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measure static friction between different materials</w:t>
            </w:r>
          </w:p>
          <w:p w:rsidR="00000000" w:rsidDel="00000000" w:rsidP="00000000" w:rsidRDefault="00000000" w:rsidRPr="00000000" w14:paraId="00000015">
            <w:pPr>
              <w:numPr>
                <w:ilvl w:val="0"/>
                <w:numId w:val="6"/>
              </w:numPr>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measure air resistance of different surface areas</w:t>
            </w:r>
            <w:r w:rsidDel="00000000" w:rsidR="00000000" w:rsidRPr="00000000">
              <w:rPr>
                <w:rtl w:val="0"/>
              </w:rPr>
            </w:r>
          </w:p>
        </w:tc>
      </w:tr>
    </w:tbl>
    <w:p w:rsidR="00000000" w:rsidDel="00000000" w:rsidP="00000000" w:rsidRDefault="00000000" w:rsidRPr="00000000" w14:paraId="00000016">
      <w:pPr>
        <w:pageBreakBefore w:val="0"/>
        <w:spacing w:after="160" w:line="259" w:lineRule="auto"/>
        <w:rPr>
          <w:rFonts w:ascii="Calibri" w:cs="Calibri" w:eastAsia="Calibri" w:hAnsi="Calibri"/>
        </w:rPr>
      </w:pPr>
      <w:r w:rsidDel="00000000" w:rsidR="00000000" w:rsidRPr="00000000">
        <w:rPr>
          <w:rtl w:val="0"/>
        </w:rPr>
      </w:r>
    </w:p>
    <w:p w:rsidR="00000000" w:rsidDel="00000000" w:rsidP="00000000" w:rsidRDefault="00000000" w:rsidRPr="00000000" w14:paraId="00000017">
      <w:pPr>
        <w:pStyle w:val="Heading1"/>
        <w:pageBreakBefore w:val="0"/>
        <w:rPr/>
      </w:pPr>
      <w:r w:rsidDel="00000000" w:rsidR="00000000" w:rsidRPr="00000000">
        <w:rPr>
          <w:rtl w:val="0"/>
        </w:rPr>
        <w:t xml:space="preserve">Lesson Timing</w:t>
      </w:r>
    </w:p>
    <w:p w:rsidR="00000000" w:rsidDel="00000000" w:rsidP="00000000" w:rsidRDefault="00000000" w:rsidRPr="00000000" w14:paraId="00000018">
      <w:pPr>
        <w:pageBreakBefore w:val="0"/>
        <w:rPr/>
      </w:pPr>
      <w:r w:rsidDel="00000000" w:rsidR="00000000" w:rsidRPr="00000000">
        <w:rPr>
          <w:rtl w:val="0"/>
        </w:rPr>
      </w:r>
    </w:p>
    <w:tbl>
      <w:tblPr>
        <w:tblStyle w:val="Table3"/>
        <w:tblW w:w="8850.0" w:type="dxa"/>
        <w:jc w:val="left"/>
        <w:tblInd w:w="402.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380"/>
        <w:gridCol w:w="7470"/>
        <w:tblGridChange w:id="0">
          <w:tblGrid>
            <w:gridCol w:w="1380"/>
            <w:gridCol w:w="747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vAlign w:val="center"/>
          </w:tcPr>
          <w:p w:rsidR="00000000" w:rsidDel="00000000" w:rsidP="00000000" w:rsidRDefault="00000000" w:rsidRPr="00000000" w14:paraId="00000019">
            <w:pPr>
              <w:pageBreakBefore w:val="0"/>
              <w:spacing w:after="0" w:before="0" w:line="240" w:lineRule="auto"/>
              <w:ind w:left="0" w:firstLine="0"/>
              <w:rPr/>
            </w:pPr>
            <w:r w:rsidDel="00000000" w:rsidR="00000000" w:rsidRPr="00000000">
              <w:rPr>
                <w:rtl w:val="0"/>
              </w:rPr>
              <w:t xml:space="preserve">5 minutes</w:t>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01A">
            <w:pPr>
              <w:pageBreakBefore w:val="0"/>
              <w:spacing w:after="0" w:before="0" w:line="240" w:lineRule="auto"/>
              <w:ind w:left="0" w:firstLine="0"/>
              <w:rPr/>
            </w:pPr>
            <w:r w:rsidDel="00000000" w:rsidR="00000000" w:rsidRPr="00000000">
              <w:rPr>
                <w:rtl w:val="0"/>
              </w:rPr>
              <w:t xml:space="preserve">Introduce the Lesson</w:t>
            </w:r>
          </w:p>
        </w:tc>
      </w:tr>
      <w:tr>
        <w:trPr>
          <w:cantSplit w:val="0"/>
          <w:tblHeader w:val="0"/>
        </w:trPr>
        <w:tc>
          <w:tcPr>
            <w:tcBorders>
              <w:top w:color="cccccc" w:space="0" w:sz="4" w:val="single"/>
              <w:left w:color="cccccc" w:space="0" w:sz="4" w:val="single"/>
              <w:bottom w:color="cccccc" w:space="0" w:sz="4" w:val="single"/>
              <w:right w:color="cccccc" w:space="0" w:sz="4" w:val="single"/>
            </w:tcBorders>
            <w:vAlign w:val="center"/>
          </w:tcPr>
          <w:p w:rsidR="00000000" w:rsidDel="00000000" w:rsidP="00000000" w:rsidRDefault="00000000" w:rsidRPr="00000000" w14:paraId="0000001B">
            <w:pPr>
              <w:pageBreakBefore w:val="0"/>
              <w:spacing w:after="0" w:before="0" w:line="240" w:lineRule="auto"/>
              <w:ind w:left="0" w:firstLine="0"/>
              <w:rPr/>
            </w:pPr>
            <w:r w:rsidDel="00000000" w:rsidR="00000000" w:rsidRPr="00000000">
              <w:rPr>
                <w:rtl w:val="0"/>
              </w:rPr>
              <w:t xml:space="preserve">30 minutes</w:t>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01C">
            <w:pPr>
              <w:pageBreakBefore w:val="0"/>
              <w:spacing w:after="0" w:before="0" w:line="240" w:lineRule="auto"/>
              <w:ind w:left="0" w:firstLine="0"/>
              <w:rPr/>
            </w:pPr>
            <w:r w:rsidDel="00000000" w:rsidR="00000000" w:rsidRPr="00000000">
              <w:rPr>
                <w:rtl w:val="0"/>
              </w:rPr>
              <w:t xml:space="preserve">...</w:t>
            </w:r>
          </w:p>
        </w:tc>
      </w:tr>
      <w:tr>
        <w:trPr>
          <w:cantSplit w:val="0"/>
          <w:tblHeader w:val="0"/>
        </w:trPr>
        <w:tc>
          <w:tcPr>
            <w:tcBorders>
              <w:top w:color="cccccc" w:space="0" w:sz="4" w:val="single"/>
              <w:left w:color="cccccc" w:space="0" w:sz="4" w:val="single"/>
              <w:bottom w:color="cccccc" w:space="0" w:sz="4" w:val="single"/>
              <w:right w:color="cccccc" w:space="0" w:sz="4" w:val="single"/>
            </w:tcBorders>
            <w:vAlign w:val="center"/>
          </w:tcPr>
          <w:p w:rsidR="00000000" w:rsidDel="00000000" w:rsidP="00000000" w:rsidRDefault="00000000" w:rsidRPr="00000000" w14:paraId="0000001D">
            <w:pPr>
              <w:pageBreakBefore w:val="0"/>
              <w:spacing w:line="240" w:lineRule="auto"/>
              <w:jc w:val="center"/>
              <w:rPr>
                <w:rFonts w:ascii="Calibri" w:cs="Calibri" w:eastAsia="Calibri" w:hAnsi="Calibri"/>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01E">
            <w:pPr>
              <w:pageBreakBefore w:val="0"/>
              <w:spacing w:line="240" w:lineRule="auto"/>
              <w:rPr>
                <w:rFonts w:ascii="Calibri" w:cs="Calibri" w:eastAsia="Calibri" w:hAnsi="Calibri"/>
              </w:rPr>
            </w:pP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vAlign w:val="center"/>
          </w:tcPr>
          <w:p w:rsidR="00000000" w:rsidDel="00000000" w:rsidP="00000000" w:rsidRDefault="00000000" w:rsidRPr="00000000" w14:paraId="0000001F">
            <w:pPr>
              <w:pageBreakBefore w:val="0"/>
              <w:spacing w:line="240" w:lineRule="auto"/>
              <w:jc w:val="center"/>
              <w:rPr>
                <w:rFonts w:ascii="Calibri" w:cs="Calibri" w:eastAsia="Calibri" w:hAnsi="Calibri"/>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020">
            <w:pPr>
              <w:pageBreakBefore w:val="0"/>
              <w:spacing w:line="240" w:lineRule="auto"/>
              <w:rPr>
                <w:rFonts w:ascii="Calibri" w:cs="Calibri" w:eastAsia="Calibri" w:hAnsi="Calibri"/>
              </w:rPr>
            </w:pPr>
            <w:r w:rsidDel="00000000" w:rsidR="00000000" w:rsidRPr="00000000">
              <w:rPr>
                <w:rtl w:val="0"/>
              </w:rPr>
            </w:r>
          </w:p>
        </w:tc>
      </w:tr>
    </w:tbl>
    <w:p w:rsidR="00000000" w:rsidDel="00000000" w:rsidP="00000000" w:rsidRDefault="00000000" w:rsidRPr="00000000" w14:paraId="00000021">
      <w:pPr>
        <w:pageBreakBefore w:val="0"/>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22">
      <w:pPr>
        <w:pageBreakBefore w:val="0"/>
        <w:spacing w:after="160" w:line="259" w:lineRule="auto"/>
        <w:rPr>
          <w:rFonts w:ascii="Calibri" w:cs="Calibri" w:eastAsia="Calibri" w:hAnsi="Calibri"/>
        </w:rPr>
      </w:pPr>
      <w:r w:rsidDel="00000000" w:rsidR="00000000" w:rsidRPr="00000000">
        <w:rPr>
          <w:rtl w:val="0"/>
        </w:rPr>
      </w:r>
    </w:p>
    <w:tbl>
      <w:tblPr>
        <w:tblStyle w:val="Table4"/>
        <w:tblW w:w="10215.0" w:type="dxa"/>
        <w:jc w:val="left"/>
        <w:tblInd w:w="-18.000000000000007" w:type="dxa"/>
        <w:tblBorders>
          <w:top w:color="000000" w:space="0" w:sz="18" w:val="single"/>
          <w:left w:color="000000" w:space="0" w:sz="18" w:val="single"/>
          <w:bottom w:color="000000" w:space="0" w:sz="18" w:val="single"/>
          <w:right w:color="000000" w:space="0" w:sz="18" w:val="single"/>
          <w:insideH w:color="000000" w:space="0" w:sz="18" w:val="single"/>
          <w:insideV w:color="000000" w:space="0" w:sz="18" w:val="single"/>
        </w:tblBorders>
        <w:tblLayout w:type="fixed"/>
        <w:tblLook w:val="0400"/>
      </w:tblPr>
      <w:tblGrid>
        <w:gridCol w:w="2880"/>
        <w:gridCol w:w="7335"/>
        <w:tblGridChange w:id="0">
          <w:tblGrid>
            <w:gridCol w:w="2880"/>
            <w:gridCol w:w="7335"/>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vAlign w:val="center"/>
          </w:tcPr>
          <w:p w:rsidR="00000000" w:rsidDel="00000000" w:rsidP="00000000" w:rsidRDefault="00000000" w:rsidRPr="00000000" w14:paraId="00000023">
            <w:pPr>
              <w:pStyle w:val="Heading1"/>
              <w:pageBreakBefore w:val="0"/>
              <w:rPr/>
            </w:pPr>
            <w:r w:rsidDel="00000000" w:rsidR="00000000" w:rsidRPr="00000000">
              <w:rPr>
                <w:rtl w:val="0"/>
              </w:rPr>
              <w:t xml:space="preserve">Materials</w:t>
            </w:r>
          </w:p>
        </w:tc>
        <w:tc>
          <w:tcPr>
            <w:tcBorders>
              <w:top w:color="cccccc" w:space="0" w:sz="4" w:val="single"/>
              <w:left w:color="cccccc" w:space="0" w:sz="4" w:val="single"/>
              <w:bottom w:color="cccccc" w:space="0" w:sz="4" w:val="single"/>
              <w:right w:color="cccccc" w:space="0" w:sz="4" w:val="single"/>
            </w:tcBorders>
            <w:tcMar>
              <w:top w:w="57.599999999999994" w:type="dxa"/>
              <w:left w:w="57.599999999999994" w:type="dxa"/>
              <w:bottom w:w="57.599999999999994" w:type="dxa"/>
              <w:right w:w="57.599999999999994" w:type="dxa"/>
            </w:tcMar>
            <w:vAlign w:val="center"/>
          </w:tcPr>
          <w:p w:rsidR="00000000" w:rsidDel="00000000" w:rsidP="00000000" w:rsidRDefault="00000000" w:rsidRPr="00000000" w14:paraId="00000024">
            <w:pPr>
              <w:numPr>
                <w:ilvl w:val="0"/>
                <w:numId w:val="8"/>
              </w:numPr>
              <w:spacing w:after="160" w:line="259" w:lineRule="auto"/>
              <w:ind w:left="720" w:hanging="360"/>
            </w:pPr>
            <w:r w:rsidDel="00000000" w:rsidR="00000000" w:rsidRPr="00000000">
              <w:rPr>
                <w:rFonts w:ascii="Calibri" w:cs="Calibri" w:eastAsia="Calibri" w:hAnsi="Calibri"/>
                <w:sz w:val="24"/>
                <w:szCs w:val="24"/>
                <w:rtl w:val="0"/>
              </w:rPr>
              <w:t xml:space="preserve">Small blocks of wood</w:t>
            </w:r>
          </w:p>
          <w:p w:rsidR="00000000" w:rsidDel="00000000" w:rsidP="00000000" w:rsidRDefault="00000000" w:rsidRPr="00000000" w14:paraId="00000025">
            <w:pPr>
              <w:numPr>
                <w:ilvl w:val="0"/>
                <w:numId w:val="8"/>
              </w:numPr>
              <w:spacing w:after="160" w:line="259" w:lineRule="auto"/>
              <w:ind w:left="720" w:hanging="360"/>
            </w:pPr>
            <w:r w:rsidDel="00000000" w:rsidR="00000000" w:rsidRPr="00000000">
              <w:rPr>
                <w:rFonts w:ascii="Calibri" w:cs="Calibri" w:eastAsia="Calibri" w:hAnsi="Calibri"/>
                <w:sz w:val="24"/>
                <w:szCs w:val="24"/>
                <w:rtl w:val="0"/>
              </w:rPr>
              <w:t xml:space="preserve"></w:t>
              <w:tab/>
              <w:t xml:space="preserve">Foam board</w:t>
            </w:r>
          </w:p>
          <w:p w:rsidR="00000000" w:rsidDel="00000000" w:rsidP="00000000" w:rsidRDefault="00000000" w:rsidRPr="00000000" w14:paraId="00000026">
            <w:pPr>
              <w:numPr>
                <w:ilvl w:val="0"/>
                <w:numId w:val="8"/>
              </w:numPr>
              <w:spacing w:after="160" w:line="259" w:lineRule="auto"/>
              <w:ind w:left="720" w:hanging="360"/>
            </w:pPr>
            <w:r w:rsidDel="00000000" w:rsidR="00000000" w:rsidRPr="00000000">
              <w:rPr>
                <w:rFonts w:ascii="Calibri" w:cs="Calibri" w:eastAsia="Calibri" w:hAnsi="Calibri"/>
                <w:sz w:val="24"/>
                <w:szCs w:val="24"/>
                <w:rtl w:val="0"/>
              </w:rPr>
              <w:t xml:space="preserve"></w:t>
              <w:tab/>
              <w:t xml:space="preserve">Springs (can be purchased from hardware store)</w:t>
            </w:r>
          </w:p>
          <w:p w:rsidR="00000000" w:rsidDel="00000000" w:rsidP="00000000" w:rsidRDefault="00000000" w:rsidRPr="00000000" w14:paraId="00000027">
            <w:pPr>
              <w:numPr>
                <w:ilvl w:val="0"/>
                <w:numId w:val="8"/>
              </w:numPr>
              <w:spacing w:after="160" w:line="259" w:lineRule="auto"/>
              <w:ind w:left="720" w:hanging="360"/>
            </w:pPr>
            <w:r w:rsidDel="00000000" w:rsidR="00000000" w:rsidRPr="00000000">
              <w:rPr>
                <w:rFonts w:ascii="Calibri" w:cs="Calibri" w:eastAsia="Calibri" w:hAnsi="Calibri"/>
                <w:sz w:val="24"/>
                <w:szCs w:val="24"/>
                <w:rtl w:val="0"/>
              </w:rPr>
              <w:t xml:space="preserve"></w:t>
              <w:tab/>
              <w:t xml:space="preserve">Sand paper</w:t>
            </w:r>
          </w:p>
          <w:p w:rsidR="00000000" w:rsidDel="00000000" w:rsidP="00000000" w:rsidRDefault="00000000" w:rsidRPr="00000000" w14:paraId="00000028">
            <w:pPr>
              <w:numPr>
                <w:ilvl w:val="0"/>
                <w:numId w:val="8"/>
              </w:numPr>
              <w:spacing w:after="160" w:line="259" w:lineRule="auto"/>
              <w:ind w:left="720" w:hanging="360"/>
            </w:pPr>
            <w:r w:rsidDel="00000000" w:rsidR="00000000" w:rsidRPr="00000000">
              <w:rPr>
                <w:rFonts w:ascii="Calibri" w:cs="Calibri" w:eastAsia="Calibri" w:hAnsi="Calibri"/>
                <w:sz w:val="24"/>
                <w:szCs w:val="24"/>
                <w:rtl w:val="0"/>
              </w:rPr>
              <w:t xml:space="preserve"></w:t>
              <w:tab/>
              <w:t xml:space="preserve">Aluminum foil</w:t>
            </w:r>
          </w:p>
          <w:p w:rsidR="00000000" w:rsidDel="00000000" w:rsidP="00000000" w:rsidRDefault="00000000" w:rsidRPr="00000000" w14:paraId="00000029">
            <w:pPr>
              <w:numPr>
                <w:ilvl w:val="0"/>
                <w:numId w:val="8"/>
              </w:numPr>
              <w:spacing w:after="160" w:line="259" w:lineRule="auto"/>
              <w:ind w:left="720" w:hanging="360"/>
            </w:pPr>
            <w:r w:rsidDel="00000000" w:rsidR="00000000" w:rsidRPr="00000000">
              <w:rPr>
                <w:rFonts w:ascii="Calibri" w:cs="Calibri" w:eastAsia="Calibri" w:hAnsi="Calibri"/>
                <w:sz w:val="24"/>
                <w:szCs w:val="24"/>
                <w:rtl w:val="0"/>
              </w:rPr>
              <w:t xml:space="preserve"></w:t>
              <w:tab/>
              <w:t xml:space="preserve">T-shirts</w:t>
            </w:r>
          </w:p>
          <w:p w:rsidR="00000000" w:rsidDel="00000000" w:rsidP="00000000" w:rsidRDefault="00000000" w:rsidRPr="00000000" w14:paraId="0000002A">
            <w:pPr>
              <w:numPr>
                <w:ilvl w:val="0"/>
                <w:numId w:val="8"/>
              </w:numPr>
              <w:spacing w:after="160" w:line="259" w:lineRule="auto"/>
              <w:ind w:left="720" w:hanging="360"/>
            </w:pPr>
            <w:r w:rsidDel="00000000" w:rsidR="00000000" w:rsidRPr="00000000">
              <w:rPr>
                <w:rFonts w:ascii="Calibri" w:cs="Calibri" w:eastAsia="Calibri" w:hAnsi="Calibri"/>
                <w:sz w:val="24"/>
                <w:szCs w:val="24"/>
                <w:rtl w:val="0"/>
              </w:rPr>
              <w:t xml:space="preserve"></w:t>
              <w:tab/>
              <w:t xml:space="preserve">Styrofoam plate</w:t>
            </w:r>
          </w:p>
          <w:p w:rsidR="00000000" w:rsidDel="00000000" w:rsidP="00000000" w:rsidRDefault="00000000" w:rsidRPr="00000000" w14:paraId="0000002B">
            <w:pPr>
              <w:numPr>
                <w:ilvl w:val="0"/>
                <w:numId w:val="8"/>
              </w:numPr>
              <w:spacing w:after="160" w:line="259" w:lineRule="auto"/>
              <w:ind w:left="720" w:hanging="360"/>
            </w:pPr>
            <w:r w:rsidDel="00000000" w:rsidR="00000000" w:rsidRPr="00000000">
              <w:rPr>
                <w:rFonts w:ascii="Calibri" w:cs="Calibri" w:eastAsia="Calibri" w:hAnsi="Calibri"/>
                <w:sz w:val="24"/>
                <w:szCs w:val="24"/>
                <w:rtl w:val="0"/>
              </w:rPr>
              <w:t xml:space="preserve"></w:t>
              <w:tab/>
              <w:t xml:space="preserve">Styrofoam boards</w:t>
            </w:r>
          </w:p>
          <w:p w:rsidR="00000000" w:rsidDel="00000000" w:rsidP="00000000" w:rsidRDefault="00000000" w:rsidRPr="00000000" w14:paraId="0000002C">
            <w:pPr>
              <w:numPr>
                <w:ilvl w:val="0"/>
                <w:numId w:val="8"/>
              </w:numPr>
              <w:spacing w:after="160" w:line="259" w:lineRule="auto"/>
              <w:ind w:left="720" w:hanging="360"/>
            </w:pPr>
            <w:r w:rsidDel="00000000" w:rsidR="00000000" w:rsidRPr="00000000">
              <w:rPr>
                <w:rFonts w:ascii="Calibri" w:cs="Calibri" w:eastAsia="Calibri" w:hAnsi="Calibri"/>
                <w:sz w:val="24"/>
                <w:szCs w:val="24"/>
                <w:rtl w:val="0"/>
              </w:rPr>
              <w:t xml:space="preserve"></w:t>
              <w:tab/>
              <w:t xml:space="preserve">Hot glue</w:t>
            </w:r>
          </w:p>
          <w:p w:rsidR="00000000" w:rsidDel="00000000" w:rsidP="00000000" w:rsidRDefault="00000000" w:rsidRPr="00000000" w14:paraId="0000002D">
            <w:pPr>
              <w:numPr>
                <w:ilvl w:val="0"/>
                <w:numId w:val="8"/>
              </w:numPr>
              <w:spacing w:after="160" w:line="259" w:lineRule="auto"/>
              <w:ind w:left="720" w:hanging="360"/>
            </w:pPr>
            <w:r w:rsidDel="00000000" w:rsidR="00000000" w:rsidRPr="00000000">
              <w:rPr>
                <w:rFonts w:ascii="Calibri" w:cs="Calibri" w:eastAsia="Calibri" w:hAnsi="Calibri"/>
                <w:sz w:val="24"/>
                <w:szCs w:val="24"/>
                <w:rtl w:val="0"/>
              </w:rPr>
              <w:t xml:space="preserve"></w:t>
              <w:tab/>
              <w:t xml:space="preserve">Calculators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vAlign w:val="center"/>
          </w:tcPr>
          <w:p w:rsidR="00000000" w:rsidDel="00000000" w:rsidP="00000000" w:rsidRDefault="00000000" w:rsidRPr="00000000" w14:paraId="0000002E">
            <w:pPr>
              <w:pStyle w:val="Heading1"/>
              <w:pageBreakBefore w:val="0"/>
              <w:rPr/>
            </w:pPr>
            <w:bookmarkStart w:colFirst="0" w:colLast="0" w:name="_uljxa12lvl8r" w:id="0"/>
            <w:bookmarkEnd w:id="0"/>
            <w:r w:rsidDel="00000000" w:rsidR="00000000" w:rsidRPr="00000000">
              <w:rPr>
                <w:rtl w:val="0"/>
              </w:rPr>
              <w:t xml:space="preserve">Instructor </w:t>
            </w:r>
            <w:r w:rsidDel="00000000" w:rsidR="00000000" w:rsidRPr="00000000">
              <w:rPr>
                <w:rtl w:val="0"/>
              </w:rPr>
              <w:t xml:space="preserve">Prep</w:t>
            </w:r>
          </w:p>
        </w:tc>
        <w:tc>
          <w:tcPr>
            <w:tcBorders>
              <w:top w:color="cccccc" w:space="0" w:sz="4" w:val="single"/>
              <w:left w:color="cccccc" w:space="0" w:sz="4" w:val="single"/>
              <w:bottom w:color="cccccc" w:space="0" w:sz="4" w:val="single"/>
              <w:right w:color="cccccc" w:space="0" w:sz="4" w:val="single"/>
            </w:tcBorders>
            <w:tcMar>
              <w:top w:w="57.599999999999994" w:type="dxa"/>
              <w:left w:w="57.599999999999994" w:type="dxa"/>
              <w:bottom w:w="57.599999999999994" w:type="dxa"/>
              <w:right w:w="57.599999999999994" w:type="dxa"/>
            </w:tcMar>
            <w:vAlign w:val="center"/>
          </w:tcPr>
          <w:p w:rsidR="00000000" w:rsidDel="00000000" w:rsidP="00000000" w:rsidRDefault="00000000" w:rsidRPr="00000000" w14:paraId="0000002F">
            <w:pPr>
              <w:pageBreakBefore w:val="0"/>
              <w:numPr>
                <w:ilvl w:val="0"/>
                <w:numId w:val="2"/>
              </w:numPr>
              <w:spacing w:after="0" w:before="0" w:line="240" w:lineRule="auto"/>
              <w:ind w:left="450" w:hanging="360"/>
            </w:pPr>
            <w:r w:rsidDel="00000000" w:rsidR="00000000" w:rsidRPr="00000000">
              <w:rPr>
                <w:rtl w:val="0"/>
              </w:rPr>
              <w:t xml:space="preserve">Step 1</w:t>
            </w:r>
          </w:p>
          <w:p w:rsidR="00000000" w:rsidDel="00000000" w:rsidP="00000000" w:rsidRDefault="00000000" w:rsidRPr="00000000" w14:paraId="00000030">
            <w:pPr>
              <w:pageBreakBefore w:val="0"/>
              <w:numPr>
                <w:ilvl w:val="0"/>
                <w:numId w:val="2"/>
              </w:numPr>
              <w:spacing w:after="0" w:before="0" w:line="240" w:lineRule="auto"/>
              <w:ind w:left="450" w:hanging="360"/>
            </w:pPr>
            <w:r w:rsidDel="00000000" w:rsidR="00000000" w:rsidRPr="00000000">
              <w:rPr>
                <w:rtl w:val="0"/>
              </w:rPr>
              <w:t xml:space="preserve"> </w:t>
            </w:r>
          </w:p>
        </w:tc>
      </w:tr>
      <w:tr>
        <w:trPr>
          <w:cantSplit w:val="0"/>
          <w:tblHeader w:val="0"/>
        </w:trPr>
        <w:tc>
          <w:tcPr>
            <w:tcBorders>
              <w:top w:color="cccccc" w:space="0" w:sz="4" w:val="single"/>
              <w:left w:color="cccccc" w:space="0" w:sz="4" w:val="single"/>
              <w:bottom w:color="cccccc" w:space="0" w:sz="4" w:val="single"/>
              <w:right w:color="cccccc" w:space="0" w:sz="4" w:val="single"/>
            </w:tcBorders>
            <w:vAlign w:val="center"/>
          </w:tcPr>
          <w:p w:rsidR="00000000" w:rsidDel="00000000" w:rsidP="00000000" w:rsidRDefault="00000000" w:rsidRPr="00000000" w14:paraId="00000031">
            <w:pPr>
              <w:pStyle w:val="Heading1"/>
              <w:pageBreakBefore w:val="0"/>
              <w:rPr/>
            </w:pPr>
            <w:bookmarkStart w:colFirst="0" w:colLast="0" w:name="_qvdflcbgla3y" w:id="1"/>
            <w:bookmarkEnd w:id="1"/>
            <w:r w:rsidDel="00000000" w:rsidR="00000000" w:rsidRPr="00000000">
              <w:rPr>
                <w:rtl w:val="0"/>
              </w:rPr>
              <w:t xml:space="preserve">Related Resources</w:t>
            </w:r>
          </w:p>
        </w:tc>
        <w:tc>
          <w:tcPr>
            <w:tcBorders>
              <w:top w:color="cccccc" w:space="0" w:sz="4" w:val="single"/>
              <w:left w:color="cccccc" w:space="0" w:sz="4" w:val="single"/>
              <w:bottom w:color="cccccc" w:space="0" w:sz="4" w:val="single"/>
              <w:right w:color="cccccc" w:space="0" w:sz="4" w:val="single"/>
            </w:tcBorders>
            <w:tcMar>
              <w:top w:w="57.599999999999994" w:type="dxa"/>
              <w:left w:w="57.599999999999994" w:type="dxa"/>
              <w:bottom w:w="57.599999999999994" w:type="dxa"/>
              <w:right w:w="57.599999999999994" w:type="dxa"/>
            </w:tcMar>
            <w:vAlign w:val="center"/>
          </w:tcPr>
          <w:p w:rsidR="00000000" w:rsidDel="00000000" w:rsidP="00000000" w:rsidRDefault="00000000" w:rsidRPr="00000000" w14:paraId="00000032">
            <w:pPr>
              <w:pageBreakBefore w:val="0"/>
              <w:numPr>
                <w:ilvl w:val="0"/>
                <w:numId w:val="8"/>
              </w:numPr>
              <w:ind w:left="450" w:hanging="360"/>
              <w:rPr/>
            </w:pPr>
            <w:bookmarkStart w:colFirst="0" w:colLast="0" w:name="_gjdgxs" w:id="2"/>
            <w:bookmarkEnd w:id="2"/>
            <w:r w:rsidDel="00000000" w:rsidR="00000000" w:rsidRPr="00000000">
              <w:rPr>
                <w:rtl w:val="0"/>
              </w:rPr>
              <w:t xml:space="preserve">List related lessons/ppts etc available from USC or outside, trusted orgs</w:t>
            </w:r>
          </w:p>
          <w:p w:rsidR="00000000" w:rsidDel="00000000" w:rsidP="00000000" w:rsidRDefault="00000000" w:rsidRPr="00000000" w14:paraId="00000033">
            <w:pPr>
              <w:pageBreakBefore w:val="0"/>
              <w:numPr>
                <w:ilvl w:val="0"/>
                <w:numId w:val="8"/>
              </w:numPr>
              <w:ind w:left="450" w:hanging="360"/>
              <w:rPr/>
            </w:pPr>
            <w:r w:rsidDel="00000000" w:rsidR="00000000" w:rsidRPr="00000000">
              <w:rPr>
                <w:rtl w:val="0"/>
              </w:rPr>
            </w:r>
          </w:p>
        </w:tc>
      </w:tr>
    </w:tbl>
    <w:p w:rsidR="00000000" w:rsidDel="00000000" w:rsidP="00000000" w:rsidRDefault="00000000" w:rsidRPr="00000000" w14:paraId="00000034">
      <w:pPr>
        <w:pageBreakBefore w:val="0"/>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35">
      <w:pPr>
        <w:pageBreakBefore w:val="0"/>
        <w:spacing w:after="160" w:line="259" w:lineRule="auto"/>
        <w:rPr>
          <w:rFonts w:ascii="Calibri" w:cs="Calibri" w:eastAsia="Calibri" w:hAnsi="Calibri"/>
          <w:sz w:val="32"/>
          <w:szCs w:val="32"/>
        </w:rPr>
      </w:pPr>
      <w:r w:rsidDel="00000000" w:rsidR="00000000" w:rsidRPr="00000000">
        <w:br w:type="page"/>
      </w:r>
      <w:r w:rsidDel="00000000" w:rsidR="00000000" w:rsidRPr="00000000">
        <w:rPr>
          <w:rtl w:val="0"/>
        </w:rPr>
      </w:r>
    </w:p>
    <w:p w:rsidR="00000000" w:rsidDel="00000000" w:rsidP="00000000" w:rsidRDefault="00000000" w:rsidRPr="00000000" w14:paraId="00000036">
      <w:pPr>
        <w:pStyle w:val="Heading1"/>
        <w:pageBreakBefore w:val="0"/>
        <w:rPr/>
      </w:pPr>
      <w:r w:rsidDel="00000000" w:rsidR="00000000" w:rsidRPr="00000000">
        <w:rPr>
          <w:rtl w:val="0"/>
        </w:rPr>
        <w:t xml:space="preserve">Lesson Plan</w:t>
      </w:r>
    </w:p>
    <w:p w:rsidR="00000000" w:rsidDel="00000000" w:rsidP="00000000" w:rsidRDefault="00000000" w:rsidRPr="00000000" w14:paraId="00000037">
      <w:pPr>
        <w:pageBreakBefore w:val="0"/>
        <w:rPr>
          <w:rFonts w:ascii="Calibri" w:cs="Calibri" w:eastAsia="Calibri" w:hAnsi="Calibri"/>
        </w:rPr>
      </w:pPr>
      <w:r w:rsidDel="00000000" w:rsidR="00000000" w:rsidRPr="00000000">
        <w:rPr>
          <w:rtl w:val="0"/>
        </w:rPr>
      </w:r>
    </w:p>
    <w:p w:rsidR="00000000" w:rsidDel="00000000" w:rsidP="00000000" w:rsidRDefault="00000000" w:rsidRPr="00000000" w14:paraId="00000038">
      <w:pPr>
        <w:pStyle w:val="Heading2"/>
        <w:pageBreakBefore w:val="0"/>
        <w:rPr>
          <w:rFonts w:ascii="Lato" w:cs="Lato" w:eastAsia="Lato" w:hAnsi="Lato"/>
          <w:color w:val="777777"/>
          <w:sz w:val="26"/>
          <w:szCs w:val="26"/>
        </w:rPr>
      </w:pPr>
      <w:r w:rsidDel="00000000" w:rsidR="00000000" w:rsidRPr="00000000">
        <w:rPr>
          <w:rtl w:val="0"/>
        </w:rPr>
        <w:t xml:space="preserve">Introduction</w:t>
      </w:r>
      <w:r w:rsidDel="00000000" w:rsidR="00000000" w:rsidRPr="00000000">
        <w:rPr>
          <w:rtl w:val="0"/>
        </w:rPr>
      </w:r>
    </w:p>
    <w:p w:rsidR="00000000" w:rsidDel="00000000" w:rsidP="00000000" w:rsidRDefault="00000000" w:rsidRPr="00000000" w14:paraId="00000039">
      <w:pPr>
        <w:spacing w:after="160" w:line="259"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Friction is a force that makes it harder for an object to slide on a surface. There are two different types of friction when talking about solid objects: static friction and kinetic friction. Static friction is the force you need to push against an object to even start to get it moving. Then, when the object starts moving across a surface, kinetic friction is the force that makes it hard to keep the object moving and slows the object down</w:t>
      </w:r>
    </w:p>
    <w:p w:rsidR="00000000" w:rsidDel="00000000" w:rsidP="00000000" w:rsidRDefault="00000000" w:rsidRPr="00000000" w14:paraId="0000003A">
      <w:pPr>
        <w:spacing w:after="160" w:line="259"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3B">
      <w:pPr>
        <w:spacing w:after="160" w:line="259"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Friction depends on the two objects that it acts between. For example, a block of wood will slide differently on tile than it does on carpet. That is because there is more friction between wood and carpet than wood and tile.</w:t>
      </w:r>
    </w:p>
    <w:p w:rsidR="00000000" w:rsidDel="00000000" w:rsidP="00000000" w:rsidRDefault="00000000" w:rsidRPr="00000000" w14:paraId="0000003C">
      <w:pPr>
        <w:spacing w:after="160" w:line="259"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3D">
      <w:pPr>
        <w:spacing w:after="160" w:line="259" w:lineRule="auto"/>
        <w:rPr>
          <w:i w:val="1"/>
          <w:iCs w:val="1"/>
        </w:rPr>
      </w:pPr>
      <w:r w:rsidDel="00000000" w:rsidR="00000000" w:rsidRPr="00000000">
        <w:rPr>
          <w:rFonts w:ascii="Calibri" w:cs="Calibri" w:eastAsia="Calibri" w:hAnsi="Calibri"/>
          <w:sz w:val="24"/>
          <w:szCs w:val="24"/>
          <w:rtl w:val="0"/>
        </w:rPr>
        <w:t xml:space="preserve">There are other forces that are similar to friction that resist motion of objects. When an object falls through the air, it experiences air resistance. Air resistance is proportional to the surface area that the object has that falls through the air, so that is why flat paper falls to the ground slower than a ball of paper.</w:t>
      </w:r>
      <w:r w:rsidDel="00000000" w:rsidR="00000000" w:rsidRPr="00000000">
        <w:rPr>
          <w:rtl w:val="0"/>
        </w:rPr>
      </w:r>
    </w:p>
    <w:p w:rsidR="00000000" w:rsidDel="00000000" w:rsidP="00000000" w:rsidRDefault="00000000" w:rsidRPr="00000000" w14:paraId="0000003E">
      <w:pPr>
        <w:pStyle w:val="Heading2"/>
        <w:pageBreakBefore w:val="0"/>
        <w:spacing w:after="0" w:before="40" w:line="259" w:lineRule="auto"/>
        <w:rPr>
          <w:rFonts w:ascii="Calibri" w:cs="Calibri" w:eastAsia="Calibri" w:hAnsi="Calibri"/>
          <w:color w:val="7f7f7f"/>
        </w:rPr>
      </w:pPr>
      <w:bookmarkStart w:colFirst="0" w:colLast="0" w:name="_pphbyma2a69y" w:id="3"/>
      <w:bookmarkEnd w:id="3"/>
      <w:r w:rsidDel="00000000" w:rsidR="00000000" w:rsidRPr="00000000">
        <w:rPr>
          <w:rtl w:val="0"/>
        </w:rPr>
      </w:r>
    </w:p>
    <w:p w:rsidR="00000000" w:rsidDel="00000000" w:rsidP="00000000" w:rsidRDefault="00000000" w:rsidRPr="00000000" w14:paraId="0000003F">
      <w:pPr>
        <w:pStyle w:val="Heading2"/>
        <w:pageBreakBefore w:val="0"/>
        <w:rPr/>
      </w:pPr>
      <w:bookmarkStart w:colFirst="0" w:colLast="0" w:name="_8v7sxuyr4lff" w:id="4"/>
      <w:bookmarkEnd w:id="4"/>
      <w:r w:rsidDel="00000000" w:rsidR="00000000" w:rsidRPr="00000000">
        <w:rPr>
          <w:rtl w:val="0"/>
        </w:rPr>
        <w:t xml:space="preserve">Procedure</w:t>
      </w:r>
      <w:r w:rsidDel="00000000" w:rsidR="00000000" w:rsidRPr="00000000">
        <w:rPr>
          <w:rtl w:val="0"/>
        </w:rPr>
      </w:r>
    </w:p>
    <w:p w:rsidR="00000000" w:rsidDel="00000000" w:rsidP="00000000" w:rsidRDefault="00000000" w:rsidRPr="00000000" w14:paraId="00000040">
      <w:pPr>
        <w:spacing w:after="160" w:line="259" w:lineRule="auto"/>
        <w:rPr>
          <w:rFonts w:ascii="Arial" w:cs="Arial" w:eastAsia="Arial" w:hAnsi="Arial"/>
          <w:b w:val="1"/>
          <w:bCs w:val="1"/>
          <w:i w:val="1"/>
          <w:iCs w:val="1"/>
        </w:rPr>
      </w:pPr>
      <w:r w:rsidDel="00000000" w:rsidR="00000000" w:rsidRPr="00000000">
        <w:rPr>
          <w:rFonts w:ascii="Arial" w:cs="Arial" w:eastAsia="Arial" w:hAnsi="Arial"/>
          <w:b w:val="1"/>
          <w:bCs w:val="1"/>
          <w:i w:val="1"/>
          <w:iCs w:val="1"/>
          <w:rtl w:val="0"/>
        </w:rPr>
        <w:t xml:space="preserve">Board Preparation</w:t>
      </w:r>
    </w:p>
    <w:p w:rsidR="00000000" w:rsidDel="00000000" w:rsidP="00000000" w:rsidRDefault="00000000" w:rsidRPr="00000000" w14:paraId="00000041">
      <w:pPr>
        <w:spacing w:after="160" w:line="259" w:lineRule="auto"/>
        <w:rPr>
          <w:rFonts w:ascii="Arial" w:cs="Arial" w:eastAsia="Arial" w:hAnsi="Arial"/>
          <w:b w:val="1"/>
          <w:bCs w:val="1"/>
          <w:i w:val="1"/>
          <w:iCs w:val="1"/>
        </w:rPr>
      </w:pPr>
      <w:r w:rsidDel="00000000" w:rsidR="00000000" w:rsidRPr="00000000">
        <w:rPr>
          <w:rtl w:val="0"/>
        </w:rPr>
      </w:r>
    </w:p>
    <w:p w:rsidR="00000000" w:rsidDel="00000000" w:rsidP="00000000" w:rsidRDefault="00000000" w:rsidRPr="00000000" w14:paraId="00000042">
      <w:pPr>
        <w:numPr>
          <w:ilvl w:val="0"/>
          <w:numId w:val="1"/>
        </w:numPr>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Cut foam board into approximately 1ft x 2ft strips</w:t>
      </w:r>
    </w:p>
    <w:p w:rsidR="00000000" w:rsidDel="00000000" w:rsidP="00000000" w:rsidRDefault="00000000" w:rsidRPr="00000000" w14:paraId="00000043">
      <w:pPr>
        <w:numPr>
          <w:ilvl w:val="0"/>
          <w:numId w:val="1"/>
        </w:numPr>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Cut Styrofoam blocks into 1ft x 0.3ft strips</w:t>
      </w:r>
    </w:p>
    <w:p w:rsidR="00000000" w:rsidDel="00000000" w:rsidP="00000000" w:rsidRDefault="00000000" w:rsidRPr="00000000" w14:paraId="00000044">
      <w:pPr>
        <w:numPr>
          <w:ilvl w:val="0"/>
          <w:numId w:val="1"/>
        </w:numPr>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Cut off ends of each spring so that the coil tightness is uniform across the entire spring</w:t>
      </w:r>
    </w:p>
    <w:p w:rsidR="00000000" w:rsidDel="00000000" w:rsidP="00000000" w:rsidRDefault="00000000" w:rsidRPr="00000000" w14:paraId="00000045">
      <w:pPr>
        <w:numPr>
          <w:ilvl w:val="0"/>
          <w:numId w:val="1"/>
        </w:numPr>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Twist spring into Styrofoam board so that it sticks out of one end and not on the other (as shown in picture)</w:t>
      </w:r>
    </w:p>
    <w:p w:rsidR="00000000" w:rsidDel="00000000" w:rsidP="00000000" w:rsidRDefault="00000000" w:rsidRPr="00000000" w14:paraId="00000046">
      <w:pPr>
        <w:numPr>
          <w:ilvl w:val="0"/>
          <w:numId w:val="1"/>
        </w:numPr>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Hot glue long end of Styrofoam board to end of foam board with the spring side facing toward the rest of the board</w:t>
      </w:r>
    </w:p>
    <w:p w:rsidR="00000000" w:rsidDel="00000000" w:rsidP="00000000" w:rsidRDefault="00000000" w:rsidRPr="00000000" w14:paraId="00000047">
      <w:pPr>
        <w:numPr>
          <w:ilvl w:val="0"/>
          <w:numId w:val="1"/>
        </w:numPr>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Draw line across width of foam board about halfway down the length of the spring (this will be where the students will compress the spring to during the kinetic friction part of the activity)</w:t>
      </w:r>
    </w:p>
    <w:p w:rsidR="00000000" w:rsidDel="00000000" w:rsidP="00000000" w:rsidRDefault="00000000" w:rsidRPr="00000000" w14:paraId="00000048">
      <w:pPr>
        <w:spacing w:after="160" w:line="259" w:lineRule="auto"/>
        <w:rPr>
          <w:rFonts w:ascii="Arial" w:cs="Arial" w:eastAsia="Arial" w:hAnsi="Arial"/>
          <w:sz w:val="26"/>
          <w:szCs w:val="26"/>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1309687</wp:posOffset>
            </wp:positionH>
            <wp:positionV relativeFrom="paragraph">
              <wp:posOffset>50165</wp:posOffset>
            </wp:positionV>
            <wp:extent cx="3324225" cy="1564005"/>
            <wp:effectExtent b="0" l="0" r="0" t="0"/>
            <wp:wrapNone/>
            <wp:docPr descr="5F1B9A2A-0F8E-4787-B6C3-2E399743FA0672DA9FC2-95C4-43EC-9F81-E6C0E66A1583" id="2" name="image1.jpg"/>
            <a:graphic>
              <a:graphicData uri="http://schemas.openxmlformats.org/drawingml/2006/picture">
                <pic:pic>
                  <pic:nvPicPr>
                    <pic:cNvPr descr="5F1B9A2A-0F8E-4787-B6C3-2E399743FA0672DA9FC2-95C4-43EC-9F81-E6C0E66A1583" id="0" name="image1.jpg"/>
                    <pic:cNvPicPr preferRelativeResize="0"/>
                  </pic:nvPicPr>
                  <pic:blipFill>
                    <a:blip r:embed="rId6"/>
                    <a:srcRect b="24791" l="0" r="0" t="12585"/>
                    <a:stretch>
                      <a:fillRect/>
                    </a:stretch>
                  </pic:blipFill>
                  <pic:spPr>
                    <a:xfrm>
                      <a:off x="0" y="0"/>
                      <a:ext cx="3324225" cy="1564005"/>
                    </a:xfrm>
                    <a:prstGeom prst="rect"/>
                    <a:ln/>
                  </pic:spPr>
                </pic:pic>
              </a:graphicData>
            </a:graphic>
          </wp:anchor>
        </w:drawing>
      </w:r>
    </w:p>
    <w:p w:rsidR="00000000" w:rsidDel="00000000" w:rsidP="00000000" w:rsidRDefault="00000000" w:rsidRPr="00000000" w14:paraId="00000049">
      <w:pPr>
        <w:spacing w:after="160" w:line="259" w:lineRule="auto"/>
        <w:rPr>
          <w:rFonts w:ascii="Arial" w:cs="Arial" w:eastAsia="Arial" w:hAnsi="Arial"/>
          <w:sz w:val="26"/>
          <w:szCs w:val="26"/>
        </w:rPr>
      </w:pPr>
      <w:r w:rsidDel="00000000" w:rsidR="00000000" w:rsidRPr="00000000">
        <w:rPr>
          <w:rtl w:val="0"/>
        </w:rPr>
      </w:r>
    </w:p>
    <w:p w:rsidR="00000000" w:rsidDel="00000000" w:rsidP="00000000" w:rsidRDefault="00000000" w:rsidRPr="00000000" w14:paraId="0000004A">
      <w:pPr>
        <w:spacing w:after="160" w:line="259" w:lineRule="auto"/>
        <w:rPr>
          <w:rFonts w:ascii="Arial" w:cs="Arial" w:eastAsia="Arial" w:hAnsi="Arial"/>
          <w:sz w:val="26"/>
          <w:szCs w:val="26"/>
        </w:rPr>
      </w:pPr>
      <w:r w:rsidDel="00000000" w:rsidR="00000000" w:rsidRPr="00000000">
        <w:rPr>
          <w:rtl w:val="0"/>
        </w:rPr>
      </w:r>
    </w:p>
    <w:p w:rsidR="00000000" w:rsidDel="00000000" w:rsidP="00000000" w:rsidRDefault="00000000" w:rsidRPr="00000000" w14:paraId="0000004B">
      <w:pPr>
        <w:spacing w:after="160" w:line="259" w:lineRule="auto"/>
        <w:rPr>
          <w:rFonts w:ascii="Arial" w:cs="Arial" w:eastAsia="Arial" w:hAnsi="Arial"/>
          <w:sz w:val="26"/>
          <w:szCs w:val="26"/>
        </w:rPr>
      </w:pPr>
      <w:r w:rsidDel="00000000" w:rsidR="00000000" w:rsidRPr="00000000">
        <w:rPr>
          <w:rtl w:val="0"/>
        </w:rPr>
      </w:r>
    </w:p>
    <w:p w:rsidR="00000000" w:rsidDel="00000000" w:rsidP="00000000" w:rsidRDefault="00000000" w:rsidRPr="00000000" w14:paraId="0000004C">
      <w:pPr>
        <w:spacing w:after="160" w:line="259" w:lineRule="auto"/>
        <w:rPr>
          <w:rFonts w:ascii="Arial" w:cs="Arial" w:eastAsia="Arial" w:hAnsi="Arial"/>
          <w:sz w:val="26"/>
          <w:szCs w:val="26"/>
        </w:rPr>
      </w:pPr>
      <w:r w:rsidDel="00000000" w:rsidR="00000000" w:rsidRPr="00000000">
        <w:rPr>
          <w:rtl w:val="0"/>
        </w:rPr>
      </w:r>
    </w:p>
    <w:p w:rsidR="00000000" w:rsidDel="00000000" w:rsidP="00000000" w:rsidRDefault="00000000" w:rsidRPr="00000000" w14:paraId="0000004D">
      <w:pPr>
        <w:spacing w:after="160" w:line="259" w:lineRule="auto"/>
        <w:rPr>
          <w:rFonts w:ascii="Arial" w:cs="Arial" w:eastAsia="Arial" w:hAnsi="Arial"/>
          <w:sz w:val="26"/>
          <w:szCs w:val="26"/>
        </w:rPr>
      </w:pPr>
      <w:r w:rsidDel="00000000" w:rsidR="00000000" w:rsidRPr="00000000">
        <w:rPr>
          <w:rtl w:val="0"/>
        </w:rPr>
      </w:r>
    </w:p>
    <w:p w:rsidR="00000000" w:rsidDel="00000000" w:rsidP="00000000" w:rsidRDefault="00000000" w:rsidRPr="00000000" w14:paraId="0000004E">
      <w:pPr>
        <w:spacing w:after="160" w:line="259" w:lineRule="auto"/>
        <w:rPr>
          <w:rFonts w:ascii="Arial" w:cs="Arial" w:eastAsia="Arial" w:hAnsi="Arial"/>
          <w:sz w:val="26"/>
          <w:szCs w:val="26"/>
        </w:rPr>
      </w:pPr>
      <w:r w:rsidDel="00000000" w:rsidR="00000000" w:rsidRPr="00000000">
        <w:rPr>
          <w:rtl w:val="0"/>
        </w:rPr>
      </w:r>
    </w:p>
    <w:p w:rsidR="00000000" w:rsidDel="00000000" w:rsidP="00000000" w:rsidRDefault="00000000" w:rsidRPr="00000000" w14:paraId="0000004F">
      <w:pPr>
        <w:spacing w:after="160" w:line="259" w:lineRule="auto"/>
        <w:rPr>
          <w:rFonts w:ascii="Arial" w:cs="Arial" w:eastAsia="Arial" w:hAnsi="Arial"/>
          <w:sz w:val="26"/>
          <w:szCs w:val="26"/>
        </w:rPr>
      </w:pPr>
      <w:r w:rsidDel="00000000" w:rsidR="00000000" w:rsidRPr="00000000">
        <w:rPr>
          <w:rtl w:val="0"/>
        </w:rPr>
      </w:r>
    </w:p>
    <w:p w:rsidR="00000000" w:rsidDel="00000000" w:rsidP="00000000" w:rsidRDefault="00000000" w:rsidRPr="00000000" w14:paraId="00000050">
      <w:pPr>
        <w:spacing w:after="160" w:line="259"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051">
      <w:pPr>
        <w:spacing w:after="160" w:line="259" w:lineRule="auto"/>
        <w:rPr>
          <w:rFonts w:ascii="Arial" w:cs="Arial" w:eastAsia="Arial" w:hAnsi="Arial"/>
        </w:rPr>
      </w:pPr>
      <w:r w:rsidDel="00000000" w:rsidR="00000000" w:rsidRPr="00000000">
        <w:rPr>
          <w:rtl w:val="0"/>
        </w:rPr>
      </w:r>
    </w:p>
    <w:p w:rsidR="00000000" w:rsidDel="00000000" w:rsidP="00000000" w:rsidRDefault="00000000" w:rsidRPr="00000000" w14:paraId="00000052">
      <w:pPr>
        <w:spacing w:after="160" w:line="259" w:lineRule="auto"/>
        <w:rPr>
          <w:rFonts w:ascii="Arial" w:cs="Arial" w:eastAsia="Arial" w:hAnsi="Arial"/>
          <w:b w:val="1"/>
          <w:bCs w:val="1"/>
          <w:i w:val="1"/>
          <w:iCs w:val="1"/>
        </w:rPr>
      </w:pPr>
      <w:r w:rsidDel="00000000" w:rsidR="00000000" w:rsidRPr="00000000">
        <w:rPr>
          <w:rFonts w:ascii="Arial" w:cs="Arial" w:eastAsia="Arial" w:hAnsi="Arial"/>
          <w:b w:val="1"/>
          <w:bCs w:val="1"/>
          <w:i w:val="1"/>
          <w:iCs w:val="1"/>
          <w:rtl w:val="0"/>
        </w:rPr>
        <w:t xml:space="preserve">Activity Procedure</w:t>
      </w:r>
    </w:p>
    <w:p w:rsidR="00000000" w:rsidDel="00000000" w:rsidP="00000000" w:rsidRDefault="00000000" w:rsidRPr="00000000" w14:paraId="00000053">
      <w:pPr>
        <w:spacing w:after="160" w:line="259" w:lineRule="auto"/>
        <w:rPr>
          <w:rFonts w:ascii="Arial" w:cs="Arial" w:eastAsia="Arial" w:hAnsi="Arial"/>
        </w:rPr>
      </w:pPr>
      <w:r w:rsidDel="00000000" w:rsidR="00000000" w:rsidRPr="00000000">
        <w:rPr>
          <w:rtl w:val="0"/>
        </w:rPr>
      </w:r>
    </w:p>
    <w:p w:rsidR="00000000" w:rsidDel="00000000" w:rsidP="00000000" w:rsidRDefault="00000000" w:rsidRPr="00000000" w14:paraId="00000054">
      <w:pPr>
        <w:numPr>
          <w:ilvl w:val="0"/>
          <w:numId w:val="4"/>
        </w:numPr>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Pass out friction worksheet</w:t>
      </w:r>
    </w:p>
    <w:p w:rsidR="00000000" w:rsidDel="00000000" w:rsidP="00000000" w:rsidRDefault="00000000" w:rsidRPr="00000000" w14:paraId="00000055">
      <w:pPr>
        <w:numPr>
          <w:ilvl w:val="0"/>
          <w:numId w:val="4"/>
        </w:numPr>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Tell students to fill out the first section</w:t>
      </w:r>
    </w:p>
    <w:p w:rsidR="00000000" w:rsidDel="00000000" w:rsidP="00000000" w:rsidRDefault="00000000" w:rsidRPr="00000000" w14:paraId="00000056">
      <w:pPr>
        <w:numPr>
          <w:ilvl w:val="0"/>
          <w:numId w:val="4"/>
        </w:numPr>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Once everyone is done, talk about what they answered and what they know about friction</w:t>
      </w:r>
    </w:p>
    <w:p w:rsidR="00000000" w:rsidDel="00000000" w:rsidP="00000000" w:rsidRDefault="00000000" w:rsidRPr="00000000" w14:paraId="00000057">
      <w:pPr>
        <w:spacing w:after="160" w:line="259" w:lineRule="auto"/>
        <w:rPr>
          <w:rFonts w:ascii="Arial" w:cs="Arial" w:eastAsia="Arial" w:hAnsi="Arial"/>
        </w:rPr>
      </w:pPr>
      <w:r w:rsidDel="00000000" w:rsidR="00000000" w:rsidRPr="00000000">
        <w:rPr>
          <w:rtl w:val="0"/>
        </w:rPr>
      </w:r>
    </w:p>
    <w:p w:rsidR="00000000" w:rsidDel="00000000" w:rsidP="00000000" w:rsidRDefault="00000000" w:rsidRPr="00000000" w14:paraId="00000058">
      <w:pPr>
        <w:spacing w:after="160" w:line="259" w:lineRule="auto"/>
        <w:rPr>
          <w:rFonts w:ascii="Arial" w:cs="Arial" w:eastAsia="Arial" w:hAnsi="Arial"/>
          <w:i w:val="1"/>
          <w:iCs w:val="1"/>
        </w:rPr>
      </w:pPr>
      <w:r w:rsidDel="00000000" w:rsidR="00000000" w:rsidRPr="00000000">
        <w:rPr>
          <w:rFonts w:ascii="Arial" w:cs="Arial" w:eastAsia="Arial" w:hAnsi="Arial"/>
          <w:i w:val="1"/>
          <w:iCs w:val="1"/>
          <w:rtl w:val="0"/>
        </w:rPr>
        <w:t xml:space="preserve">Static Friction</w:t>
      </w:r>
    </w:p>
    <w:p w:rsidR="00000000" w:rsidDel="00000000" w:rsidP="00000000" w:rsidRDefault="00000000" w:rsidRPr="00000000" w14:paraId="00000059">
      <w:pPr>
        <w:numPr>
          <w:ilvl w:val="0"/>
          <w:numId w:val="7"/>
        </w:numPr>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Split students into pairs</w:t>
      </w:r>
    </w:p>
    <w:p w:rsidR="00000000" w:rsidDel="00000000" w:rsidP="00000000" w:rsidRDefault="00000000" w:rsidRPr="00000000" w14:paraId="0000005A">
      <w:pPr>
        <w:numPr>
          <w:ilvl w:val="0"/>
          <w:numId w:val="7"/>
        </w:numPr>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Give every pair the foam board/spring system, a wood block, two pieces of aluminum foil, t-shirt, a plastic plate, and one strip of sand paper</w:t>
      </w:r>
    </w:p>
    <w:p w:rsidR="00000000" w:rsidDel="00000000" w:rsidP="00000000" w:rsidRDefault="00000000" w:rsidRPr="00000000" w14:paraId="0000005B">
      <w:pPr>
        <w:numPr>
          <w:ilvl w:val="0"/>
          <w:numId w:val="7"/>
        </w:numPr>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Students will be asked to fill out the table under experiment #1. They will start by laying the foam board flat on the ground and putting the wood block on the end that doesn’t have the spring attached. Then, start raising the end of the foam board that the wood block is on so that the foam board forms an angle with the ground. Continue to raise the foam board until the block starts to move down the board. They will measure the height that they had to raise the board to and record it on the table.</w:t>
      </w:r>
    </w:p>
    <w:p w:rsidR="00000000" w:rsidDel="00000000" w:rsidP="00000000" w:rsidRDefault="00000000" w:rsidRPr="00000000" w14:paraId="0000005C">
      <w:pPr>
        <w:numPr>
          <w:ilvl w:val="0"/>
          <w:numId w:val="7"/>
        </w:numPr>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They will do this for each pair of materials. Where it says “aluminum foil” under the block column, this just means wrap the block in aluminum foil. Where it says “T-shirt”, place a t-shirt in between the block and foam board.</w:t>
      </w:r>
    </w:p>
    <w:p w:rsidR="00000000" w:rsidDel="00000000" w:rsidP="00000000" w:rsidRDefault="00000000" w:rsidRPr="00000000" w14:paraId="0000005D">
      <w:pPr>
        <w:numPr>
          <w:ilvl w:val="0"/>
          <w:numId w:val="7"/>
        </w:numPr>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Either explain to the kids how to take averages, or do this part for them.</w:t>
      </w:r>
    </w:p>
    <w:p w:rsidR="00000000" w:rsidDel="00000000" w:rsidP="00000000" w:rsidRDefault="00000000" w:rsidRPr="00000000" w14:paraId="0000005E">
      <w:pPr>
        <w:numPr>
          <w:ilvl w:val="0"/>
          <w:numId w:val="7"/>
        </w:numPr>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Finally, have them rank the friction “strength” from least (1) to greatest (7).</w:t>
      </w:r>
    </w:p>
    <w:p w:rsidR="00000000" w:rsidDel="00000000" w:rsidP="00000000" w:rsidRDefault="00000000" w:rsidRPr="00000000" w14:paraId="0000005F">
      <w:pPr>
        <w:spacing w:after="160" w:line="259" w:lineRule="auto"/>
        <w:rPr>
          <w:rFonts w:ascii="Arial" w:cs="Arial" w:eastAsia="Arial" w:hAnsi="Arial"/>
        </w:rPr>
      </w:pPr>
      <w:r w:rsidDel="00000000" w:rsidR="00000000" w:rsidRPr="00000000">
        <w:rPr>
          <w:rtl w:val="0"/>
        </w:rPr>
      </w:r>
    </w:p>
    <w:p w:rsidR="00000000" w:rsidDel="00000000" w:rsidP="00000000" w:rsidRDefault="00000000" w:rsidRPr="00000000" w14:paraId="00000060">
      <w:pPr>
        <w:spacing w:after="160" w:line="259" w:lineRule="auto"/>
        <w:rPr>
          <w:rFonts w:ascii="Arial" w:cs="Arial" w:eastAsia="Arial" w:hAnsi="Arial"/>
          <w:i w:val="1"/>
          <w:iCs w:val="1"/>
        </w:rPr>
      </w:pPr>
      <w:r w:rsidDel="00000000" w:rsidR="00000000" w:rsidRPr="00000000">
        <w:rPr>
          <w:rFonts w:ascii="Arial" w:cs="Arial" w:eastAsia="Arial" w:hAnsi="Arial"/>
          <w:i w:val="1"/>
          <w:iCs w:val="1"/>
          <w:rtl w:val="0"/>
        </w:rPr>
        <w:t xml:space="preserve">Kinetic Friction</w:t>
      </w:r>
    </w:p>
    <w:p w:rsidR="00000000" w:rsidDel="00000000" w:rsidP="00000000" w:rsidRDefault="00000000" w:rsidRPr="00000000" w14:paraId="00000061">
      <w:pPr>
        <w:numPr>
          <w:ilvl w:val="0"/>
          <w:numId w:val="3"/>
        </w:numPr>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This is similar to the last experiment, but this time we will measure how far an object goes when it is released from the spring.</w:t>
      </w:r>
    </w:p>
    <w:p w:rsidR="00000000" w:rsidDel="00000000" w:rsidP="00000000" w:rsidRDefault="00000000" w:rsidRPr="00000000" w14:paraId="00000062">
      <w:pPr>
        <w:numPr>
          <w:ilvl w:val="0"/>
          <w:numId w:val="3"/>
        </w:numPr>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For each pair of materials, push the block against the spring (as far back as the line that was drawn on the board) and release it by moving your hands away very quickly</w:t>
      </w:r>
    </w:p>
    <w:p w:rsidR="00000000" w:rsidDel="00000000" w:rsidP="00000000" w:rsidRDefault="00000000" w:rsidRPr="00000000" w14:paraId="00000063">
      <w:pPr>
        <w:numPr>
          <w:ilvl w:val="0"/>
          <w:numId w:val="3"/>
        </w:numPr>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Measure the distance from the line to the block (if you pre-draw a dot in the center of the block, it will make it more consistent if they use this point when measuring the distance to the block)</w:t>
      </w:r>
    </w:p>
    <w:p w:rsidR="00000000" w:rsidDel="00000000" w:rsidP="00000000" w:rsidRDefault="00000000" w:rsidRPr="00000000" w14:paraId="00000064">
      <w:pPr>
        <w:numPr>
          <w:ilvl w:val="0"/>
          <w:numId w:val="3"/>
        </w:numPr>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Again, have them take the averages and rank the friction “strengths”</w:t>
      </w:r>
    </w:p>
    <w:p w:rsidR="00000000" w:rsidDel="00000000" w:rsidP="00000000" w:rsidRDefault="00000000" w:rsidRPr="00000000" w14:paraId="00000065">
      <w:pPr>
        <w:spacing w:after="160" w:line="259" w:lineRule="auto"/>
        <w:rPr>
          <w:rFonts w:ascii="Arial" w:cs="Arial" w:eastAsia="Arial" w:hAnsi="Arial"/>
        </w:rPr>
      </w:pPr>
      <w:r w:rsidDel="00000000" w:rsidR="00000000" w:rsidRPr="00000000">
        <w:rPr>
          <w:rtl w:val="0"/>
        </w:rPr>
      </w:r>
    </w:p>
    <w:p w:rsidR="00000000" w:rsidDel="00000000" w:rsidP="00000000" w:rsidRDefault="00000000" w:rsidRPr="00000000" w14:paraId="00000066">
      <w:pPr>
        <w:spacing w:after="160" w:line="259" w:lineRule="auto"/>
        <w:rPr>
          <w:rFonts w:ascii="Arial" w:cs="Arial" w:eastAsia="Arial" w:hAnsi="Arial"/>
        </w:rPr>
      </w:pPr>
      <w:r w:rsidDel="00000000" w:rsidR="00000000" w:rsidRPr="00000000">
        <w:rPr>
          <w:rFonts w:ascii="Arial" w:cs="Arial" w:eastAsia="Arial" w:hAnsi="Arial"/>
          <w:rtl w:val="0"/>
        </w:rPr>
        <w:t xml:space="preserve">At the end, talk about what pairs of materials have the largest friction between them, and why they think this is the case. </w:t>
      </w:r>
    </w:p>
    <w:p w:rsidR="00000000" w:rsidDel="00000000" w:rsidP="00000000" w:rsidRDefault="00000000" w:rsidRPr="00000000" w14:paraId="00000067">
      <w:pPr>
        <w:pageBreakBefore w:val="0"/>
        <w:ind w:left="0" w:firstLine="0"/>
        <w:rPr>
          <w:i w:val="1"/>
          <w:iCs w:val="1"/>
        </w:rPr>
      </w:pPr>
      <w:r w:rsidDel="00000000" w:rsidR="00000000" w:rsidRPr="00000000">
        <w:rPr>
          <w:i w:val="1"/>
          <w:iCs w:val="1"/>
          <w:rtl w:val="0"/>
        </w:rPr>
        <w:t xml:space="preserve">\</w:t>
      </w:r>
    </w:p>
    <w:p w:rsidR="00000000" w:rsidDel="00000000" w:rsidP="00000000" w:rsidRDefault="00000000" w:rsidRPr="00000000" w14:paraId="00000068">
      <w:pPr>
        <w:pageBreakBefore w:val="0"/>
        <w:rPr/>
      </w:pPr>
      <w:r w:rsidDel="00000000" w:rsidR="00000000" w:rsidRPr="00000000">
        <w:rPr>
          <w:rtl w:val="0"/>
        </w:rPr>
      </w:r>
    </w:p>
    <w:p w:rsidR="00000000" w:rsidDel="00000000" w:rsidP="00000000" w:rsidRDefault="00000000" w:rsidRPr="00000000" w14:paraId="00000069">
      <w:pPr>
        <w:pStyle w:val="Heading2"/>
        <w:pageBreakBefore w:val="0"/>
        <w:rPr/>
      </w:pPr>
      <w:bookmarkStart w:colFirst="0" w:colLast="0" w:name="_elo1pg3tdmwj" w:id="5"/>
      <w:bookmarkEnd w:id="5"/>
      <w:r w:rsidDel="00000000" w:rsidR="00000000" w:rsidRPr="00000000">
        <w:rPr>
          <w:rtl w:val="0"/>
        </w:rPr>
        <w:t xml:space="preserve">Wrap-up</w:t>
      </w:r>
    </w:p>
    <w:p w:rsidR="00000000" w:rsidDel="00000000" w:rsidP="00000000" w:rsidRDefault="00000000" w:rsidRPr="00000000" w14:paraId="0000006A">
      <w:pPr>
        <w:pageBreakBefore w:val="0"/>
        <w:rPr>
          <w:i w:val="1"/>
          <w:iCs w:val="1"/>
        </w:rPr>
      </w:pPr>
      <w:r w:rsidDel="00000000" w:rsidR="00000000" w:rsidRPr="00000000">
        <w:rPr>
          <w:i w:val="1"/>
          <w:iCs w:val="1"/>
          <w:rtl w:val="0"/>
        </w:rPr>
        <w:t xml:space="preserve">End the lesson with some final discussions about what students designed/discovered. Connect their activity back to the focus question/problem, real world examples, and STEM careers.</w:t>
      </w:r>
    </w:p>
    <w:p w:rsidR="00000000" w:rsidDel="00000000" w:rsidP="00000000" w:rsidRDefault="00000000" w:rsidRPr="00000000" w14:paraId="0000006B">
      <w:pPr>
        <w:pageBreakBefore w:val="0"/>
        <w:rPr>
          <w:i w:val="1"/>
          <w:iCs w:val="1"/>
        </w:rPr>
      </w:pPr>
      <w:r w:rsidDel="00000000" w:rsidR="00000000" w:rsidRPr="00000000">
        <w:rPr>
          <w:rtl w:val="0"/>
        </w:rPr>
      </w:r>
    </w:p>
    <w:p w:rsidR="00000000" w:rsidDel="00000000" w:rsidP="00000000" w:rsidRDefault="00000000" w:rsidRPr="00000000" w14:paraId="0000006C">
      <w:pPr>
        <w:pageBreakBefore w:val="0"/>
        <w:rPr>
          <w:i w:val="1"/>
          <w:iCs w:val="1"/>
        </w:rPr>
      </w:pPr>
      <w:r w:rsidDel="00000000" w:rsidR="00000000" w:rsidRPr="00000000">
        <w:rPr>
          <w:i w:val="1"/>
          <w:iCs w:val="1"/>
          <w:rtl w:val="0"/>
        </w:rPr>
        <w:t xml:space="preserve">Also include notes about any special cleanup considerations</w:t>
      </w:r>
    </w:p>
    <w:p w:rsidR="00000000" w:rsidDel="00000000" w:rsidP="00000000" w:rsidRDefault="00000000" w:rsidRPr="00000000" w14:paraId="0000006D">
      <w:pPr>
        <w:pageBreakBefore w:val="0"/>
        <w:rPr>
          <w:rFonts w:ascii="Calibri" w:cs="Calibri" w:eastAsia="Calibri" w:hAnsi="Calibri"/>
          <w:i w:val="1"/>
          <w:iCs w:val="1"/>
        </w:rPr>
      </w:pPr>
      <w:r w:rsidDel="00000000" w:rsidR="00000000" w:rsidRPr="00000000">
        <w:rPr>
          <w:rtl w:val="0"/>
        </w:rPr>
      </w:r>
    </w:p>
    <w:p w:rsidR="00000000" w:rsidDel="00000000" w:rsidP="00000000" w:rsidRDefault="00000000" w:rsidRPr="00000000" w14:paraId="0000006E">
      <w:pPr>
        <w:pageBreakBefore w:val="0"/>
        <w:spacing w:after="160" w:line="259" w:lineRule="auto"/>
        <w:rPr>
          <w:rFonts w:ascii="Calibri" w:cs="Calibri" w:eastAsia="Calibri" w:hAnsi="Calibri"/>
          <w:i w:val="1"/>
          <w:iCs w:val="1"/>
        </w:rPr>
      </w:pPr>
      <w:r w:rsidDel="00000000" w:rsidR="00000000" w:rsidRPr="00000000">
        <w:br w:type="page"/>
      </w:r>
      <w:r w:rsidDel="00000000" w:rsidR="00000000" w:rsidRPr="00000000">
        <w:rPr>
          <w:rtl w:val="0"/>
        </w:rPr>
      </w:r>
    </w:p>
    <w:p w:rsidR="00000000" w:rsidDel="00000000" w:rsidP="00000000" w:rsidRDefault="00000000" w:rsidRPr="00000000" w14:paraId="0000006F">
      <w:pPr>
        <w:pStyle w:val="Heading1"/>
        <w:pageBreakBefore w:val="0"/>
        <w:spacing w:after="0" w:before="0"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70">
      <w:pPr>
        <w:pStyle w:val="Heading1"/>
        <w:pageBreakBefore w:val="0"/>
        <w:rPr/>
      </w:pPr>
      <w:r w:rsidDel="00000000" w:rsidR="00000000" w:rsidRPr="00000000">
        <w:rPr>
          <w:rtl w:val="0"/>
        </w:rPr>
        <w:t xml:space="preserve">Lesson Background for Teachers</w:t>
      </w:r>
    </w:p>
    <w:p w:rsidR="00000000" w:rsidDel="00000000" w:rsidP="00000000" w:rsidRDefault="00000000" w:rsidRPr="00000000" w14:paraId="00000071">
      <w:pPr>
        <w:pageBreakBefore w:val="0"/>
        <w:rPr/>
      </w:pPr>
      <w:r w:rsidDel="00000000" w:rsidR="00000000" w:rsidRPr="00000000">
        <w:rPr>
          <w:rtl w:val="0"/>
        </w:rPr>
      </w:r>
    </w:p>
    <w:p w:rsidR="00000000" w:rsidDel="00000000" w:rsidP="00000000" w:rsidRDefault="00000000" w:rsidRPr="00000000" w14:paraId="00000072">
      <w:pPr>
        <w:pStyle w:val="Heading2"/>
        <w:pageBreakBefore w:val="0"/>
        <w:rPr/>
      </w:pPr>
      <w:bookmarkStart w:colFirst="0" w:colLast="0" w:name="_foboqijqrix0" w:id="6"/>
      <w:bookmarkEnd w:id="6"/>
      <w:r w:rsidDel="00000000" w:rsidR="00000000" w:rsidRPr="00000000">
        <w:rPr>
          <w:rtl w:val="0"/>
        </w:rPr>
        <w:t xml:space="preserve">Suggested Real-World STEM Connections</w:t>
      </w:r>
    </w:p>
    <w:p w:rsidR="00000000" w:rsidDel="00000000" w:rsidP="00000000" w:rsidRDefault="00000000" w:rsidRPr="00000000" w14:paraId="00000073">
      <w:pPr>
        <w:pageBreakBefore w:val="0"/>
        <w:numPr>
          <w:ilvl w:val="0"/>
          <w:numId w:val="5"/>
        </w:numPr>
        <w:ind w:left="720" w:hanging="360"/>
      </w:pPr>
      <w:r w:rsidDel="00000000" w:rsidR="00000000" w:rsidRPr="00000000">
        <w:rPr>
          <w:rtl w:val="0"/>
        </w:rPr>
        <w:t xml:space="preserve">List possible related Role Models in STEM (with details and links to more reading). Give suggestions for examples of scientists/engineers who are from underrepresented groups in STEM in related careers. </w:t>
      </w:r>
    </w:p>
    <w:p w:rsidR="00000000" w:rsidDel="00000000" w:rsidP="00000000" w:rsidRDefault="00000000" w:rsidRPr="00000000" w14:paraId="00000074">
      <w:pPr>
        <w:pageBreakBefore w:val="0"/>
        <w:numPr>
          <w:ilvl w:val="0"/>
          <w:numId w:val="5"/>
        </w:numPr>
        <w:ind w:left="720" w:hanging="360"/>
        <w:rPr>
          <w:u w:val="none"/>
        </w:rPr>
      </w:pPr>
      <w:r w:rsidDel="00000000" w:rsidR="00000000" w:rsidRPr="00000000">
        <w:rPr>
          <w:rtl w:val="0"/>
        </w:rPr>
        <w:t xml:space="preserve">List related real-world engineering problems and examples</w:t>
        <w:br w:type="textWrapping"/>
      </w:r>
    </w:p>
    <w:p w:rsidR="00000000" w:rsidDel="00000000" w:rsidP="00000000" w:rsidRDefault="00000000" w:rsidRPr="00000000" w14:paraId="00000075">
      <w:pPr>
        <w:pStyle w:val="Heading2"/>
        <w:pageBreakBefore w:val="0"/>
        <w:rPr/>
      </w:pPr>
      <w:bookmarkStart w:colFirst="0" w:colLast="0" w:name="_dunghj3pyr6g" w:id="7"/>
      <w:bookmarkEnd w:id="7"/>
      <w:r w:rsidDel="00000000" w:rsidR="00000000" w:rsidRPr="00000000">
        <w:rPr>
          <w:rtl w:val="0"/>
        </w:rPr>
        <w:t xml:space="preserve">Lesson Variations and Options</w:t>
      </w:r>
    </w:p>
    <w:p w:rsidR="00000000" w:rsidDel="00000000" w:rsidP="00000000" w:rsidRDefault="00000000" w:rsidRPr="00000000" w14:paraId="00000076">
      <w:pPr>
        <w:pageBreakBefore w:val="0"/>
        <w:rPr/>
      </w:pPr>
      <w:r w:rsidDel="00000000" w:rsidR="00000000" w:rsidRPr="00000000">
        <w:rPr>
          <w:rtl w:val="0"/>
        </w:rPr>
        <w:t xml:space="preserve">Include descriptions of alternative methods or ways to present things.</w:t>
        <w:br w:type="textWrapping"/>
      </w:r>
    </w:p>
    <w:p w:rsidR="00000000" w:rsidDel="00000000" w:rsidP="00000000" w:rsidRDefault="00000000" w:rsidRPr="00000000" w14:paraId="00000077">
      <w:pPr>
        <w:pStyle w:val="Heading2"/>
        <w:pageBreakBefore w:val="0"/>
        <w:rPr/>
      </w:pPr>
      <w:bookmarkStart w:colFirst="0" w:colLast="0" w:name="_skbmrehchchl" w:id="8"/>
      <w:bookmarkEnd w:id="8"/>
      <w:r w:rsidDel="00000000" w:rsidR="00000000" w:rsidRPr="00000000">
        <w:rPr>
          <w:rtl w:val="0"/>
        </w:rPr>
        <w:t xml:space="preserve">Explanation</w:t>
      </w:r>
    </w:p>
    <w:p w:rsidR="00000000" w:rsidDel="00000000" w:rsidP="00000000" w:rsidRDefault="00000000" w:rsidRPr="00000000" w14:paraId="00000078">
      <w:pPr>
        <w:pageBreakBefore w:val="0"/>
        <w:rPr>
          <w:i w:val="1"/>
          <w:iCs w:val="1"/>
        </w:rPr>
      </w:pPr>
      <w:r w:rsidDel="00000000" w:rsidR="00000000" w:rsidRPr="00000000">
        <w:rPr>
          <w:i w:val="1"/>
          <w:iCs w:val="1"/>
          <w:rtl w:val="0"/>
        </w:rPr>
        <w:t xml:space="preserve">Describe the background concepts and explanations behind the lesson.  This can be more in depth than a teacher/instructor would actually share with students. </w:t>
      </w:r>
    </w:p>
    <w:p w:rsidR="00000000" w:rsidDel="00000000" w:rsidP="00000000" w:rsidRDefault="00000000" w:rsidRPr="00000000" w14:paraId="00000079">
      <w:pPr>
        <w:pageBreakBefore w:val="0"/>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7A">
      <w:pPr>
        <w:pStyle w:val="Heading2"/>
        <w:pageBreakBefore w:val="0"/>
        <w:rPr/>
      </w:pPr>
      <w:bookmarkStart w:colFirst="0" w:colLast="0" w:name="_ezbry93i4ipv" w:id="9"/>
      <w:bookmarkEnd w:id="9"/>
      <w:r w:rsidDel="00000000" w:rsidR="00000000" w:rsidRPr="00000000">
        <w:rPr>
          <w:rtl w:val="0"/>
        </w:rPr>
        <w:t xml:space="preserve">Key Concepts and Vocabulary</w:t>
      </w:r>
    </w:p>
    <w:p w:rsidR="00000000" w:rsidDel="00000000" w:rsidP="00000000" w:rsidRDefault="00000000" w:rsidRPr="00000000" w14:paraId="0000007B">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Lato" w:cs="Lato" w:eastAsia="Lato" w:hAnsi="Lato"/>
          <w:b w:val="1"/>
          <w:bCs w:val="1"/>
          <w:rtl w:val="0"/>
        </w:rPr>
        <w:t xml:space="preserve">Word 1:</w:t>
      </w:r>
      <w:r w:rsidDel="00000000" w:rsidR="00000000" w:rsidRPr="00000000">
        <w:rPr>
          <w:rtl w:val="0"/>
        </w:rPr>
        <w:t xml:space="preserve"> Grade Appropriate Definition</w:t>
      </w:r>
    </w:p>
    <w:p w:rsidR="00000000" w:rsidDel="00000000" w:rsidP="00000000" w:rsidRDefault="00000000" w:rsidRPr="00000000" w14:paraId="0000007C">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Lato" w:cs="Lato" w:eastAsia="Lato" w:hAnsi="Lato"/>
          <w:b w:val="1"/>
          <w:bCs w:val="1"/>
          <w:rtl w:val="0"/>
        </w:rPr>
        <w:t xml:space="preserve">Word 2: </w:t>
      </w:r>
      <w:r w:rsidDel="00000000" w:rsidR="00000000" w:rsidRPr="00000000">
        <w:rPr>
          <w:rtl w:val="0"/>
        </w:rPr>
        <w:t xml:space="preserve">Grade Appropriate Definition</w:t>
      </w:r>
    </w:p>
    <w:p w:rsidR="00000000" w:rsidDel="00000000" w:rsidP="00000000" w:rsidRDefault="00000000" w:rsidRPr="00000000" w14:paraId="0000007D">
      <w:pPr>
        <w:pageBreakBefore w:val="0"/>
        <w:ind w:left="720" w:firstLine="0"/>
        <w:rPr>
          <w:rFonts w:ascii="Calibri" w:cs="Calibri" w:eastAsia="Calibri" w:hAnsi="Calibri"/>
        </w:rPr>
      </w:pPr>
      <w:r w:rsidDel="00000000" w:rsidR="00000000" w:rsidRPr="00000000">
        <w:rPr>
          <w:rtl w:val="0"/>
        </w:rPr>
      </w:r>
    </w:p>
    <w:p w:rsidR="00000000" w:rsidDel="00000000" w:rsidP="00000000" w:rsidRDefault="00000000" w:rsidRPr="00000000" w14:paraId="0000007E">
      <w:pPr>
        <w:pStyle w:val="Heading2"/>
        <w:pageBreakBefore w:val="0"/>
        <w:rPr/>
      </w:pPr>
      <w:bookmarkStart w:colFirst="0" w:colLast="0" w:name="_tjp2t29px5cd" w:id="10"/>
      <w:bookmarkEnd w:id="10"/>
      <w:r w:rsidDel="00000000" w:rsidR="00000000" w:rsidRPr="00000000">
        <w:rPr>
          <w:rtl w:val="0"/>
        </w:rPr>
        <w:t xml:space="preserve">Safety Notes</w:t>
      </w:r>
    </w:p>
    <w:p w:rsidR="00000000" w:rsidDel="00000000" w:rsidP="00000000" w:rsidRDefault="00000000" w:rsidRPr="00000000" w14:paraId="0000007F">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tl w:val="0"/>
        </w:rPr>
        <w:t xml:space="preserve">Safety instruction</w:t>
      </w:r>
    </w:p>
    <w:p w:rsidR="00000000" w:rsidDel="00000000" w:rsidP="00000000" w:rsidRDefault="00000000" w:rsidRPr="00000000" w14:paraId="00000080">
      <w:pPr>
        <w:pageBreakBefore w:val="0"/>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81">
      <w:pPr>
        <w:pageBreakBefore w:val="0"/>
        <w:rPr/>
      </w:pPr>
      <w:r w:rsidDel="00000000" w:rsidR="00000000" w:rsidRPr="00000000">
        <w:rPr>
          <w:rtl w:val="0"/>
        </w:rPr>
      </w:r>
    </w:p>
    <w:sectPr>
      <w:headerReference r:id="rId7" w:type="default"/>
      <w:footerReference r:id="rId8" w:type="default"/>
      <w:pgSz w:h="15840" w:w="12240" w:orient="portrait"/>
      <w:pgMar w:bottom="1008" w:top="1440" w:left="1008" w:right="1008"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 w:name="Courier New"/>
  <w:font w:name="La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Lato Light">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 w:name="Noto Sans Symbols">
    <w:embedRegular w:fontKey="{00000000-0000-0000-0000-000000000000}" r:id="rId9" w:subsetted="0"/>
    <w:embedBold w:fontKey="{00000000-0000-0000-0000-000000000000}" r:id="rId10"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2">
    <w:pPr>
      <w:pageBreakBefore w:val="0"/>
      <w:rPr/>
    </w:pPr>
    <w:r w:rsidDel="00000000" w:rsidR="00000000" w:rsidRPr="00000000">
      <w:rPr>
        <w:rtl w:val="0"/>
      </w:rPr>
    </w:r>
  </w:p>
  <w:tbl>
    <w:tblPr>
      <w:tblStyle w:val="Table5"/>
      <w:tblW w:w="12249.310344827587" w:type="dxa"/>
      <w:jc w:val="left"/>
      <w:tblInd w:w="-100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06.8965517241379"/>
      <w:gridCol w:w="7212.4137931034475"/>
      <w:gridCol w:w="3150"/>
      <w:gridCol w:w="1080"/>
      <w:tblGridChange w:id="0">
        <w:tblGrid>
          <w:gridCol w:w="806.8965517241379"/>
          <w:gridCol w:w="7212.4137931034475"/>
          <w:gridCol w:w="3150"/>
          <w:gridCol w:w="1080"/>
        </w:tblGrid>
      </w:tblGridChange>
    </w:tblGrid>
    <w:tr>
      <w:trPr>
        <w:cantSplit w:val="0"/>
        <w:trHeight w:val="720" w:hRule="atLeast"/>
        <w:tblHeader w:val="0"/>
      </w:trPr>
      <w:tc>
        <w:tcPr>
          <w:tcBorders>
            <w:top w:color="990000" w:space="0" w:sz="8" w:val="single"/>
            <w:left w:color="990000" w:space="0" w:sz="8" w:val="single"/>
            <w:bottom w:color="990000" w:space="0" w:sz="8" w:val="single"/>
            <w:right w:color="990000" w:space="0" w:sz="8" w:val="single"/>
          </w:tcBorders>
          <w:shd w:fill="990000" w:val="clear"/>
          <w:tcMar>
            <w:top w:w="100.0" w:type="dxa"/>
            <w:left w:w="100.0" w:type="dxa"/>
            <w:bottom w:w="100.0" w:type="dxa"/>
            <w:right w:w="100.0" w:type="dxa"/>
          </w:tcMar>
          <w:vAlign w:val="center"/>
        </w:tcPr>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ffcc00"/>
            </w:rPr>
          </w:pPr>
          <w:r w:rsidDel="00000000" w:rsidR="00000000" w:rsidRPr="00000000">
            <w:rPr>
              <w:rtl w:val="0"/>
            </w:rPr>
          </w:r>
        </w:p>
      </w:tc>
      <w:tc>
        <w:tcPr>
          <w:tcBorders>
            <w:top w:color="990000" w:space="0" w:sz="8" w:val="single"/>
            <w:left w:color="990000" w:space="0" w:sz="8" w:val="single"/>
            <w:bottom w:color="990000" w:space="0" w:sz="8" w:val="single"/>
            <w:right w:color="990000" w:space="0" w:sz="8" w:val="single"/>
          </w:tcBorders>
          <w:shd w:fill="990000" w:val="clear"/>
          <w:tcMar>
            <w:top w:w="100.0" w:type="dxa"/>
            <w:left w:w="100.0" w:type="dxa"/>
            <w:bottom w:w="100.0" w:type="dxa"/>
            <w:right w:w="100.0" w:type="dxa"/>
          </w:tcMar>
          <w:vAlign w:val="center"/>
        </w:tcPr>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ato" w:cs="Lato" w:eastAsia="Lato" w:hAnsi="Lato"/>
            </w:rPr>
          </w:pPr>
          <w:r w:rsidDel="00000000" w:rsidR="00000000" w:rsidRPr="00000000">
            <w:rPr>
              <w:rFonts w:ascii="Lato" w:cs="Lato" w:eastAsia="Lato" w:hAnsi="Lato"/>
              <w:color w:val="ffcc00"/>
              <w:rtl w:val="0"/>
            </w:rPr>
            <w:t xml:space="preserve">USC Viterbi K-12 STEM Center</w:t>
          </w:r>
          <w:r w:rsidDel="00000000" w:rsidR="00000000" w:rsidRPr="00000000">
            <w:rPr>
              <w:rtl w:val="0"/>
            </w:rPr>
          </w:r>
        </w:p>
      </w:tc>
      <w:tc>
        <w:tcPr>
          <w:tcBorders>
            <w:top w:color="990000" w:space="0" w:sz="8" w:val="single"/>
            <w:left w:color="990000" w:space="0" w:sz="8" w:val="single"/>
            <w:bottom w:color="990000" w:space="0" w:sz="8" w:val="single"/>
            <w:right w:color="990000" w:space="0" w:sz="8" w:val="single"/>
          </w:tcBorders>
          <w:shd w:fill="990000" w:val="clear"/>
          <w:tcMar>
            <w:top w:w="288.0" w:type="dxa"/>
            <w:left w:w="288.0" w:type="dxa"/>
            <w:bottom w:w="288.0" w:type="dxa"/>
            <w:right w:w="288.0" w:type="dxa"/>
          </w:tcMar>
          <w:vAlign w:val="center"/>
        </w:tcPr>
        <w:p w:rsidR="00000000" w:rsidDel="00000000" w:rsidP="00000000" w:rsidRDefault="00000000" w:rsidRPr="00000000" w14:paraId="00000085">
          <w:pPr>
            <w:pageBreakBefore w:val="0"/>
            <w:widowControl w:val="0"/>
            <w:spacing w:line="240" w:lineRule="auto"/>
            <w:jc w:val="right"/>
            <w:rPr>
              <w:rFonts w:ascii="Lato" w:cs="Lato" w:eastAsia="Lato" w:hAnsi="Lato"/>
              <w:color w:val="ffcc00"/>
            </w:rPr>
          </w:pPr>
          <w:r w:rsidDel="00000000" w:rsidR="00000000" w:rsidRPr="00000000">
            <w:rPr>
              <w:rFonts w:ascii="Lato" w:cs="Lato" w:eastAsia="Lato" w:hAnsi="Lato"/>
              <w:color w:val="ffcc00"/>
            </w:rPr>
            <w:fldChar w:fldCharType="begin"/>
            <w:instrText xml:space="preserve">PAGE</w:instrText>
            <w:fldChar w:fldCharType="separate"/>
            <w:fldChar w:fldCharType="end"/>
          </w:r>
          <w:r w:rsidDel="00000000" w:rsidR="00000000" w:rsidRPr="00000000">
            <w:rPr>
              <w:rtl w:val="0"/>
            </w:rPr>
          </w:r>
        </w:p>
      </w:tc>
      <w:tc>
        <w:tcPr>
          <w:tcBorders>
            <w:top w:color="990000" w:space="0" w:sz="8" w:val="single"/>
            <w:left w:color="990000" w:space="0" w:sz="8" w:val="single"/>
            <w:bottom w:color="990000" w:space="0" w:sz="8" w:val="single"/>
            <w:right w:color="990000" w:space="0" w:sz="8" w:val="single"/>
          </w:tcBorders>
          <w:shd w:fill="990000" w:val="clear"/>
          <w:tcMar>
            <w:top w:w="288.0" w:type="dxa"/>
            <w:left w:w="288.0" w:type="dxa"/>
            <w:bottom w:w="288.0" w:type="dxa"/>
            <w:right w:w="288.0" w:type="dxa"/>
          </w:tcMar>
          <w:vAlign w:val="center"/>
        </w:tcPr>
        <w:p w:rsidR="00000000" w:rsidDel="00000000" w:rsidP="00000000" w:rsidRDefault="00000000" w:rsidRPr="00000000" w14:paraId="00000086">
          <w:pPr>
            <w:pageBreakBefore w:val="0"/>
            <w:widowControl w:val="0"/>
            <w:spacing w:line="240" w:lineRule="auto"/>
            <w:jc w:val="right"/>
            <w:rPr>
              <w:color w:val="ffcc00"/>
            </w:rPr>
          </w:pPr>
          <w:r w:rsidDel="00000000" w:rsidR="00000000" w:rsidRPr="00000000">
            <w:rPr>
              <w:rtl w:val="0"/>
            </w:rPr>
          </w:r>
        </w:p>
      </w:tc>
    </w:tr>
  </w:tbl>
  <w:p w:rsidR="00000000" w:rsidDel="00000000" w:rsidP="00000000" w:rsidRDefault="00000000" w:rsidRPr="00000000" w14:paraId="00000087">
    <w:pPr>
      <w:pageBreakBefore w:val="0"/>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8">
    <w:pPr>
      <w:pageBreakBefore w:val="0"/>
      <w:rPr>
        <w:sz w:val="16"/>
        <w:szCs w:val="16"/>
      </w:rPr>
    </w:pP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-640079</wp:posOffset>
              </wp:positionH>
              <wp:positionV relativeFrom="paragraph">
                <wp:posOffset>-66674</wp:posOffset>
              </wp:positionV>
              <wp:extent cx="7772400" cy="845652"/>
              <wp:effectExtent b="0" l="0" r="0" t="0"/>
              <wp:wrapSquare wrapText="bothSides" distB="0" distT="0" distL="0" distR="0"/>
              <wp:docPr id="1" name=""/>
              <a:graphic>
                <a:graphicData uri="http://schemas.microsoft.com/office/word/2010/wordprocessingGroup">
                  <wpg:wgp>
                    <wpg:cNvGrpSpPr/>
                    <wpg:grpSpPr>
                      <a:xfrm>
                        <a:off x="1459800" y="3403775"/>
                        <a:ext cx="7772400" cy="845652"/>
                        <a:chOff x="1459800" y="3403775"/>
                        <a:chExt cx="7772400" cy="833400"/>
                      </a:xfrm>
                    </wpg:grpSpPr>
                    <wps:wsp>
                      <wps:cNvSpPr/>
                      <wps:cNvPr id="2" name="Shape 2"/>
                      <wps:spPr>
                        <a:xfrm>
                          <a:off x="1459800" y="3403775"/>
                          <a:ext cx="7772400" cy="833400"/>
                        </a:xfrm>
                        <a:prstGeom prst="rect">
                          <a:avLst/>
                        </a:prstGeom>
                        <a:solidFill>
                          <a:srgbClr val="990000"/>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pic:pic>
                      <pic:nvPicPr>
                        <pic:cNvPr descr="K-12 STEM Center.png" id="3" name="Shape 3"/>
                        <pic:cNvPicPr preferRelativeResize="0"/>
                      </pic:nvPicPr>
                      <pic:blipFill>
                        <a:blip r:embed="rId1">
                          <a:alphaModFix/>
                        </a:blip>
                        <a:stretch>
                          <a:fillRect/>
                        </a:stretch>
                      </pic:blipFill>
                      <pic:spPr>
                        <a:xfrm>
                          <a:off x="7119225" y="3464475"/>
                          <a:ext cx="1996526" cy="712000"/>
                        </a:xfrm>
                        <a:prstGeom prst="rect">
                          <a:avLst/>
                        </a:prstGeom>
                        <a:noFill/>
                        <a:ln>
                          <a:noFill/>
                        </a:ln>
                      </pic:spPr>
                    </pic:pic>
                  </wpg:wgp>
                </a:graphicData>
              </a:graphic>
            </wp:anchor>
          </w:drawing>
        </mc:Choice>
        <mc:Fallback>
          <w:drawing>
            <wp:anchor allowOverlap="1" behindDoc="0" distB="0" distT="0" distL="0" distR="0" hidden="0" layoutInCell="1" locked="0" relativeHeight="0" simplePos="0">
              <wp:simplePos x="0" y="0"/>
              <wp:positionH relativeFrom="column">
                <wp:posOffset>-640079</wp:posOffset>
              </wp:positionH>
              <wp:positionV relativeFrom="paragraph">
                <wp:posOffset>-66674</wp:posOffset>
              </wp:positionV>
              <wp:extent cx="7772400" cy="845652"/>
              <wp:effectExtent b="0" l="0" r="0" t="0"/>
              <wp:wrapSquare wrapText="bothSides" distB="0" distT="0" distL="0" distR="0"/>
              <wp:docPr id="1" name="image2.png"/>
              <a:graphic>
                <a:graphicData uri="http://schemas.openxmlformats.org/drawingml/2006/picture">
                  <pic:pic>
                    <pic:nvPicPr>
                      <pic:cNvPr id="0" name="image2.png"/>
                      <pic:cNvPicPr preferRelativeResize="0"/>
                    </pic:nvPicPr>
                    <pic:blipFill>
                      <a:blip r:embed="rId2"/>
                      <a:srcRect/>
                      <a:stretch>
                        <a:fillRect/>
                      </a:stretch>
                    </pic:blipFill>
                    <pic:spPr>
                      <a:xfrm>
                        <a:off x="0" y="0"/>
                        <a:ext cx="7772400" cy="845652"/>
                      </a:xfrm>
                      <a:prstGeom prst="rect"/>
                      <a:ln/>
                    </pic:spPr>
                  </pic:pic>
                </a:graphicData>
              </a:graphic>
            </wp:anchor>
          </w:drawing>
        </mc:Fallback>
      </mc:AlternateConten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2">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3">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4">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7">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8">
    <w:lvl w:ilvl="0">
      <w:start w:val="1"/>
      <w:numFmt w:val="bullet"/>
      <w:lvlText w:val="❏"/>
      <w:lvlJc w:val="left"/>
      <w:pPr>
        <w:ind w:left="720" w:hanging="360"/>
      </w:pPr>
      <w:rPr/>
    </w:lvl>
    <w:lvl w:ilvl="1">
      <w:start w:val="1"/>
      <w:numFmt w:val="bullet"/>
      <w:lvlText w:val="❏"/>
      <w:lvlJc w:val="left"/>
      <w:pPr>
        <w:ind w:left="1440" w:hanging="360"/>
      </w:pPr>
      <w:rPr/>
    </w:lvl>
    <w:lvl w:ilvl="2">
      <w:start w:val="1"/>
      <w:numFmt w:val="bullet"/>
      <w:lvlText w:val="❏"/>
      <w:lvlJc w:val="left"/>
      <w:pPr>
        <w:ind w:left="2160" w:hanging="180"/>
      </w:pPr>
      <w:rPr/>
    </w:lvl>
    <w:lvl w:ilvl="3">
      <w:start w:val="1"/>
      <w:numFmt w:val="bullet"/>
      <w:lvlText w:val="❏"/>
      <w:lvlJc w:val="left"/>
      <w:pPr>
        <w:ind w:left="2880" w:hanging="360"/>
      </w:pPr>
      <w:rPr/>
    </w:lvl>
    <w:lvl w:ilvl="4">
      <w:start w:val="1"/>
      <w:numFmt w:val="bullet"/>
      <w:lvlText w:val="❏"/>
      <w:lvlJc w:val="left"/>
      <w:pPr>
        <w:ind w:left="3600" w:hanging="360"/>
      </w:pPr>
      <w:rPr/>
    </w:lvl>
    <w:lvl w:ilvl="5">
      <w:start w:val="1"/>
      <w:numFmt w:val="bullet"/>
      <w:lvlText w:val="❏"/>
      <w:lvlJc w:val="left"/>
      <w:pPr>
        <w:ind w:left="4320" w:hanging="180"/>
      </w:pPr>
      <w:rPr/>
    </w:lvl>
    <w:lvl w:ilvl="6">
      <w:start w:val="1"/>
      <w:numFmt w:val="bullet"/>
      <w:lvlText w:val="❏"/>
      <w:lvlJc w:val="left"/>
      <w:pPr>
        <w:ind w:left="5040" w:hanging="360"/>
      </w:pPr>
      <w:rPr/>
    </w:lvl>
    <w:lvl w:ilvl="7">
      <w:start w:val="1"/>
      <w:numFmt w:val="bullet"/>
      <w:lvlText w:val="❏"/>
      <w:lvlJc w:val="left"/>
      <w:pPr>
        <w:ind w:left="5760" w:hanging="360"/>
      </w:pPr>
      <w:rPr/>
    </w:lvl>
    <w:lvl w:ilvl="8">
      <w:start w:val="1"/>
      <w:numFmt w:val="bullet"/>
      <w:lvlText w:val="❏"/>
      <w:lvlJc w:val="left"/>
      <w:pPr>
        <w:ind w:left="6480" w:hanging="180"/>
      </w:pPr>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Lato Light" w:cs="Lato Light" w:eastAsia="Lato Light" w:hAnsi="Lato Light"/>
        <w:sz w:val="22"/>
        <w:szCs w:val="22"/>
        <w:lang w:val="en"/>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line="240" w:lineRule="auto"/>
    </w:pPr>
    <w:rPr>
      <w:rFonts w:ascii="Lato" w:cs="Lato" w:eastAsia="Lato" w:hAnsi="Lato"/>
      <w:sz w:val="32"/>
      <w:szCs w:val="32"/>
    </w:rPr>
  </w:style>
  <w:style w:type="paragraph" w:styleId="Heading2">
    <w:name w:val="heading 2"/>
    <w:basedOn w:val="Normal"/>
    <w:next w:val="Normal"/>
    <w:pPr>
      <w:keepNext w:val="1"/>
      <w:keepLines w:val="1"/>
      <w:pageBreakBefore w:val="0"/>
      <w:spacing w:before="40" w:line="259" w:lineRule="auto"/>
    </w:pPr>
    <w:rPr>
      <w:rFonts w:ascii="Lato" w:cs="Lato" w:eastAsia="Lato" w:hAnsi="Lato"/>
      <w:color w:val="777777"/>
      <w:sz w:val="26"/>
      <w:szCs w:val="26"/>
    </w:rPr>
  </w:style>
  <w:style w:type="paragraph" w:styleId="Heading3">
    <w:name w:val="heading 3"/>
    <w:basedOn w:val="Normal"/>
    <w:next w:val="Normal"/>
    <w:pPr>
      <w:keepNext w:val="1"/>
      <w:keepLines w:val="1"/>
      <w:pageBreakBefore w:val="0"/>
    </w:pPr>
    <w:rPr>
      <w:rFonts w:ascii="Lato" w:cs="Lato" w:eastAsia="Lato" w:hAnsi="Lato"/>
      <w:b w:val="1"/>
      <w:bCs w:val="1"/>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line="240" w:lineRule="auto"/>
    </w:pPr>
    <w:rPr>
      <w:rFonts w:ascii="Lato" w:cs="Lato" w:eastAsia="Lato" w:hAnsi="Lato"/>
      <w:b w:val="1"/>
      <w:bCs w:val="1"/>
      <w:sz w:val="56"/>
      <w:szCs w:val="56"/>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jpg"/><Relationship Id="rId7" Type="http://schemas.openxmlformats.org/officeDocument/2006/relationships/header" Target="header1.xml"/><Relationship Id="rId8"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Lato-regular.ttf"/><Relationship Id="rId2" Type="http://schemas.openxmlformats.org/officeDocument/2006/relationships/font" Target="fonts/Lato-bold.ttf"/><Relationship Id="rId3" Type="http://schemas.openxmlformats.org/officeDocument/2006/relationships/font" Target="fonts/Lato-italic.ttf"/><Relationship Id="rId4" Type="http://schemas.openxmlformats.org/officeDocument/2006/relationships/font" Target="fonts/Lato-boldItalic.ttf"/><Relationship Id="rId10" Type="http://schemas.openxmlformats.org/officeDocument/2006/relationships/font" Target="fonts/NotoSansSymbols-bold.ttf"/><Relationship Id="rId9" Type="http://schemas.openxmlformats.org/officeDocument/2006/relationships/font" Target="fonts/NotoSansSymbols-regular.ttf"/><Relationship Id="rId5" Type="http://schemas.openxmlformats.org/officeDocument/2006/relationships/font" Target="fonts/LatoLight-regular.ttf"/><Relationship Id="rId6" Type="http://schemas.openxmlformats.org/officeDocument/2006/relationships/font" Target="fonts/LatoLight-bold.ttf"/><Relationship Id="rId7" Type="http://schemas.openxmlformats.org/officeDocument/2006/relationships/font" Target="fonts/LatoLight-italic.ttf"/><Relationship Id="rId8" Type="http://schemas.openxmlformats.org/officeDocument/2006/relationships/font" Target="fonts/LatoLight-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 Id="rId2"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