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rPr>
          <w:rFonts w:ascii="Lato" w:cs="Lato" w:eastAsia="Lato" w:hAnsi="Lato"/>
          <w:b w:val="1"/>
          <w:bCs w:val="1"/>
          <w:sz w:val="48"/>
          <w:szCs w:val="48"/>
        </w:rPr>
      </w:pPr>
      <w:r w:rsidDel="00000000" w:rsidR="00000000" w:rsidRPr="00000000">
        <w:rPr>
          <w:sz w:val="48"/>
          <w:szCs w:val="48"/>
          <w:rtl w:val="0"/>
        </w:rPr>
        <w:t xml:space="preserve">Kite</w:t>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3405"/>
        <w:gridCol w:w="3405"/>
        <w:tblGridChange w:id="0">
          <w:tblGrid>
            <w:gridCol w:w="3405"/>
            <w:gridCol w:w="3405"/>
            <w:gridCol w:w="34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pageBreakBefore w:val="0"/>
              <w:rPr>
                <w:rFonts w:ascii="Lato Light" w:cs="Lato Light" w:eastAsia="Lato Light" w:hAnsi="Lato Light"/>
              </w:rPr>
            </w:pPr>
            <w:r w:rsidDel="00000000" w:rsidR="00000000" w:rsidRPr="00000000">
              <w:rPr>
                <w:rFonts w:ascii="Lato" w:cs="Lato" w:eastAsia="Lato" w:hAnsi="Lato"/>
                <w:b w:val="1"/>
                <w:bCs w:val="1"/>
                <w:rtl w:val="0"/>
              </w:rPr>
              <w:t xml:space="preserve">Subject: </w:t>
            </w:r>
            <w:r w:rsidDel="00000000" w:rsidR="00000000" w:rsidRPr="00000000">
              <w:rPr>
                <w:rtl w:val="0"/>
              </w:rPr>
              <w:t xml:space="preserve">Gravity, weather, measurements, aerodynamics</w:t>
            </w:r>
            <w:r w:rsidDel="00000000" w:rsidR="00000000" w:rsidRPr="00000000">
              <w:rPr>
                <w:rtl w:val="0"/>
              </w:rPr>
            </w:r>
          </w:p>
          <w:p w:rsidR="00000000" w:rsidDel="00000000" w:rsidP="00000000" w:rsidRDefault="00000000" w:rsidRPr="00000000" w14:paraId="00000004">
            <w:pPr>
              <w:pageBreakBefore w:val="0"/>
              <w:spacing w:line="240" w:lineRule="auto"/>
              <w:rPr>
                <w:rFonts w:ascii="Lato" w:cs="Lato" w:eastAsia="Lato" w:hAnsi="Lato"/>
                <w:b w:val="1"/>
                <w:bCs w:val="1"/>
              </w:rPr>
            </w:pPr>
            <w:r w:rsidDel="00000000" w:rsidR="00000000" w:rsidRPr="00000000">
              <w:rPr>
                <w:rFonts w:ascii="Lato" w:cs="Lato" w:eastAsia="Lato" w:hAnsi="Lato"/>
                <w:b w:val="1"/>
                <w:bCs w:val="1"/>
                <w:rtl w:val="0"/>
              </w:rPr>
              <w:t xml:space="preserve">Related Subjects: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5">
            <w:pPr>
              <w:pageBreakBefore w:val="0"/>
              <w:spacing w:line="240" w:lineRule="auto"/>
              <w:rPr>
                <w:rFonts w:ascii="Lato Light" w:cs="Lato Light" w:eastAsia="Lato Light" w:hAnsi="Lato Light"/>
              </w:rPr>
            </w:pPr>
            <w:r w:rsidDel="00000000" w:rsidR="00000000" w:rsidRPr="00000000">
              <w:rPr>
                <w:rFonts w:ascii="Lato" w:cs="Lato" w:eastAsia="Lato" w:hAnsi="Lato"/>
                <w:b w:val="1"/>
                <w:bCs w:val="1"/>
                <w:rtl w:val="0"/>
              </w:rPr>
              <w:t xml:space="preserve">Grade Level(s)</w:t>
            </w:r>
            <w:r w:rsidDel="00000000" w:rsidR="00000000" w:rsidRPr="00000000">
              <w:rPr>
                <w:rtl w:val="0"/>
              </w:rPr>
              <w:t xml:space="preserve">:k,1,2,3,4,5,6,7,8</w:t>
            </w:r>
            <w:r w:rsidDel="00000000" w:rsidR="00000000" w:rsidRPr="00000000">
              <w:rPr>
                <w:rtl w:val="0"/>
              </w:rPr>
            </w:r>
          </w:p>
          <w:p w:rsidR="00000000" w:rsidDel="00000000" w:rsidP="00000000" w:rsidRDefault="00000000" w:rsidRPr="00000000" w14:paraId="00000006">
            <w:pPr>
              <w:pageBreakBefore w:val="0"/>
              <w:spacing w:after="0" w:before="0" w:line="240" w:lineRule="auto"/>
              <w:ind w:left="0" w:firstLine="0"/>
              <w:rPr/>
            </w:pPr>
            <w:r w:rsidDel="00000000" w:rsidR="00000000" w:rsidRPr="00000000">
              <w:rPr>
                <w:rFonts w:ascii="Lato" w:cs="Lato" w:eastAsia="Lato" w:hAnsi="Lato"/>
                <w:b w:val="1"/>
                <w:bCs w:val="1"/>
                <w:rtl w:val="0"/>
              </w:rPr>
              <w:t xml:space="preserve">Length of Lesson: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 </w:t>
            </w:r>
            <w:r w:rsidDel="00000000" w:rsidR="00000000" w:rsidRPr="00000000">
              <w:rPr>
                <w:rtl w:val="0"/>
              </w:rPr>
              <w:t xml:space="preserve">Inquiry / Design / Project</w:t>
            </w:r>
          </w:p>
          <w:p w:rsidR="00000000" w:rsidDel="00000000" w:rsidP="00000000" w:rsidRDefault="00000000" w:rsidRPr="00000000" w14:paraId="00000008">
            <w:pPr>
              <w:pageBreakBefore w:val="0"/>
              <w:spacing w:after="0" w:before="0" w:line="240" w:lineRule="auto"/>
              <w:ind w:left="0" w:firstLine="0"/>
              <w:rPr/>
            </w:pPr>
            <w:r w:rsidDel="00000000" w:rsidR="00000000" w:rsidRPr="00000000">
              <w:rPr>
                <w:rFonts w:ascii="Lato" w:cs="Lato" w:eastAsia="Lato" w:hAnsi="Lato"/>
                <w:b w:val="1"/>
                <w:bCs w:val="1"/>
                <w:rtl w:val="0"/>
              </w:rPr>
              <w:t xml:space="preserve">Keywords:</w:t>
            </w:r>
            <w:r w:rsidDel="00000000" w:rsidR="00000000" w:rsidRPr="00000000">
              <w:rPr>
                <w:rtl w:val="0"/>
              </w:rPr>
              <w:t xml:space="preserve"> </w:t>
            </w:r>
            <w:r w:rsidDel="00000000" w:rsidR="00000000" w:rsidRPr="00000000">
              <w:rPr>
                <w:rtl w:val="0"/>
              </w:rPr>
              <w:t xml:space="preserve">Buoyancy, lift, drag, force</w:t>
            </w:r>
          </w:p>
          <w:p w:rsidR="00000000" w:rsidDel="00000000" w:rsidP="00000000" w:rsidRDefault="00000000" w:rsidRPr="00000000" w14:paraId="00000009">
            <w:pPr>
              <w:pageBreakBefore w:val="0"/>
              <w:spacing w:after="0" w:before="0" w:line="240" w:lineRule="auto"/>
              <w:ind w:left="0" w:firstLine="0"/>
              <w:rPr/>
            </w:pPr>
            <w:r w:rsidDel="00000000" w:rsidR="00000000" w:rsidRPr="00000000">
              <w:rPr>
                <w:rtl w:val="0"/>
              </w:rPr>
            </w:r>
          </w:p>
        </w:tc>
      </w:tr>
    </w:tbl>
    <w:p w:rsidR="00000000" w:rsidDel="00000000" w:rsidP="00000000" w:rsidRDefault="00000000" w:rsidRPr="00000000" w14:paraId="0000000A">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B">
      <w:pPr>
        <w:pStyle w:val="Heading1"/>
        <w:pageBreakBefore w:val="0"/>
        <w:rPr>
          <w:rFonts w:ascii="Lato" w:cs="Lato" w:eastAsia="Lato" w:hAnsi="Lato"/>
          <w:sz w:val="32"/>
          <w:szCs w:val="32"/>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Students will create kites from wood, paper and string.  The kites they create will be balance in order to achieve maximum lift and flight time.  Students can use these kites to collect air sample or they can simply fly them for fun.</w:t>
      </w:r>
      <w:r w:rsidDel="00000000" w:rsidR="00000000" w:rsidRPr="00000000">
        <w:rPr>
          <w:rtl w:val="0"/>
        </w:rPr>
      </w:r>
    </w:p>
    <w:p w:rsidR="00000000" w:rsidDel="00000000" w:rsidP="00000000" w:rsidRDefault="00000000" w:rsidRPr="00000000" w14:paraId="0000000E">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F">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0">
      <w:pPr>
        <w:pStyle w:val="Heading1"/>
        <w:pageBreakBefore w:val="0"/>
        <w:rPr/>
      </w:pPr>
      <w:r w:rsidDel="00000000" w:rsidR="00000000" w:rsidRPr="00000000">
        <w:rPr>
          <w:rtl w:val="0"/>
        </w:rPr>
        <w:t xml:space="preserve">Lesson Focus </w:t>
      </w:r>
    </w:p>
    <w:p w:rsidR="00000000" w:rsidDel="00000000" w:rsidP="00000000" w:rsidRDefault="00000000" w:rsidRPr="00000000" w14:paraId="00000011">
      <w:pPr>
        <w:pageBreakBefore w:val="0"/>
        <w:rPr>
          <w:i w:val="1"/>
          <w:iCs w:val="1"/>
        </w:rPr>
      </w:pPr>
      <w:r w:rsidDel="00000000" w:rsidR="00000000" w:rsidRPr="00000000">
        <w:rPr>
          <w:i w:val="1"/>
          <w:iCs w:val="1"/>
          <w:rtl w:val="0"/>
        </w:rPr>
        <w:t xml:space="preserve">What is the central question or phenomenon being investigated?  What problem are they trying to solve? </w:t>
      </w:r>
    </w:p>
    <w:p w:rsidR="00000000" w:rsidDel="00000000" w:rsidP="00000000" w:rsidRDefault="00000000" w:rsidRPr="00000000" w14:paraId="00000012">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3">
      <w:pPr>
        <w:pageBreakBefore w:val="0"/>
        <w:spacing w:line="240" w:lineRule="auto"/>
        <w:rPr>
          <w:rFonts w:ascii="Calibri" w:cs="Calibri" w:eastAsia="Calibri" w:hAnsi="Calibri"/>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4">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5">
            <w:pPr>
              <w:numPr>
                <w:ilvl w:val="0"/>
                <w:numId w:val="4"/>
              </w:numPr>
              <w:ind w:left="360"/>
              <w:rPr>
                <w:sz w:val="28"/>
                <w:szCs w:val="28"/>
              </w:rPr>
            </w:pPr>
            <w:r w:rsidDel="00000000" w:rsidR="00000000" w:rsidRPr="00000000">
              <w:rPr>
                <w:rtl w:val="0"/>
              </w:rPr>
              <w:t xml:space="preserve">Students will design and create a kite.</w:t>
            </w:r>
          </w:p>
          <w:p w:rsidR="00000000" w:rsidDel="00000000" w:rsidP="00000000" w:rsidRDefault="00000000" w:rsidRPr="00000000" w14:paraId="00000016">
            <w:pPr>
              <w:numPr>
                <w:ilvl w:val="0"/>
                <w:numId w:val="4"/>
              </w:numPr>
              <w:ind w:left="360"/>
              <w:rPr>
                <w:sz w:val="28"/>
                <w:szCs w:val="28"/>
              </w:rPr>
            </w:pPr>
            <w:r w:rsidDel="00000000" w:rsidR="00000000" w:rsidRPr="00000000">
              <w:rPr>
                <w:rtl w:val="0"/>
              </w:rPr>
              <w:t xml:space="preserve">Students will demonstrate the successful creation of a kite by flying it.</w:t>
            </w:r>
            <w:r w:rsidDel="00000000" w:rsidR="00000000" w:rsidRPr="00000000">
              <w:rPr>
                <w:rtl w:val="0"/>
              </w:rPr>
            </w:r>
          </w:p>
        </w:tc>
      </w:tr>
    </w:tbl>
    <w:p w:rsidR="00000000" w:rsidDel="00000000" w:rsidP="00000000" w:rsidRDefault="00000000" w:rsidRPr="00000000" w14:paraId="00000017">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8">
      <w:pPr>
        <w:pStyle w:val="Heading1"/>
        <w:pageBreakBefore w:val="0"/>
        <w:rPr/>
      </w:pPr>
      <w:r w:rsidDel="00000000" w:rsidR="00000000" w:rsidRPr="00000000">
        <w:rPr>
          <w:rtl w:val="0"/>
        </w:rPr>
        <w:t xml:space="preserve">Lesson Timing</w:t>
      </w:r>
    </w:p>
    <w:p w:rsidR="00000000" w:rsidDel="00000000" w:rsidP="00000000" w:rsidRDefault="00000000" w:rsidRPr="00000000" w14:paraId="00000019">
      <w:pPr>
        <w:pageBreakBefore w:val="0"/>
        <w:rPr/>
      </w:pPr>
      <w:r w:rsidDel="00000000" w:rsidR="00000000" w:rsidRPr="00000000">
        <w:rPr>
          <w:rtl w:val="0"/>
        </w:rPr>
      </w:r>
    </w:p>
    <w:tbl>
      <w:tblPr>
        <w:tblStyle w:val="Table3"/>
        <w:tblW w:w="8850.0" w:type="dxa"/>
        <w:jc w:val="left"/>
        <w:tblInd w:w="4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7470"/>
        <w:tblGridChange w:id="0">
          <w:tblGrid>
            <w:gridCol w:w="1380"/>
            <w:gridCol w:w="747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A">
            <w:pPr>
              <w:pageBreakBefore w:val="0"/>
              <w:spacing w:after="0" w:before="0" w:line="240" w:lineRule="auto"/>
              <w:ind w:left="0" w:firstLine="0"/>
              <w:rPr/>
            </w:pPr>
            <w:r w:rsidDel="00000000" w:rsidR="00000000" w:rsidRPr="00000000">
              <w:rPr>
                <w:rtl w:val="0"/>
              </w:rPr>
              <w:t xml:space="preserve">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B">
            <w:pPr>
              <w:pageBreakBefore w:val="0"/>
              <w:spacing w:after="0" w:before="0" w:line="240" w:lineRule="auto"/>
              <w:ind w:left="0" w:firstLine="0"/>
              <w:rPr/>
            </w:pPr>
            <w:r w:rsidDel="00000000" w:rsidR="00000000" w:rsidRPr="00000000">
              <w:rPr>
                <w:rtl w:val="0"/>
              </w:rPr>
              <w:t xml:space="preserve">Introduce the Lesson</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C">
            <w:pPr>
              <w:pageBreakBefore w:val="0"/>
              <w:spacing w:after="0" w:before="0" w:line="240" w:lineRule="auto"/>
              <w:ind w:left="0" w:firstLine="0"/>
              <w:rPr/>
            </w:pPr>
            <w:r w:rsidDel="00000000" w:rsidR="00000000" w:rsidRPr="00000000">
              <w:rPr>
                <w:rtl w:val="0"/>
              </w:rPr>
              <w:t xml:space="preserve">30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D">
            <w:pPr>
              <w:pageBreakBefore w:val="0"/>
              <w:spacing w:after="0" w:before="0" w:line="240" w:lineRule="auto"/>
              <w:ind w:left="0" w:firstLine="0"/>
              <w:rPr/>
            </w:pPr>
            <w:r w:rsidDel="00000000" w:rsidR="00000000" w:rsidRPr="00000000">
              <w:rPr>
                <w:rtl w:val="0"/>
              </w:rPr>
              <w:t xml:space="preserve">...</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E">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F">
            <w:pPr>
              <w:pageBreakBefore w:val="0"/>
              <w:spacing w:line="240" w:lineRule="auto"/>
              <w:rPr>
                <w:rFonts w:ascii="Calibri" w:cs="Calibri" w:eastAsia="Calibri" w:hAnsi="Calibri"/>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0">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1">
            <w:pPr>
              <w:pageBreakBefore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22">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3">
      <w:pPr>
        <w:pageBreakBefore w:val="0"/>
        <w:spacing w:after="160" w:line="259" w:lineRule="auto"/>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4">
            <w:pPr>
              <w:pStyle w:val="Heading1"/>
              <w:pageBreakBefore w:val="0"/>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5">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sz w:val="28"/>
                <w:szCs w:val="28"/>
              </w:rPr>
            </w:pPr>
            <w:r w:rsidDel="00000000" w:rsidR="00000000" w:rsidRPr="00000000">
              <w:rPr>
                <w:rtl w:val="0"/>
              </w:rPr>
              <w:t xml:space="preserve">–Dowel</w:t>
            </w:r>
          </w:p>
          <w:p w:rsidR="00000000" w:rsidDel="00000000" w:rsidP="00000000" w:rsidRDefault="00000000" w:rsidRPr="00000000" w14:paraId="00000026">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sz w:val="28"/>
                <w:szCs w:val="28"/>
              </w:rPr>
            </w:pPr>
            <w:r w:rsidDel="00000000" w:rsidR="00000000" w:rsidRPr="00000000">
              <w:rPr>
                <w:rtl w:val="0"/>
              </w:rPr>
              <w:t xml:space="preserve">–Balsawood</w:t>
            </w:r>
          </w:p>
          <w:p w:rsidR="00000000" w:rsidDel="00000000" w:rsidP="00000000" w:rsidRDefault="00000000" w:rsidRPr="00000000" w14:paraId="00000027">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sz w:val="28"/>
                <w:szCs w:val="28"/>
              </w:rPr>
            </w:pPr>
            <w:r w:rsidDel="00000000" w:rsidR="00000000" w:rsidRPr="00000000">
              <w:rPr>
                <w:rtl w:val="0"/>
              </w:rPr>
              <w:t xml:space="preserve">–Wax paper</w:t>
            </w:r>
          </w:p>
          <w:p w:rsidR="00000000" w:rsidDel="00000000" w:rsidP="00000000" w:rsidRDefault="00000000" w:rsidRPr="00000000" w14:paraId="00000028">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sz w:val="28"/>
                <w:szCs w:val="28"/>
              </w:rPr>
            </w:pPr>
            <w:r w:rsidDel="00000000" w:rsidR="00000000" w:rsidRPr="00000000">
              <w:rPr>
                <w:rtl w:val="0"/>
              </w:rPr>
              <w:t xml:space="preserve">–Tape</w:t>
            </w:r>
          </w:p>
          <w:p w:rsidR="00000000" w:rsidDel="00000000" w:rsidP="00000000" w:rsidRDefault="00000000" w:rsidRPr="00000000" w14:paraId="00000029">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sz w:val="28"/>
                <w:szCs w:val="28"/>
              </w:rPr>
            </w:pPr>
            <w:r w:rsidDel="00000000" w:rsidR="00000000" w:rsidRPr="00000000">
              <w:rPr>
                <w:rtl w:val="0"/>
              </w:rPr>
              <w:t xml:space="preserve">–Glue Gun</w:t>
            </w:r>
          </w:p>
          <w:p w:rsidR="00000000" w:rsidDel="00000000" w:rsidP="00000000" w:rsidRDefault="00000000" w:rsidRPr="00000000" w14:paraId="0000002A">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sz w:val="28"/>
                <w:szCs w:val="28"/>
              </w:rPr>
            </w:pPr>
            <w:r w:rsidDel="00000000" w:rsidR="00000000" w:rsidRPr="00000000">
              <w:rPr>
                <w:rtl w:val="0"/>
              </w:rPr>
              <w:t xml:space="preserve">–Glue sticks</w:t>
            </w:r>
          </w:p>
          <w:p w:rsidR="00000000" w:rsidDel="00000000" w:rsidP="00000000" w:rsidRDefault="00000000" w:rsidRPr="00000000" w14:paraId="0000002B">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sz w:val="28"/>
                <w:szCs w:val="28"/>
              </w:rPr>
            </w:pPr>
            <w:r w:rsidDel="00000000" w:rsidR="00000000" w:rsidRPr="00000000">
              <w:rPr>
                <w:rtl w:val="0"/>
              </w:rPr>
              <w:t xml:space="preserve">–String</w:t>
            </w:r>
          </w:p>
          <w:p w:rsidR="00000000" w:rsidDel="00000000" w:rsidP="00000000" w:rsidRDefault="00000000" w:rsidRPr="00000000" w14:paraId="0000002C">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sz w:val="28"/>
                <w:szCs w:val="28"/>
              </w:rPr>
            </w:pPr>
            <w:r w:rsidDel="00000000" w:rsidR="00000000" w:rsidRPr="00000000">
              <w:rPr>
                <w:rtl w:val="0"/>
              </w:rPr>
              <w:t xml:space="preserve">–Streamer</w:t>
            </w:r>
          </w:p>
          <w:p w:rsidR="00000000" w:rsidDel="00000000" w:rsidP="00000000" w:rsidRDefault="00000000" w:rsidRPr="00000000" w14:paraId="0000002D">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sz w:val="28"/>
                <w:szCs w:val="28"/>
              </w:rPr>
            </w:pPr>
            <w:r w:rsidDel="00000000" w:rsidR="00000000" w:rsidRPr="00000000">
              <w:rPr>
                <w:rtl w:val="0"/>
              </w:rPr>
              <w:t xml:space="preserve">–Scissors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E">
            <w:pPr>
              <w:pStyle w:val="Heading1"/>
              <w:pageBreakBefore w:val="0"/>
              <w:rPr/>
            </w:pPr>
            <w:bookmarkStart w:colFirst="0" w:colLast="0" w:name="_uljxa12lvl8r" w:id="0"/>
            <w:bookmarkEnd w:id="0"/>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F">
            <w:pPr>
              <w:pageBreakBefore w:val="0"/>
              <w:numPr>
                <w:ilvl w:val="0"/>
                <w:numId w:val="3"/>
              </w:numPr>
              <w:spacing w:after="0" w:before="0" w:line="240" w:lineRule="auto"/>
              <w:ind w:left="450" w:hanging="360"/>
            </w:pPr>
            <w:r w:rsidDel="00000000" w:rsidR="00000000" w:rsidRPr="00000000">
              <w:rPr>
                <w:rtl w:val="0"/>
              </w:rPr>
              <w:t xml:space="preserve">Step 1</w:t>
            </w:r>
          </w:p>
          <w:p w:rsidR="00000000" w:rsidDel="00000000" w:rsidP="00000000" w:rsidRDefault="00000000" w:rsidRPr="00000000" w14:paraId="00000030">
            <w:pPr>
              <w:pageBreakBefore w:val="0"/>
              <w:numPr>
                <w:ilvl w:val="0"/>
                <w:numId w:val="3"/>
              </w:numPr>
              <w:spacing w:after="0" w:before="0" w:line="240" w:lineRule="auto"/>
              <w:ind w:left="450" w:hanging="360"/>
            </w:pP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31">
            <w:pPr>
              <w:pStyle w:val="Heading1"/>
              <w:pageBreakBefore w:val="0"/>
              <w:rPr/>
            </w:pPr>
            <w:bookmarkStart w:colFirst="0" w:colLast="0" w:name="_qvdflcbgla3y" w:id="1"/>
            <w:bookmarkEnd w:id="1"/>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32">
            <w:pPr>
              <w:pageBreakBefore w:val="0"/>
              <w:numPr>
                <w:ilvl w:val="0"/>
                <w:numId w:val="6"/>
              </w:numPr>
              <w:ind w:left="450" w:hanging="360"/>
              <w:rPr/>
            </w:pPr>
            <w:bookmarkStart w:colFirst="0" w:colLast="0" w:name="_gjdgxs" w:id="2"/>
            <w:bookmarkEnd w:id="2"/>
            <w:r w:rsidDel="00000000" w:rsidR="00000000" w:rsidRPr="00000000">
              <w:rPr>
                <w:rtl w:val="0"/>
              </w:rPr>
              <w:t xml:space="preserve">List related lessons/ppts etc available from USC or outside, trusted orgs</w:t>
            </w:r>
          </w:p>
          <w:p w:rsidR="00000000" w:rsidDel="00000000" w:rsidP="00000000" w:rsidRDefault="00000000" w:rsidRPr="00000000" w14:paraId="00000033">
            <w:pPr>
              <w:pageBreakBefore w:val="0"/>
              <w:numPr>
                <w:ilvl w:val="0"/>
                <w:numId w:val="6"/>
              </w:numPr>
              <w:ind w:left="450" w:hanging="360"/>
              <w:rPr/>
            </w:pPr>
            <w:r w:rsidDel="00000000" w:rsidR="00000000" w:rsidRPr="00000000">
              <w:rPr>
                <w:rtl w:val="0"/>
              </w:rPr>
            </w:r>
          </w:p>
        </w:tc>
      </w:tr>
    </w:tbl>
    <w:p w:rsidR="00000000" w:rsidDel="00000000" w:rsidP="00000000" w:rsidRDefault="00000000" w:rsidRPr="00000000" w14:paraId="00000034">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5">
      <w:pPr>
        <w:pageBreakBefore w:val="0"/>
        <w:spacing w:after="160" w:line="259" w:lineRule="auto"/>
        <w:rPr>
          <w:rFonts w:ascii="Calibri" w:cs="Calibri" w:eastAsia="Calibri" w:hAnsi="Calibri"/>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36">
      <w:pPr>
        <w:pStyle w:val="Heading1"/>
        <w:pageBreakBefore w:val="0"/>
        <w:rPr/>
      </w:pPr>
      <w:r w:rsidDel="00000000" w:rsidR="00000000" w:rsidRPr="00000000">
        <w:rPr>
          <w:rtl w:val="0"/>
        </w:rPr>
        <w:t xml:space="preserve">Lesson Plan</w:t>
      </w:r>
    </w:p>
    <w:p w:rsidR="00000000" w:rsidDel="00000000" w:rsidP="00000000" w:rsidRDefault="00000000" w:rsidRPr="00000000" w14:paraId="00000037">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38">
      <w:pPr>
        <w:pStyle w:val="Heading2"/>
        <w:pageBreakBefore w:val="0"/>
        <w:rPr>
          <w:rFonts w:ascii="Lato" w:cs="Lato" w:eastAsia="Lato" w:hAnsi="Lato"/>
          <w:color w:val="777777"/>
          <w:sz w:val="26"/>
          <w:szCs w:val="26"/>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39">
      <w:pPr>
        <w:pStyle w:val="Heading1"/>
        <w:keepLines w:val="0"/>
        <w:rPr>
          <w:rFonts w:ascii="Lato Light" w:cs="Lato Light" w:eastAsia="Lato Light" w:hAnsi="Lato Light"/>
          <w:sz w:val="22"/>
          <w:szCs w:val="22"/>
        </w:rPr>
      </w:pPr>
      <w:bookmarkStart w:colFirst="0" w:colLast="0" w:name="_ww0w6hqxtb7d" w:id="3"/>
      <w:bookmarkEnd w:id="3"/>
      <w:r w:rsidDel="00000000" w:rsidR="00000000" w:rsidRPr="00000000">
        <w:rPr>
          <w:rFonts w:ascii="Lato Light" w:cs="Lato Light" w:eastAsia="Lato Light" w:hAnsi="Lato Light"/>
          <w:sz w:val="22"/>
          <w:szCs w:val="22"/>
          <w:rtl w:val="0"/>
        </w:rPr>
        <w:t xml:space="preserve">Kites have been enjoyed by people for thousands of years.  Thought to have originated in Asia, kites are now used around the world for recreation, scientific investigation and competitions.  Creating and flying kites allows students to employ principles from math, engineering and physics</w:t>
      </w:r>
    </w:p>
    <w:p w:rsidR="00000000" w:rsidDel="00000000" w:rsidP="00000000" w:rsidRDefault="00000000" w:rsidRPr="00000000" w14:paraId="0000003A">
      <w:pPr>
        <w:pageBreakBefore w:val="0"/>
        <w:ind w:left="0" w:firstLine="0"/>
        <w:rPr/>
      </w:pPr>
      <w:r w:rsidDel="00000000" w:rsidR="00000000" w:rsidRPr="00000000">
        <w:rPr>
          <w:rtl w:val="0"/>
        </w:rPr>
      </w:r>
    </w:p>
    <w:p w:rsidR="00000000" w:rsidDel="00000000" w:rsidP="00000000" w:rsidRDefault="00000000" w:rsidRPr="00000000" w14:paraId="0000003B">
      <w:pPr>
        <w:pStyle w:val="Heading2"/>
        <w:pageBreakBefore w:val="0"/>
        <w:spacing w:after="0" w:before="40" w:line="259" w:lineRule="auto"/>
        <w:rPr>
          <w:rFonts w:ascii="Calibri" w:cs="Calibri" w:eastAsia="Calibri" w:hAnsi="Calibri"/>
          <w:color w:val="7f7f7f"/>
        </w:rPr>
      </w:pPr>
      <w:bookmarkStart w:colFirst="0" w:colLast="0" w:name="_pphbyma2a69y" w:id="4"/>
      <w:bookmarkEnd w:id="4"/>
      <w:r w:rsidDel="00000000" w:rsidR="00000000" w:rsidRPr="00000000">
        <w:rPr>
          <w:rtl w:val="0"/>
        </w:rPr>
      </w:r>
    </w:p>
    <w:p w:rsidR="00000000" w:rsidDel="00000000" w:rsidP="00000000" w:rsidRDefault="00000000" w:rsidRPr="00000000" w14:paraId="0000003C">
      <w:pPr>
        <w:pStyle w:val="Heading2"/>
        <w:pageBreakBefore w:val="0"/>
        <w:rPr/>
      </w:pPr>
      <w:bookmarkStart w:colFirst="0" w:colLast="0" w:name="_8v7sxuyr4lff" w:id="5"/>
      <w:bookmarkEnd w:id="5"/>
      <w:r w:rsidDel="00000000" w:rsidR="00000000" w:rsidRPr="00000000">
        <w:rPr>
          <w:rtl w:val="0"/>
        </w:rPr>
        <w:t xml:space="preserve">Procedure</w:t>
      </w:r>
      <w:r w:rsidDel="00000000" w:rsidR="00000000" w:rsidRPr="00000000">
        <w:rPr>
          <w:rtl w:val="0"/>
        </w:rPr>
      </w:r>
    </w:p>
    <w:p w:rsidR="00000000" w:rsidDel="00000000" w:rsidP="00000000" w:rsidRDefault="00000000" w:rsidRPr="00000000" w14:paraId="0000003D">
      <w:pPr>
        <w:numPr>
          <w:ilvl w:val="0"/>
          <w:numId w:val="2"/>
        </w:numPr>
        <w:ind w:left="360"/>
        <w:rPr>
          <w:rFonts w:ascii="Times New Roman" w:cs="Times New Roman" w:eastAsia="Times New Roman" w:hAnsi="Times New Roman"/>
          <w:sz w:val="28"/>
          <w:szCs w:val="28"/>
        </w:rPr>
      </w:pPr>
      <w:r w:rsidDel="00000000" w:rsidR="00000000" w:rsidRPr="00000000">
        <w:rPr>
          <w:rtl w:val="0"/>
        </w:rPr>
        <w:t xml:space="preserve">–Make a cross with the two sticks, with the shorter stick (90 cm) placed horizontally across the longer stick (100cm). Make sure that both sides of the cross piece is equal in width.</w:t>
      </w:r>
    </w:p>
    <w:p w:rsidR="00000000" w:rsidDel="00000000" w:rsidP="00000000" w:rsidRDefault="00000000" w:rsidRPr="00000000" w14:paraId="0000003E">
      <w:pPr>
        <w:numPr>
          <w:ilvl w:val="0"/>
          <w:numId w:val="2"/>
        </w:numPr>
        <w:ind w:left="360"/>
        <w:rPr>
          <w:rFonts w:ascii="Times New Roman" w:cs="Times New Roman" w:eastAsia="Times New Roman" w:hAnsi="Times New Roman"/>
          <w:sz w:val="28"/>
          <w:szCs w:val="28"/>
        </w:rPr>
      </w:pPr>
      <w:r w:rsidDel="00000000" w:rsidR="00000000" w:rsidRPr="00000000">
        <w:rPr>
          <w:rtl w:val="0"/>
        </w:rPr>
        <w:t xml:space="preserve">–Tie the two sticks together with the string at right angles to each other and glue them in place.</w:t>
      </w:r>
    </w:p>
    <w:p w:rsidR="00000000" w:rsidDel="00000000" w:rsidP="00000000" w:rsidRDefault="00000000" w:rsidRPr="00000000" w14:paraId="0000003F">
      <w:pPr>
        <w:numPr>
          <w:ilvl w:val="0"/>
          <w:numId w:val="2"/>
        </w:numPr>
        <w:ind w:left="360"/>
        <w:rPr>
          <w:rFonts w:ascii="Times New Roman" w:cs="Times New Roman" w:eastAsia="Times New Roman" w:hAnsi="Times New Roman"/>
          <w:sz w:val="28"/>
          <w:szCs w:val="28"/>
        </w:rPr>
      </w:pPr>
      <w:r w:rsidDel="00000000" w:rsidR="00000000" w:rsidRPr="00000000">
        <w:rPr>
          <w:rtl w:val="0"/>
        </w:rPr>
        <w:t xml:space="preserve">–Cut notches at both ends of each sticks deep enough for the string to fit in to. Cut a piece of string long enough to stretch all around the kite frame. Make a loop in the top notch and fasten it by wrapping the string around the stick. Stretch the string through the notch on the right cross-piece, and make another loop. Stretch the string through the notch at the bottom and make another loop. Stretch the string through the notch left cross-piece and make another loop. Wrap the string a few times around the top of the stick and cutoff what you don't need. This string frame must be tight, but not bend the sticks.</w:t>
      </w:r>
    </w:p>
    <w:p w:rsidR="00000000" w:rsidDel="00000000" w:rsidP="00000000" w:rsidRDefault="00000000" w:rsidRPr="00000000" w14:paraId="00000040">
      <w:pPr>
        <w:numPr>
          <w:ilvl w:val="0"/>
          <w:numId w:val="2"/>
        </w:numPr>
        <w:ind w:left="360"/>
        <w:rPr>
          <w:rFonts w:ascii="Times New Roman" w:cs="Times New Roman" w:eastAsia="Times New Roman" w:hAnsi="Times New Roman"/>
          <w:sz w:val="28"/>
          <w:szCs w:val="28"/>
        </w:rPr>
      </w:pPr>
      <w:r w:rsidDel="00000000" w:rsidR="00000000" w:rsidRPr="00000000">
        <w:rPr>
          <w:rtl w:val="0"/>
        </w:rPr>
        <w:t xml:space="preserve">–Lay the paper on the table and place the stick frame face down on top. Cut around the frame leaving a 3cm for a margin. </w:t>
      </w:r>
    </w:p>
    <w:p w:rsidR="00000000" w:rsidDel="00000000" w:rsidP="00000000" w:rsidRDefault="00000000" w:rsidRPr="00000000" w14:paraId="00000041">
      <w:pPr>
        <w:numPr>
          <w:ilvl w:val="0"/>
          <w:numId w:val="2"/>
        </w:numPr>
        <w:ind w:left="360"/>
        <w:rPr>
          <w:rFonts w:ascii="Times New Roman" w:cs="Times New Roman" w:eastAsia="Times New Roman" w:hAnsi="Times New Roman"/>
          <w:sz w:val="28"/>
          <w:szCs w:val="28"/>
        </w:rPr>
      </w:pPr>
      <w:r w:rsidDel="00000000" w:rsidR="00000000" w:rsidRPr="00000000">
        <w:rPr>
          <w:rtl w:val="0"/>
        </w:rPr>
        <w:t xml:space="preserve">–Fold these edges over the string frame and tape down so that the material is tight.</w:t>
      </w:r>
    </w:p>
    <w:p w:rsidR="00000000" w:rsidDel="00000000" w:rsidP="00000000" w:rsidRDefault="00000000" w:rsidRPr="00000000" w14:paraId="00000042">
      <w:pPr>
        <w:numPr>
          <w:ilvl w:val="0"/>
          <w:numId w:val="2"/>
        </w:numPr>
        <w:ind w:left="360"/>
        <w:rPr>
          <w:rFonts w:ascii="Times New Roman" w:cs="Times New Roman" w:eastAsia="Times New Roman" w:hAnsi="Times New Roman"/>
          <w:sz w:val="28"/>
          <w:szCs w:val="28"/>
        </w:rPr>
      </w:pPr>
      <w:r w:rsidDel="00000000" w:rsidR="00000000" w:rsidRPr="00000000">
        <w:rPr>
          <w:rtl w:val="0"/>
        </w:rPr>
        <w:t xml:space="preserve">–Cut a piece of string about 125 cm long, and tie the string to the loops at the top and bottom with about 20 cm hanging off of the bottom.</w:t>
      </w:r>
    </w:p>
    <w:p w:rsidR="00000000" w:rsidDel="00000000" w:rsidP="00000000" w:rsidRDefault="00000000" w:rsidRPr="00000000" w14:paraId="00000043">
      <w:pPr>
        <w:numPr>
          <w:ilvl w:val="0"/>
          <w:numId w:val="2"/>
        </w:numPr>
        <w:ind w:left="360"/>
        <w:rPr>
          <w:rFonts w:ascii="Times New Roman" w:cs="Times New Roman" w:eastAsia="Times New Roman" w:hAnsi="Times New Roman"/>
          <w:sz w:val="28"/>
          <w:szCs w:val="28"/>
        </w:rPr>
      </w:pPr>
      <w:r w:rsidDel="00000000" w:rsidR="00000000" w:rsidRPr="00000000">
        <w:rPr>
          <w:rtl w:val="0"/>
        </w:rPr>
        <w:t xml:space="preserve">–Tie another small loop in the string just above the intersection of the two cross pieces. </w:t>
      </w:r>
    </w:p>
    <w:p w:rsidR="00000000" w:rsidDel="00000000" w:rsidP="00000000" w:rsidRDefault="00000000" w:rsidRPr="00000000" w14:paraId="00000044">
      <w:pPr>
        <w:numPr>
          <w:ilvl w:val="0"/>
          <w:numId w:val="2"/>
        </w:numPr>
        <w:ind w:left="360"/>
        <w:rPr>
          <w:rFonts w:ascii="Times New Roman" w:cs="Times New Roman" w:eastAsia="Times New Roman" w:hAnsi="Times New Roman"/>
          <w:sz w:val="28"/>
          <w:szCs w:val="28"/>
        </w:rPr>
      </w:pPr>
      <w:r w:rsidDel="00000000" w:rsidR="00000000" w:rsidRPr="00000000">
        <w:rPr>
          <w:rtl w:val="0"/>
        </w:rPr>
        <w:t xml:space="preserve">–Cut a piece of string about 100 cm long, and tie the string to the loops on the left and the right through the small loop in the string just above the intersection of the two cross pieces. This will be the kite's bridle, the string to which the flying line is attached.</w:t>
      </w:r>
    </w:p>
    <w:p w:rsidR="00000000" w:rsidDel="00000000" w:rsidP="00000000" w:rsidRDefault="00000000" w:rsidRPr="00000000" w14:paraId="00000045">
      <w:pPr>
        <w:numPr>
          <w:ilvl w:val="0"/>
          <w:numId w:val="2"/>
        </w:numPr>
        <w:ind w:left="360"/>
        <w:rPr>
          <w:rFonts w:ascii="Times New Roman" w:cs="Times New Roman" w:eastAsia="Times New Roman" w:hAnsi="Times New Roman"/>
          <w:sz w:val="28"/>
          <w:szCs w:val="28"/>
        </w:rPr>
      </w:pPr>
      <w:r w:rsidDel="00000000" w:rsidR="00000000" w:rsidRPr="00000000">
        <w:rPr>
          <w:rtl w:val="0"/>
        </w:rPr>
        <w:t xml:space="preserve">–Tie small a small ribbon to the tail piece hanging from the bottom</w:t>
      </w:r>
    </w:p>
    <w:p w:rsidR="00000000" w:rsidDel="00000000" w:rsidP="00000000" w:rsidRDefault="00000000" w:rsidRPr="00000000" w14:paraId="00000046">
      <w:pPr>
        <w:numPr>
          <w:ilvl w:val="0"/>
          <w:numId w:val="2"/>
        </w:numPr>
        <w:ind w:left="360"/>
        <w:rPr>
          <w:rFonts w:ascii="Times New Roman" w:cs="Times New Roman" w:eastAsia="Times New Roman" w:hAnsi="Times New Roman"/>
          <w:sz w:val="28"/>
          <w:szCs w:val="28"/>
        </w:rPr>
      </w:pPr>
      <w:r w:rsidDel="00000000" w:rsidR="00000000" w:rsidRPr="00000000">
        <w:rPr>
          <w:rtl w:val="0"/>
        </w:rPr>
        <w:t xml:space="preserve">–Hold the string by the small loop in the center.  The kite should be balanced from left to right.  You may need to add tape to counterbalance the weight</w:t>
      </w:r>
    </w:p>
    <w:p w:rsidR="00000000" w:rsidDel="00000000" w:rsidP="00000000" w:rsidRDefault="00000000" w:rsidRPr="00000000" w14:paraId="00000047">
      <w:pPr>
        <w:numPr>
          <w:ilvl w:val="0"/>
          <w:numId w:val="2"/>
        </w:numPr>
        <w:ind w:left="360"/>
        <w:rPr>
          <w:rFonts w:ascii="Times New Roman" w:cs="Times New Roman" w:eastAsia="Times New Roman" w:hAnsi="Times New Roman"/>
          <w:sz w:val="28"/>
          <w:szCs w:val="28"/>
        </w:rPr>
      </w:pPr>
      <w:r w:rsidDel="00000000" w:rsidR="00000000" w:rsidRPr="00000000">
        <w:rPr>
          <w:rtl w:val="0"/>
        </w:rPr>
        <w:t xml:space="preserve">–Attach flying line.</w:t>
      </w:r>
    </w:p>
    <w:p w:rsidR="00000000" w:rsidDel="00000000" w:rsidP="00000000" w:rsidRDefault="00000000" w:rsidRPr="00000000" w14:paraId="00000048">
      <w:pPr>
        <w:pageBreakBefore w:val="0"/>
        <w:ind w:left="0" w:firstLine="0"/>
        <w:rPr>
          <w:i w:val="1"/>
          <w:iCs w:val="1"/>
        </w:rPr>
      </w:pPr>
      <w:r w:rsidDel="00000000" w:rsidR="00000000" w:rsidRPr="00000000">
        <w:rPr>
          <w:rtl w:val="0"/>
        </w:rPr>
      </w:r>
    </w:p>
    <w:p w:rsidR="00000000" w:rsidDel="00000000" w:rsidP="00000000" w:rsidRDefault="00000000" w:rsidRPr="00000000" w14:paraId="00000049">
      <w:pPr>
        <w:pageBreakBefore w:val="0"/>
        <w:rPr/>
      </w:pPr>
      <w:r w:rsidDel="00000000" w:rsidR="00000000" w:rsidRPr="00000000">
        <w:rPr>
          <w:rtl w:val="0"/>
        </w:rPr>
      </w:r>
    </w:p>
    <w:p w:rsidR="00000000" w:rsidDel="00000000" w:rsidP="00000000" w:rsidRDefault="00000000" w:rsidRPr="00000000" w14:paraId="0000004A">
      <w:pPr>
        <w:pStyle w:val="Heading2"/>
        <w:pageBreakBefore w:val="0"/>
        <w:rPr/>
      </w:pPr>
      <w:bookmarkStart w:colFirst="0" w:colLast="0" w:name="_elo1pg3tdmwj" w:id="6"/>
      <w:bookmarkEnd w:id="6"/>
      <w:r w:rsidDel="00000000" w:rsidR="00000000" w:rsidRPr="00000000">
        <w:rPr>
          <w:rtl w:val="0"/>
        </w:rPr>
        <w:t xml:space="preserve">Wrap-up</w:t>
      </w:r>
    </w:p>
    <w:p w:rsidR="00000000" w:rsidDel="00000000" w:rsidP="00000000" w:rsidRDefault="00000000" w:rsidRPr="00000000" w14:paraId="0000004B">
      <w:pPr>
        <w:numPr>
          <w:ilvl w:val="0"/>
          <w:numId w:val="1"/>
        </w:numPr>
        <w:ind w:left="720" w:hanging="360"/>
        <w:rPr>
          <w:sz w:val="28"/>
          <w:szCs w:val="28"/>
        </w:rPr>
      </w:pPr>
      <w:r w:rsidDel="00000000" w:rsidR="00000000" w:rsidRPr="00000000">
        <w:rPr>
          <w:rtl w:val="0"/>
        </w:rPr>
        <w:t xml:space="preserve">Students will use kites to take air sample measurements</w:t>
      </w:r>
    </w:p>
    <w:p w:rsidR="00000000" w:rsidDel="00000000" w:rsidP="00000000" w:rsidRDefault="00000000" w:rsidRPr="00000000" w14:paraId="0000004C">
      <w:pPr>
        <w:numPr>
          <w:ilvl w:val="0"/>
          <w:numId w:val="1"/>
        </w:numPr>
        <w:ind w:left="720" w:hanging="360"/>
        <w:rPr>
          <w:sz w:val="28"/>
          <w:szCs w:val="28"/>
        </w:rPr>
      </w:pPr>
      <w:r w:rsidDel="00000000" w:rsidR="00000000" w:rsidRPr="00000000">
        <w:rPr>
          <w:rtl w:val="0"/>
        </w:rPr>
        <w:t xml:space="preserve">Students will create kites with alternate designs</w:t>
      </w:r>
      <w:r w:rsidDel="00000000" w:rsidR="00000000" w:rsidRPr="00000000">
        <w:rPr>
          <w:rtl w:val="0"/>
        </w:rPr>
      </w:r>
    </w:p>
    <w:p w:rsidR="00000000" w:rsidDel="00000000" w:rsidP="00000000" w:rsidRDefault="00000000" w:rsidRPr="00000000" w14:paraId="0000004D">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4E">
      <w:pPr>
        <w:pStyle w:val="Heading1"/>
        <w:pageBreakBefore w:val="0"/>
        <w:rPr/>
      </w:pPr>
      <w:r w:rsidDel="00000000" w:rsidR="00000000" w:rsidRPr="00000000">
        <w:rPr>
          <w:rtl w:val="0"/>
        </w:rPr>
        <w:t xml:space="preserve">Lesson Background for Teachers</w:t>
      </w:r>
    </w:p>
    <w:p w:rsidR="00000000" w:rsidDel="00000000" w:rsidP="00000000" w:rsidRDefault="00000000" w:rsidRPr="00000000" w14:paraId="0000004F">
      <w:pPr>
        <w:pageBreakBefore w:val="0"/>
        <w:rPr/>
      </w:pPr>
      <w:r w:rsidDel="00000000" w:rsidR="00000000" w:rsidRPr="00000000">
        <w:rPr>
          <w:rtl w:val="0"/>
        </w:rPr>
      </w:r>
    </w:p>
    <w:p w:rsidR="00000000" w:rsidDel="00000000" w:rsidP="00000000" w:rsidRDefault="00000000" w:rsidRPr="00000000" w14:paraId="00000050">
      <w:pPr>
        <w:pStyle w:val="Heading2"/>
        <w:pageBreakBefore w:val="0"/>
        <w:rPr/>
      </w:pPr>
      <w:bookmarkStart w:colFirst="0" w:colLast="0" w:name="_foboqijqrix0" w:id="7"/>
      <w:bookmarkEnd w:id="7"/>
      <w:r w:rsidDel="00000000" w:rsidR="00000000" w:rsidRPr="00000000">
        <w:rPr>
          <w:rtl w:val="0"/>
        </w:rPr>
        <w:t xml:space="preserve">Suggested Real-World STEM Connections</w:t>
      </w:r>
    </w:p>
    <w:p w:rsidR="00000000" w:rsidDel="00000000" w:rsidP="00000000" w:rsidRDefault="00000000" w:rsidRPr="00000000" w14:paraId="00000051">
      <w:pPr>
        <w:pageBreakBefore w:val="0"/>
        <w:numPr>
          <w:ilvl w:val="0"/>
          <w:numId w:val="5"/>
        </w:numPr>
        <w:ind w:left="720" w:hanging="360"/>
      </w:pPr>
      <w:r w:rsidDel="00000000" w:rsidR="00000000" w:rsidRPr="00000000">
        <w:rPr>
          <w:rtl w:val="0"/>
        </w:rPr>
        <w:t xml:space="preserve">List possible related Role Models in STEM (with details and links to more reading). Give suggestions for examples of scientists/engineers who are from underrepresented groups in STEM in related careers. </w:t>
      </w:r>
    </w:p>
    <w:p w:rsidR="00000000" w:rsidDel="00000000" w:rsidP="00000000" w:rsidRDefault="00000000" w:rsidRPr="00000000" w14:paraId="00000052">
      <w:pPr>
        <w:pageBreakBefore w:val="0"/>
        <w:numPr>
          <w:ilvl w:val="0"/>
          <w:numId w:val="5"/>
        </w:numPr>
        <w:ind w:left="720" w:hanging="360"/>
        <w:rPr>
          <w:u w:val="none"/>
        </w:rPr>
      </w:pPr>
      <w:r w:rsidDel="00000000" w:rsidR="00000000" w:rsidRPr="00000000">
        <w:rPr>
          <w:rtl w:val="0"/>
        </w:rPr>
        <w:t xml:space="preserve">List related real-world engineering problems and examples</w:t>
        <w:br w:type="textWrapping"/>
      </w:r>
    </w:p>
    <w:p w:rsidR="00000000" w:rsidDel="00000000" w:rsidP="00000000" w:rsidRDefault="00000000" w:rsidRPr="00000000" w14:paraId="00000053">
      <w:pPr>
        <w:pStyle w:val="Heading2"/>
        <w:pageBreakBefore w:val="0"/>
        <w:rPr/>
      </w:pPr>
      <w:bookmarkStart w:colFirst="0" w:colLast="0" w:name="_dunghj3pyr6g" w:id="8"/>
      <w:bookmarkEnd w:id="8"/>
      <w:r w:rsidDel="00000000" w:rsidR="00000000" w:rsidRPr="00000000">
        <w:rPr>
          <w:rtl w:val="0"/>
        </w:rPr>
        <w:t xml:space="preserve">Lesson Variations and Options</w:t>
      </w:r>
    </w:p>
    <w:p w:rsidR="00000000" w:rsidDel="00000000" w:rsidP="00000000" w:rsidRDefault="00000000" w:rsidRPr="00000000" w14:paraId="00000054">
      <w:pPr>
        <w:pageBreakBefore w:val="0"/>
        <w:rPr/>
      </w:pPr>
      <w:r w:rsidDel="00000000" w:rsidR="00000000" w:rsidRPr="00000000">
        <w:rPr>
          <w:rtl w:val="0"/>
        </w:rPr>
        <w:t xml:space="preserve">Include descriptions of alternative methods or ways to present things.</w:t>
        <w:br w:type="textWrapping"/>
      </w:r>
    </w:p>
    <w:p w:rsidR="00000000" w:rsidDel="00000000" w:rsidP="00000000" w:rsidRDefault="00000000" w:rsidRPr="00000000" w14:paraId="00000055">
      <w:pPr>
        <w:pStyle w:val="Heading2"/>
        <w:pageBreakBefore w:val="0"/>
        <w:rPr/>
      </w:pPr>
      <w:bookmarkStart w:colFirst="0" w:colLast="0" w:name="_skbmrehchchl" w:id="9"/>
      <w:bookmarkEnd w:id="9"/>
      <w:r w:rsidDel="00000000" w:rsidR="00000000" w:rsidRPr="00000000">
        <w:rPr>
          <w:rtl w:val="0"/>
        </w:rPr>
        <w:t xml:space="preserve">Explanation</w:t>
      </w:r>
    </w:p>
    <w:p w:rsidR="00000000" w:rsidDel="00000000" w:rsidP="00000000" w:rsidRDefault="00000000" w:rsidRPr="00000000" w14:paraId="00000056">
      <w:pPr>
        <w:rPr/>
      </w:pPr>
      <w:r w:rsidDel="00000000" w:rsidR="00000000" w:rsidRPr="00000000">
        <w:rPr>
          <w:rtl w:val="0"/>
        </w:rPr>
        <w:t xml:space="preserve">There are four principle components of flight: thrust, drag, lift and gravity.  Thrust is a force that moves the object through space.  It can be externally applied or result from an internal source.  Drag is the wind resistance on the on as it moves through space.  Lift typically results from airflow pushing over the surface.  Gravity is the natural force that pulls the object down.  In order to achieve flight, Thrust must exceed drag and lift must exceed gravity. The thrust for the kite comes from the wind and pressure of the wind.  The drag is the air friction and the pull of the string. Lift comes from the air pressure pushing on the body of the kite.  </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The force of the wind comes from varying air pressure. The sun is the major source of energy for phenomena on the Earth’s surface, powering winds, ocean currents, and the water cycle. Uneven heating of the Earth causes air movements (convection currents). Objects near the Earth fall to the ground unless something holds them up. The buoyant force on an object is an upward force equal to the weight of what it has displaced.  This buoyant force will determine if the object will float or sink.  The buoyant force or lift causes the kite to float or as we say fly.</w:t>
      </w:r>
      <w:r w:rsidDel="00000000" w:rsidR="00000000" w:rsidRPr="00000000">
        <w:rPr>
          <w:rtl w:val="0"/>
        </w:rPr>
        <w:t xml:space="preserve"> </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The upward force of all kites is produced by deflecting the air downward; the resulting change in momentum produces an upward force. The air that moves over the top of the kite moves faster than the air that is going past the kite underneath.  Fast moving air makes less pressure than slow moving air.  There is more pressure underneath the kite so this helps to force the kite upwards according to Bernoulli’s Equation.  Lift, however, is not caused by the Bernoulli effect, but by buoyancy.  </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          A kite, like a sailboat, catches the air.  The air pushes the kite along just like the sailboat; however, the string helps hold the kite. Since the kite can't go with the wind flow and it is tilted downward it must go up.</w:t>
      </w:r>
    </w:p>
    <w:p w:rsidR="00000000" w:rsidDel="00000000" w:rsidP="00000000" w:rsidRDefault="00000000" w:rsidRPr="00000000" w14:paraId="0000005D">
      <w:pPr>
        <w:pageBreakBefore w:val="0"/>
        <w:rPr/>
      </w:pPr>
      <w:r w:rsidDel="00000000" w:rsidR="00000000" w:rsidRPr="00000000">
        <w:rPr>
          <w:rtl w:val="0"/>
        </w:rPr>
      </w:r>
    </w:p>
    <w:p w:rsidR="00000000" w:rsidDel="00000000" w:rsidP="00000000" w:rsidRDefault="00000000" w:rsidRPr="00000000" w14:paraId="0000005E">
      <w:pPr>
        <w:pageBreakBefore w:val="0"/>
        <w:spacing w:line="240" w:lineRule="auto"/>
        <w:rPr/>
      </w:pPr>
      <w:r w:rsidDel="00000000" w:rsidR="00000000" w:rsidRPr="00000000">
        <w:rPr>
          <w:rtl w:val="0"/>
        </w:rPr>
      </w:r>
    </w:p>
    <w:p w:rsidR="00000000" w:rsidDel="00000000" w:rsidP="00000000" w:rsidRDefault="00000000" w:rsidRPr="00000000" w14:paraId="0000005F">
      <w:pPr>
        <w:pStyle w:val="Heading2"/>
        <w:pageBreakBefore w:val="0"/>
        <w:rPr/>
      </w:pPr>
      <w:bookmarkStart w:colFirst="0" w:colLast="0" w:name="_ezbry93i4ipv" w:id="10"/>
      <w:bookmarkEnd w:id="10"/>
      <w:r w:rsidDel="00000000" w:rsidR="00000000" w:rsidRPr="00000000">
        <w:rPr>
          <w:rtl w:val="0"/>
        </w:rPr>
        <w:t xml:space="preserve">Key Concepts and Vocabulary</w:t>
      </w:r>
    </w:p>
    <w:p w:rsidR="00000000" w:rsidDel="00000000" w:rsidP="00000000" w:rsidRDefault="00000000" w:rsidRPr="00000000" w14:paraId="0000006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1:</w:t>
      </w:r>
      <w:r w:rsidDel="00000000" w:rsidR="00000000" w:rsidRPr="00000000">
        <w:rPr>
          <w:rtl w:val="0"/>
        </w:rPr>
        <w:t xml:space="preserve"> Grade Appropriate Definition</w:t>
      </w:r>
    </w:p>
    <w:p w:rsidR="00000000" w:rsidDel="00000000" w:rsidP="00000000" w:rsidRDefault="00000000" w:rsidRPr="00000000" w14:paraId="0000006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2: </w:t>
      </w:r>
      <w:r w:rsidDel="00000000" w:rsidR="00000000" w:rsidRPr="00000000">
        <w:rPr>
          <w:rtl w:val="0"/>
        </w:rPr>
        <w:t xml:space="preserve">Grade Appropriate Definition</w:t>
      </w:r>
    </w:p>
    <w:p w:rsidR="00000000" w:rsidDel="00000000" w:rsidP="00000000" w:rsidRDefault="00000000" w:rsidRPr="00000000" w14:paraId="00000062">
      <w:pPr>
        <w:pageBreakBefore w:val="0"/>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63">
      <w:pPr>
        <w:pStyle w:val="Heading2"/>
        <w:pageBreakBefore w:val="0"/>
        <w:rPr/>
      </w:pPr>
      <w:bookmarkStart w:colFirst="0" w:colLast="0" w:name="_tjp2t29px5cd" w:id="11"/>
      <w:bookmarkEnd w:id="11"/>
      <w:r w:rsidDel="00000000" w:rsidR="00000000" w:rsidRPr="00000000">
        <w:rPr>
          <w:rtl w:val="0"/>
        </w:rPr>
        <w:t xml:space="preserve">Safety Notes</w:t>
      </w:r>
    </w:p>
    <w:p w:rsidR="00000000" w:rsidDel="00000000" w:rsidP="00000000" w:rsidRDefault="00000000" w:rsidRPr="00000000" w14:paraId="00000064">
      <w:pPr>
        <w:numPr>
          <w:ilvl w:val="0"/>
          <w:numId w:val="5"/>
        </w:numPr>
        <w:ind w:left="720" w:hanging="360"/>
        <w:rPr>
          <w:rFonts w:ascii="Noto Sans Symbols" w:cs="Noto Sans Symbols" w:eastAsia="Noto Sans Symbols" w:hAnsi="Noto Sans Symbols"/>
          <w:sz w:val="28"/>
          <w:szCs w:val="28"/>
        </w:rPr>
      </w:pPr>
      <w:r w:rsidDel="00000000" w:rsidR="00000000" w:rsidRPr="00000000">
        <w:rPr>
          <w:rtl w:val="0"/>
        </w:rPr>
        <w:t xml:space="preserve">STUDENTS MUST NEVER FLY KITE NEAR POWER LINES</w:t>
      </w:r>
    </w:p>
    <w:p w:rsidR="00000000" w:rsidDel="00000000" w:rsidP="00000000" w:rsidRDefault="00000000" w:rsidRPr="00000000" w14:paraId="00000065">
      <w:pPr>
        <w:numPr>
          <w:ilvl w:val="0"/>
          <w:numId w:val="5"/>
        </w:numPr>
        <w:ind w:left="720" w:hanging="360"/>
        <w:rPr>
          <w:rFonts w:ascii="Noto Sans Symbols" w:cs="Noto Sans Symbols" w:eastAsia="Noto Sans Symbols" w:hAnsi="Noto Sans Symbols"/>
          <w:sz w:val="28"/>
          <w:szCs w:val="28"/>
        </w:rPr>
      </w:pPr>
      <w:r w:rsidDel="00000000" w:rsidR="00000000" w:rsidRPr="00000000">
        <w:rPr>
          <w:rtl w:val="0"/>
        </w:rPr>
        <w:t xml:space="preserve">Students must exercise caution when retrieving kite if it gets stuck.</w:t>
      </w:r>
    </w:p>
    <w:p w:rsidR="00000000" w:rsidDel="00000000" w:rsidP="00000000" w:rsidRDefault="00000000" w:rsidRPr="00000000" w14:paraId="00000066">
      <w:pPr>
        <w:numPr>
          <w:ilvl w:val="0"/>
          <w:numId w:val="5"/>
        </w:numPr>
        <w:ind w:left="720" w:hanging="360"/>
        <w:rPr>
          <w:rFonts w:ascii="Noto Sans Symbols" w:cs="Noto Sans Symbols" w:eastAsia="Noto Sans Symbols" w:hAnsi="Noto Sans Symbols"/>
          <w:sz w:val="28"/>
          <w:szCs w:val="28"/>
        </w:rPr>
      </w:pPr>
      <w:r w:rsidDel="00000000" w:rsidR="00000000" w:rsidRPr="00000000">
        <w:rPr>
          <w:rtl w:val="0"/>
        </w:rPr>
        <w:t xml:space="preserve">Students must exercise caution when using glue guns.</w:t>
      </w:r>
    </w:p>
    <w:p w:rsidR="00000000" w:rsidDel="00000000" w:rsidP="00000000" w:rsidRDefault="00000000" w:rsidRPr="00000000" w14:paraId="00000067">
      <w:pPr>
        <w:numPr>
          <w:ilvl w:val="0"/>
          <w:numId w:val="5"/>
        </w:numPr>
        <w:ind w:left="720" w:hanging="360"/>
        <w:rPr>
          <w:rFonts w:ascii="Noto Sans Symbols" w:cs="Noto Sans Symbols" w:eastAsia="Noto Sans Symbols" w:hAnsi="Noto Sans Symbols"/>
          <w:sz w:val="28"/>
          <w:szCs w:val="28"/>
        </w:rPr>
      </w:pPr>
      <w:r w:rsidDel="00000000" w:rsidR="00000000" w:rsidRPr="00000000">
        <w:rPr>
          <w:rtl w:val="0"/>
        </w:rPr>
        <w:t xml:space="preserve">Students must exercise caution when using sharp tools.</w:t>
      </w:r>
      <w:r w:rsidDel="00000000" w:rsidR="00000000" w:rsidRPr="00000000">
        <w:rPr>
          <w:rtl w:val="0"/>
        </w:rPr>
      </w:r>
    </w:p>
    <w:p w:rsidR="00000000" w:rsidDel="00000000" w:rsidP="00000000" w:rsidRDefault="00000000" w:rsidRPr="00000000" w14:paraId="00000068">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9">
      <w:pPr>
        <w:pageBreakBefore w:val="0"/>
        <w:rPr/>
      </w:pPr>
      <w:r w:rsidDel="00000000" w:rsidR="00000000" w:rsidRPr="00000000">
        <w:rPr>
          <w:rtl w:val="0"/>
        </w:rPr>
      </w:r>
    </w:p>
    <w:sectPr>
      <w:headerReference r:id="rId6" w:type="default"/>
      <w:footerReference r:id="rId7"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A">
    <w:pPr>
      <w:pageBreakBefore w:val="0"/>
      <w:rPr/>
    </w:pPr>
    <w:r w:rsidDel="00000000" w:rsidR="00000000" w:rsidRPr="00000000">
      <w:rPr>
        <w:rtl w:val="0"/>
      </w:rPr>
    </w:r>
  </w:p>
  <w:tbl>
    <w:tblPr>
      <w:tblStyle w:val="Table5"/>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6D">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6E">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06F">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0">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
              <a:graphic>
                <a:graphicData uri="http://schemas.microsoft.com/office/word/2010/wordprocessingGroup">
                  <wpg:wgp>
                    <wpg:cNvGrpSpPr/>
                    <wpg:grpSpPr>
                      <a:xfrm>
                        <a:off x="1459800" y="3403775"/>
                        <a:ext cx="7772400" cy="845652"/>
                        <a:chOff x="1459800" y="3403775"/>
                        <a:chExt cx="7772400" cy="833400"/>
                      </a:xfrm>
                    </wpg:grpSpPr>
                    <wps:wsp>
                      <wps:cNvSpPr/>
                      <wps:cNvPr id="2" name="Shape 2"/>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3" name="Shape 3"/>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image1.png"/>
              <a:graphic>
                <a:graphicData uri="http://schemas.openxmlformats.org/drawingml/2006/picture">
                  <pic:pic>
                    <pic:nvPicPr>
                      <pic:cNvPr id="0" name="image1.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