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rPr>
          <w:rFonts w:ascii="Lato" w:cs="Lato" w:eastAsia="Lato" w:hAnsi="Lato"/>
          <w:b w:val="1"/>
          <w:bCs w:val="1"/>
          <w:sz w:val="48"/>
          <w:szCs w:val="48"/>
        </w:rPr>
      </w:pPr>
      <w:r w:rsidDel="00000000" w:rsidR="00000000" w:rsidRPr="00000000">
        <w:rPr>
          <w:sz w:val="48"/>
          <w:szCs w:val="48"/>
          <w:rtl w:val="0"/>
        </w:rPr>
        <w:t xml:space="preserve">Loading on a Paper Tower </w:t>
      </w:r>
      <w:r w:rsidDel="00000000" w:rsidR="00000000" w:rsidRPr="00000000">
        <w:rPr>
          <w:rtl w:val="0"/>
        </w:rPr>
      </w:r>
    </w:p>
    <w:p w:rsidR="00000000" w:rsidDel="00000000" w:rsidP="00000000" w:rsidRDefault="00000000" w:rsidRPr="00000000" w14:paraId="00000002">
      <w:pPr>
        <w:pageBreakBefore w:val="0"/>
        <w:spacing w:line="240" w:lineRule="auto"/>
        <w:rPr>
          <w:rFonts w:ascii="Calibri" w:cs="Calibri" w:eastAsia="Calibri" w:hAnsi="Calibri"/>
        </w:rPr>
      </w:pPr>
      <w:r w:rsidDel="00000000" w:rsidR="00000000" w:rsidRPr="00000000">
        <w:rPr>
          <w:rtl w:val="0"/>
        </w:rPr>
      </w:r>
    </w:p>
    <w:tbl>
      <w:tblPr>
        <w:tblStyle w:val="Table1"/>
        <w:tblW w:w="10215.0" w:type="dxa"/>
        <w:jc w:val="left"/>
        <w:tblInd w:w="-18.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5"/>
        <w:gridCol w:w="3405"/>
        <w:gridCol w:w="3405"/>
        <w:tblGridChange w:id="0">
          <w:tblGrid>
            <w:gridCol w:w="3405"/>
            <w:gridCol w:w="3405"/>
            <w:gridCol w:w="340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3">
            <w:pPr>
              <w:pageBreakBefore w:val="0"/>
              <w:rPr>
                <w:rFonts w:ascii="Lato Light" w:cs="Lato Light" w:eastAsia="Lato Light" w:hAnsi="Lato Light"/>
              </w:rPr>
            </w:pPr>
            <w:r w:rsidDel="00000000" w:rsidR="00000000" w:rsidRPr="00000000">
              <w:rPr>
                <w:rFonts w:ascii="Lato" w:cs="Lato" w:eastAsia="Lato" w:hAnsi="Lato"/>
                <w:b w:val="1"/>
                <w:bCs w:val="1"/>
                <w:rtl w:val="0"/>
              </w:rPr>
              <w:t xml:space="preserve">Subject: </w:t>
            </w:r>
            <w:r w:rsidDel="00000000" w:rsidR="00000000" w:rsidRPr="00000000">
              <w:rPr>
                <w:rtl w:val="0"/>
              </w:rPr>
              <w:t xml:space="preserve">Physics, Mathematics</w:t>
            </w:r>
            <w:r w:rsidDel="00000000" w:rsidR="00000000" w:rsidRPr="00000000">
              <w:rPr>
                <w:rtl w:val="0"/>
              </w:rPr>
            </w:r>
          </w:p>
          <w:p w:rsidR="00000000" w:rsidDel="00000000" w:rsidP="00000000" w:rsidRDefault="00000000" w:rsidRPr="00000000" w14:paraId="00000004">
            <w:pPr>
              <w:pageBreakBefore w:val="0"/>
              <w:spacing w:line="240" w:lineRule="auto"/>
              <w:rPr/>
            </w:pPr>
            <w:r w:rsidDel="00000000" w:rsidR="00000000" w:rsidRPr="00000000">
              <w:rPr>
                <w:rFonts w:ascii="Lato" w:cs="Lato" w:eastAsia="Lato" w:hAnsi="Lato"/>
                <w:b w:val="1"/>
                <w:bCs w:val="1"/>
                <w:rtl w:val="0"/>
              </w:rPr>
              <w:t xml:space="preserve">Related Subjects: </w:t>
            </w:r>
            <w:r w:rsidDel="00000000" w:rsidR="00000000" w:rsidRPr="00000000">
              <w:rPr>
                <w:rtl w:val="0"/>
              </w:rPr>
              <w:t xml:space="preserve">Civil Engineering</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5">
            <w:pPr>
              <w:pageBreakBefore w:val="0"/>
              <w:spacing w:line="240" w:lineRule="auto"/>
              <w:rPr>
                <w:rFonts w:ascii="Lato Light" w:cs="Lato Light" w:eastAsia="Lato Light" w:hAnsi="Lato Light"/>
              </w:rPr>
            </w:pPr>
            <w:r w:rsidDel="00000000" w:rsidR="00000000" w:rsidRPr="00000000">
              <w:rPr>
                <w:rFonts w:ascii="Lato" w:cs="Lato" w:eastAsia="Lato" w:hAnsi="Lato"/>
                <w:b w:val="1"/>
                <w:bCs w:val="1"/>
                <w:rtl w:val="0"/>
              </w:rPr>
              <w:t xml:space="preserve">Grade Level(s):</w:t>
            </w:r>
            <w:r w:rsidDel="00000000" w:rsidR="00000000" w:rsidRPr="00000000">
              <w:rPr>
                <w:rtl w:val="0"/>
              </w:rPr>
              <w:t xml:space="preserve"> 4–8</w:t>
            </w:r>
            <w:r w:rsidDel="00000000" w:rsidR="00000000" w:rsidRPr="00000000">
              <w:rPr>
                <w:rtl w:val="0"/>
              </w:rPr>
            </w:r>
          </w:p>
          <w:p w:rsidR="00000000" w:rsidDel="00000000" w:rsidP="00000000" w:rsidRDefault="00000000" w:rsidRPr="00000000" w14:paraId="00000006">
            <w:pPr>
              <w:pageBreakBefore w:val="0"/>
              <w:spacing w:after="0" w:before="0" w:line="240" w:lineRule="auto"/>
              <w:ind w:left="0" w:firstLine="0"/>
              <w:rPr/>
            </w:pPr>
            <w:r w:rsidDel="00000000" w:rsidR="00000000" w:rsidRPr="00000000">
              <w:rPr>
                <w:rFonts w:ascii="Lato" w:cs="Lato" w:eastAsia="Lato" w:hAnsi="Lato"/>
                <w:b w:val="1"/>
                <w:bCs w:val="1"/>
                <w:rtl w:val="0"/>
              </w:rPr>
              <w:t xml:space="preserve">Length of Lesson: </w:t>
            </w:r>
            <w:r w:rsidDel="00000000" w:rsidR="00000000" w:rsidRPr="00000000">
              <w:rPr>
                <w:rtl w:val="0"/>
              </w:rPr>
              <w:t xml:space="preserve">60 minutes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7">
            <w:pPr>
              <w:pageBreakBefore w:val="0"/>
              <w:spacing w:after="0" w:before="0" w:line="240" w:lineRule="auto"/>
              <w:ind w:left="0" w:firstLine="0"/>
              <w:rPr/>
            </w:pPr>
            <w:r w:rsidDel="00000000" w:rsidR="00000000" w:rsidRPr="00000000">
              <w:rPr>
                <w:rFonts w:ascii="Lato" w:cs="Lato" w:eastAsia="Lato" w:hAnsi="Lato"/>
                <w:b w:val="1"/>
                <w:bCs w:val="1"/>
                <w:rtl w:val="0"/>
              </w:rPr>
              <w:t xml:space="preserve">Type: </w:t>
            </w:r>
            <w:r w:rsidDel="00000000" w:rsidR="00000000" w:rsidRPr="00000000">
              <w:rPr>
                <w:rtl w:val="0"/>
              </w:rPr>
              <w:t xml:space="preserve">Project</w:t>
            </w:r>
          </w:p>
          <w:p w:rsidR="00000000" w:rsidDel="00000000" w:rsidP="00000000" w:rsidRDefault="00000000" w:rsidRPr="00000000" w14:paraId="00000008">
            <w:pPr>
              <w:pageBreakBefore w:val="0"/>
              <w:spacing w:after="0" w:before="0" w:line="240" w:lineRule="auto"/>
              <w:ind w:left="0" w:firstLine="0"/>
              <w:rPr>
                <w:rFonts w:ascii="Lato" w:cs="Lato" w:eastAsia="Lato" w:hAnsi="Lato"/>
                <w:b w:val="1"/>
                <w:bCs w:val="1"/>
              </w:rPr>
            </w:pPr>
            <w:r w:rsidDel="00000000" w:rsidR="00000000" w:rsidRPr="00000000">
              <w:rPr>
                <w:rFonts w:ascii="Lato" w:cs="Lato" w:eastAsia="Lato" w:hAnsi="Lato"/>
                <w:b w:val="1"/>
                <w:bCs w:val="1"/>
                <w:rtl w:val="0"/>
              </w:rPr>
              <w:t xml:space="preserve">Keywords: </w:t>
            </w:r>
            <w:r w:rsidDel="00000000" w:rsidR="00000000" w:rsidRPr="00000000">
              <w:rPr>
                <w:rtl w:val="0"/>
              </w:rPr>
              <w:t xml:space="preserve">Load-bearing, Paper Engineering, Gravity, Geometry</w:t>
            </w:r>
            <w:r w:rsidDel="00000000" w:rsidR="00000000" w:rsidRPr="00000000">
              <w:rPr>
                <w:rtl w:val="0"/>
              </w:rPr>
            </w:r>
          </w:p>
        </w:tc>
      </w:tr>
    </w:tbl>
    <w:p w:rsidR="00000000" w:rsidDel="00000000" w:rsidP="00000000" w:rsidRDefault="00000000" w:rsidRPr="00000000" w14:paraId="00000009">
      <w:pPr>
        <w:pStyle w:val="Heading1"/>
        <w:pageBreakBefore w:val="0"/>
        <w:spacing w:after="0" w:before="0" w:lin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0A">
      <w:pPr>
        <w:pStyle w:val="Heading1"/>
        <w:pageBreakBefore w:val="0"/>
        <w:rPr>
          <w:rFonts w:ascii="Lato" w:cs="Lato" w:eastAsia="Lato" w:hAnsi="Lato"/>
          <w:sz w:val="32"/>
          <w:szCs w:val="32"/>
        </w:rPr>
      </w:pPr>
      <w:r w:rsidDel="00000000" w:rsidR="00000000" w:rsidRPr="00000000">
        <w:rPr>
          <w:rtl w:val="0"/>
        </w:rPr>
        <w:t xml:space="preserve">Lesson Overview</w:t>
      </w:r>
      <w:r w:rsidDel="00000000" w:rsidR="00000000" w:rsidRPr="00000000">
        <w:rPr>
          <w:rtl w:val="0"/>
        </w:rPr>
      </w:r>
    </w:p>
    <w:p w:rsidR="00000000" w:rsidDel="00000000" w:rsidP="00000000" w:rsidRDefault="00000000" w:rsidRPr="00000000" w14:paraId="0000000B">
      <w:pPr>
        <w:jc w:val="both"/>
        <w:rPr>
          <w:sz w:val="24"/>
          <w:szCs w:val="24"/>
        </w:rPr>
      </w:pPr>
      <w:r w:rsidDel="00000000" w:rsidR="00000000" w:rsidRPr="00000000">
        <w:rPr>
          <w:sz w:val="24"/>
          <w:szCs w:val="24"/>
          <w:rtl w:val="0"/>
        </w:rPr>
        <w:t xml:space="preserve">Architects and civil engineers must design and build structures that are strong, durable, well built, and cost effective and must meet design specifications and aesthetic standards. In this activity, students will design and build a durable tower made out of paper and straws that will be able to carry different kinds of loads.</w:t>
      </w:r>
    </w:p>
    <w:p w:rsidR="00000000" w:rsidDel="00000000" w:rsidP="00000000" w:rsidRDefault="00000000" w:rsidRPr="00000000" w14:paraId="0000000C">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D">
      <w:pPr>
        <w:pStyle w:val="Heading1"/>
        <w:pageBreakBefore w:val="0"/>
        <w:rPr/>
      </w:pPr>
      <w:r w:rsidDel="00000000" w:rsidR="00000000" w:rsidRPr="00000000">
        <w:rPr>
          <w:rtl w:val="0"/>
        </w:rPr>
        <w:t xml:space="preserve">Lesson Focus </w:t>
      </w:r>
    </w:p>
    <w:p w:rsidR="00000000" w:rsidDel="00000000" w:rsidP="00000000" w:rsidRDefault="00000000" w:rsidRPr="00000000" w14:paraId="0000000E">
      <w:pPr>
        <w:pageBreakBefore w:val="0"/>
        <w:rPr>
          <w:rFonts w:ascii="Lato" w:cs="Lato" w:eastAsia="Lato" w:hAnsi="Lato"/>
          <w:b w:val="1"/>
          <w:bCs w:val="1"/>
          <w:i w:val="1"/>
          <w:iCs w:val="1"/>
        </w:rPr>
      </w:pPr>
      <w:r w:rsidDel="00000000" w:rsidR="00000000" w:rsidRPr="00000000">
        <w:rPr>
          <w:sz w:val="24"/>
          <w:szCs w:val="24"/>
          <w:rtl w:val="0"/>
        </w:rPr>
        <w:t xml:space="preserve">How can simple materials like paper and straws be engineered into a structure that supports weight and resists collapse? What shapes offer the best support?</w:t>
      </w:r>
      <w:r w:rsidDel="00000000" w:rsidR="00000000" w:rsidRPr="00000000">
        <w:rPr>
          <w:rtl w:val="0"/>
        </w:rPr>
      </w:r>
    </w:p>
    <w:p w:rsidR="00000000" w:rsidDel="00000000" w:rsidP="00000000" w:rsidRDefault="00000000" w:rsidRPr="00000000" w14:paraId="0000000F">
      <w:pPr>
        <w:pageBreakBefore w:val="0"/>
        <w:spacing w:line="240" w:lineRule="auto"/>
        <w:rPr>
          <w:rFonts w:ascii="Calibri" w:cs="Calibri" w:eastAsia="Calibri" w:hAnsi="Calibri"/>
        </w:rPr>
      </w:pPr>
      <w:r w:rsidDel="00000000" w:rsidR="00000000" w:rsidRPr="00000000">
        <w:rPr>
          <w:rtl w:val="0"/>
        </w:rPr>
      </w:r>
    </w:p>
    <w:tbl>
      <w:tblPr>
        <w:tblStyle w:val="Table2"/>
        <w:tblW w:w="10185.0" w:type="dxa"/>
        <w:jc w:val="left"/>
        <w:tblInd w:w="-3.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65"/>
        <w:gridCol w:w="7320"/>
        <w:tblGridChange w:id="0">
          <w:tblGrid>
            <w:gridCol w:w="2865"/>
            <w:gridCol w:w="73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0">
            <w:pPr>
              <w:pStyle w:val="Heading1"/>
              <w:pageBreakBefore w:val="0"/>
              <w:rPr/>
            </w:pPr>
            <w:r w:rsidDel="00000000" w:rsidR="00000000" w:rsidRPr="00000000">
              <w:rPr>
                <w:rtl w:val="0"/>
              </w:rPr>
              <w:t xml:space="preserve">Lesson Objective(s)</w:t>
            </w:r>
          </w:p>
        </w:tc>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1">
            <w:pPr>
              <w:numPr>
                <w:ilvl w:val="0"/>
                <w:numId w:val="4"/>
              </w:numPr>
              <w:ind w:left="720" w:hanging="360"/>
              <w:jc w:val="both"/>
              <w:rPr>
                <w:sz w:val="24"/>
                <w:szCs w:val="24"/>
              </w:rPr>
            </w:pPr>
            <w:r w:rsidDel="00000000" w:rsidR="00000000" w:rsidRPr="00000000">
              <w:rPr>
                <w:sz w:val="24"/>
                <w:szCs w:val="24"/>
                <w:rtl w:val="0"/>
              </w:rPr>
              <w:t xml:space="preserve">Students will design and build a tower from 5 sheets of paper and 5 straws.</w:t>
            </w:r>
          </w:p>
          <w:p w:rsidR="00000000" w:rsidDel="00000000" w:rsidP="00000000" w:rsidRDefault="00000000" w:rsidRPr="00000000" w14:paraId="00000012">
            <w:pPr>
              <w:numPr>
                <w:ilvl w:val="0"/>
                <w:numId w:val="4"/>
              </w:numPr>
              <w:ind w:left="720" w:hanging="360"/>
              <w:jc w:val="both"/>
              <w:rPr>
                <w:sz w:val="24"/>
                <w:szCs w:val="24"/>
              </w:rPr>
            </w:pPr>
            <w:r w:rsidDel="00000000" w:rsidR="00000000" w:rsidRPr="00000000">
              <w:rPr>
                <w:sz w:val="24"/>
                <w:szCs w:val="24"/>
                <w:rtl w:val="0"/>
              </w:rPr>
              <w:t xml:space="preserve">Students will construct the tallest free-standing tower, with a minimum being 12 inches tall.</w:t>
            </w:r>
          </w:p>
          <w:p w:rsidR="00000000" w:rsidDel="00000000" w:rsidP="00000000" w:rsidRDefault="00000000" w:rsidRPr="00000000" w14:paraId="00000013">
            <w:pPr>
              <w:numPr>
                <w:ilvl w:val="0"/>
                <w:numId w:val="4"/>
              </w:numPr>
              <w:ind w:left="720" w:hanging="360"/>
              <w:jc w:val="both"/>
              <w:rPr>
                <w:sz w:val="24"/>
                <w:szCs w:val="24"/>
              </w:rPr>
            </w:pPr>
            <w:r w:rsidDel="00000000" w:rsidR="00000000" w:rsidRPr="00000000">
              <w:rPr>
                <w:sz w:val="24"/>
                <w:szCs w:val="24"/>
                <w:rtl w:val="0"/>
              </w:rPr>
              <w:t xml:space="preserve">Students will understand the effect gravity and the shape of the tower has on its ability to free stand while carrying a load.</w:t>
            </w:r>
          </w:p>
        </w:tc>
      </w:tr>
    </w:tbl>
    <w:p w:rsidR="00000000" w:rsidDel="00000000" w:rsidP="00000000" w:rsidRDefault="00000000" w:rsidRPr="00000000" w14:paraId="00000014">
      <w:pPr>
        <w:pageBreakBefore w:val="0"/>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15">
      <w:pPr>
        <w:pStyle w:val="Heading1"/>
        <w:pageBreakBefore w:val="0"/>
        <w:rPr/>
      </w:pPr>
      <w:r w:rsidDel="00000000" w:rsidR="00000000" w:rsidRPr="00000000">
        <w:rPr>
          <w:rtl w:val="0"/>
        </w:rPr>
        <w:t xml:space="preserve">Lesson Timing</w:t>
      </w:r>
    </w:p>
    <w:p w:rsidR="00000000" w:rsidDel="00000000" w:rsidP="00000000" w:rsidRDefault="00000000" w:rsidRPr="00000000" w14:paraId="00000016">
      <w:pPr>
        <w:pageBreakBefore w:val="0"/>
        <w:rPr/>
      </w:pPr>
      <w:r w:rsidDel="00000000" w:rsidR="00000000" w:rsidRPr="00000000">
        <w:rPr>
          <w:rtl w:val="0"/>
        </w:rPr>
      </w:r>
    </w:p>
    <w:tbl>
      <w:tblPr>
        <w:tblStyle w:val="Table3"/>
        <w:tblW w:w="8850.0" w:type="dxa"/>
        <w:jc w:val="left"/>
        <w:tblInd w:w="40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0"/>
        <w:gridCol w:w="7470"/>
        <w:tblGridChange w:id="0">
          <w:tblGrid>
            <w:gridCol w:w="1380"/>
            <w:gridCol w:w="747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5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Introduction and discussion of engineering goals</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30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Tower construction</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10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Testing and load assessment</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15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Reflection and redesign ideas</w:t>
            </w:r>
          </w:p>
        </w:tc>
      </w:tr>
    </w:tbl>
    <w:p w:rsidR="00000000" w:rsidDel="00000000" w:rsidP="00000000" w:rsidRDefault="00000000" w:rsidRPr="00000000" w14:paraId="0000001F">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0">
      <w:pPr>
        <w:pageBreakBefore w:val="0"/>
        <w:spacing w:after="160" w:line="259" w:lineRule="auto"/>
        <w:rPr>
          <w:rFonts w:ascii="Calibri" w:cs="Calibri" w:eastAsia="Calibri" w:hAnsi="Calibri"/>
        </w:rPr>
      </w:pPr>
      <w:r w:rsidDel="00000000" w:rsidR="00000000" w:rsidRPr="00000000">
        <w:rPr>
          <w:rtl w:val="0"/>
        </w:rPr>
      </w:r>
    </w:p>
    <w:tbl>
      <w:tblPr>
        <w:tblStyle w:val="Table4"/>
        <w:tblW w:w="10215.0" w:type="dxa"/>
        <w:jc w:val="left"/>
        <w:tblInd w:w="-18.000000000000007" w:type="dxa"/>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400"/>
      </w:tblPr>
      <w:tblGrid>
        <w:gridCol w:w="2880"/>
        <w:gridCol w:w="7335"/>
        <w:tblGridChange w:id="0">
          <w:tblGrid>
            <w:gridCol w:w="2880"/>
            <w:gridCol w:w="733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1">
            <w:pPr>
              <w:pStyle w:val="Heading1"/>
              <w:pageBreakBefore w:val="0"/>
              <w:rPr/>
            </w:pPr>
            <w:r w:rsidDel="00000000" w:rsidR="00000000" w:rsidRPr="00000000">
              <w:rPr>
                <w:rtl w:val="0"/>
              </w:rPr>
              <w:t xml:space="preserve">Materials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2">
            <w:pPr>
              <w:numPr>
                <w:ilvl w:val="0"/>
                <w:numId w:val="5"/>
              </w:numPr>
              <w:ind w:left="720" w:hanging="360"/>
              <w:jc w:val="both"/>
              <w:rPr>
                <w:sz w:val="24"/>
                <w:szCs w:val="24"/>
              </w:rPr>
            </w:pPr>
            <w:r w:rsidDel="00000000" w:rsidR="00000000" w:rsidRPr="00000000">
              <w:rPr>
                <w:sz w:val="24"/>
                <w:szCs w:val="24"/>
                <w:rtl w:val="0"/>
              </w:rPr>
              <w:t xml:space="preserve">5 Standard Letter Paper (8.5”x11”) per team</w:t>
            </w:r>
          </w:p>
          <w:p w:rsidR="00000000" w:rsidDel="00000000" w:rsidP="00000000" w:rsidRDefault="00000000" w:rsidRPr="00000000" w14:paraId="00000023">
            <w:pPr>
              <w:numPr>
                <w:ilvl w:val="0"/>
                <w:numId w:val="5"/>
              </w:numPr>
              <w:ind w:left="720" w:hanging="360"/>
              <w:jc w:val="both"/>
              <w:rPr>
                <w:sz w:val="24"/>
                <w:szCs w:val="24"/>
              </w:rPr>
            </w:pPr>
            <w:r w:rsidDel="00000000" w:rsidR="00000000" w:rsidRPr="00000000">
              <w:rPr>
                <w:sz w:val="24"/>
                <w:szCs w:val="24"/>
                <w:rtl w:val="0"/>
              </w:rPr>
              <w:t xml:space="preserve">Rolls of masking tape</w:t>
            </w:r>
          </w:p>
          <w:p w:rsidR="00000000" w:rsidDel="00000000" w:rsidP="00000000" w:rsidRDefault="00000000" w:rsidRPr="00000000" w14:paraId="00000024">
            <w:pPr>
              <w:numPr>
                <w:ilvl w:val="0"/>
                <w:numId w:val="5"/>
              </w:numPr>
              <w:ind w:left="720" w:hanging="360"/>
              <w:jc w:val="both"/>
              <w:rPr>
                <w:sz w:val="24"/>
                <w:szCs w:val="24"/>
              </w:rPr>
            </w:pPr>
            <w:r w:rsidDel="00000000" w:rsidR="00000000" w:rsidRPr="00000000">
              <w:rPr>
                <w:sz w:val="24"/>
                <w:szCs w:val="24"/>
                <w:rtl w:val="0"/>
              </w:rPr>
              <w:t xml:space="preserve">Scissors</w:t>
            </w:r>
          </w:p>
          <w:p w:rsidR="00000000" w:rsidDel="00000000" w:rsidP="00000000" w:rsidRDefault="00000000" w:rsidRPr="00000000" w14:paraId="00000025">
            <w:pPr>
              <w:numPr>
                <w:ilvl w:val="0"/>
                <w:numId w:val="5"/>
              </w:numPr>
              <w:ind w:left="720" w:hanging="360"/>
              <w:jc w:val="both"/>
              <w:rPr>
                <w:sz w:val="24"/>
                <w:szCs w:val="24"/>
              </w:rPr>
            </w:pPr>
            <w:r w:rsidDel="00000000" w:rsidR="00000000" w:rsidRPr="00000000">
              <w:rPr>
                <w:sz w:val="24"/>
                <w:szCs w:val="24"/>
                <w:rtl w:val="0"/>
              </w:rPr>
              <w:t xml:space="preserve">Rulers</w:t>
            </w:r>
          </w:p>
          <w:p w:rsidR="00000000" w:rsidDel="00000000" w:rsidP="00000000" w:rsidRDefault="00000000" w:rsidRPr="00000000" w14:paraId="00000026">
            <w:pPr>
              <w:numPr>
                <w:ilvl w:val="0"/>
                <w:numId w:val="5"/>
              </w:numPr>
              <w:ind w:left="720" w:hanging="360"/>
              <w:jc w:val="both"/>
              <w:rPr>
                <w:sz w:val="24"/>
                <w:szCs w:val="24"/>
              </w:rPr>
            </w:pPr>
            <w:r w:rsidDel="00000000" w:rsidR="00000000" w:rsidRPr="00000000">
              <w:rPr>
                <w:sz w:val="24"/>
                <w:szCs w:val="24"/>
                <w:rtl w:val="0"/>
              </w:rPr>
              <w:t xml:space="preserve">Pencils</w:t>
            </w:r>
          </w:p>
          <w:p w:rsidR="00000000" w:rsidDel="00000000" w:rsidP="00000000" w:rsidRDefault="00000000" w:rsidRPr="00000000" w14:paraId="00000027">
            <w:pPr>
              <w:numPr>
                <w:ilvl w:val="0"/>
                <w:numId w:val="5"/>
              </w:numPr>
              <w:ind w:left="720" w:hanging="360"/>
              <w:jc w:val="both"/>
              <w:rPr>
                <w:sz w:val="24"/>
                <w:szCs w:val="24"/>
              </w:rPr>
            </w:pPr>
            <w:r w:rsidDel="00000000" w:rsidR="00000000" w:rsidRPr="00000000">
              <w:rPr>
                <w:sz w:val="24"/>
                <w:szCs w:val="24"/>
                <w:rtl w:val="0"/>
              </w:rPr>
              <w:t xml:space="preserve">5 straws per team</w:t>
            </w:r>
          </w:p>
          <w:p w:rsidR="00000000" w:rsidDel="00000000" w:rsidP="00000000" w:rsidRDefault="00000000" w:rsidRPr="00000000" w14:paraId="00000028">
            <w:pPr>
              <w:numPr>
                <w:ilvl w:val="0"/>
                <w:numId w:val="5"/>
              </w:numPr>
              <w:ind w:left="720" w:hanging="360"/>
              <w:jc w:val="both"/>
              <w:rPr>
                <w:sz w:val="24"/>
                <w:szCs w:val="24"/>
              </w:rPr>
            </w:pPr>
            <w:r w:rsidDel="00000000" w:rsidR="00000000" w:rsidRPr="00000000">
              <w:rPr>
                <w:sz w:val="24"/>
                <w:szCs w:val="24"/>
                <w:rtl w:val="0"/>
              </w:rPr>
              <w:t xml:space="preserve">1 ping pong ball</w:t>
            </w:r>
          </w:p>
          <w:p w:rsidR="00000000" w:rsidDel="00000000" w:rsidP="00000000" w:rsidRDefault="00000000" w:rsidRPr="00000000" w14:paraId="00000029">
            <w:pPr>
              <w:numPr>
                <w:ilvl w:val="0"/>
                <w:numId w:val="5"/>
              </w:numPr>
              <w:ind w:left="720" w:hanging="360"/>
              <w:jc w:val="both"/>
              <w:rPr>
                <w:sz w:val="24"/>
                <w:szCs w:val="24"/>
              </w:rPr>
            </w:pPr>
            <w:r w:rsidDel="00000000" w:rsidR="00000000" w:rsidRPr="00000000">
              <w:rPr>
                <w:sz w:val="24"/>
                <w:szCs w:val="24"/>
                <w:rtl w:val="0"/>
              </w:rPr>
              <w:t xml:space="preserve">1 tennis ball</w:t>
            </w:r>
          </w:p>
          <w:p w:rsidR="00000000" w:rsidDel="00000000" w:rsidP="00000000" w:rsidRDefault="00000000" w:rsidRPr="00000000" w14:paraId="0000002A">
            <w:pPr>
              <w:numPr>
                <w:ilvl w:val="0"/>
                <w:numId w:val="5"/>
              </w:numPr>
              <w:ind w:left="720" w:hanging="360"/>
              <w:jc w:val="both"/>
              <w:rPr>
                <w:sz w:val="24"/>
                <w:szCs w:val="24"/>
              </w:rPr>
            </w:pPr>
            <w:r w:rsidDel="00000000" w:rsidR="00000000" w:rsidRPr="00000000">
              <w:rPr>
                <w:sz w:val="24"/>
                <w:szCs w:val="24"/>
                <w:rtl w:val="0"/>
              </w:rPr>
              <w:t xml:space="preserve">5 oz paper cup with pennies as weight</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B">
            <w:pPr>
              <w:pStyle w:val="Heading1"/>
              <w:pageBreakBefore w:val="0"/>
              <w:rPr/>
            </w:pPr>
            <w:bookmarkStart w:colFirst="0" w:colLast="0" w:name="_uljxa12lvl8r" w:id="0"/>
            <w:bookmarkEnd w:id="0"/>
            <w:r w:rsidDel="00000000" w:rsidR="00000000" w:rsidRPr="00000000">
              <w:rPr>
                <w:rtl w:val="0"/>
              </w:rPr>
              <w:t xml:space="preserve">Instructor </w:t>
            </w:r>
            <w:r w:rsidDel="00000000" w:rsidR="00000000" w:rsidRPr="00000000">
              <w:rPr>
                <w:rtl w:val="0"/>
              </w:rPr>
              <w:t xml:space="preserve">Prep</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C">
            <w:pPr>
              <w:numPr>
                <w:ilvl w:val="0"/>
                <w:numId w:val="1"/>
              </w:numPr>
              <w:ind w:left="720" w:hanging="360"/>
              <w:jc w:val="both"/>
              <w:rPr>
                <w:sz w:val="24"/>
                <w:szCs w:val="24"/>
              </w:rPr>
            </w:pPr>
            <w:r w:rsidDel="00000000" w:rsidR="00000000" w:rsidRPr="00000000">
              <w:rPr>
                <w:sz w:val="24"/>
                <w:szCs w:val="24"/>
                <w:rtl w:val="0"/>
              </w:rPr>
              <w:t xml:space="preserve">Pre-cut tape into equal portions if desired.</w:t>
            </w:r>
          </w:p>
          <w:p w:rsidR="00000000" w:rsidDel="00000000" w:rsidP="00000000" w:rsidRDefault="00000000" w:rsidRPr="00000000" w14:paraId="0000002D">
            <w:pPr>
              <w:numPr>
                <w:ilvl w:val="0"/>
                <w:numId w:val="1"/>
              </w:numPr>
              <w:ind w:left="720" w:hanging="360"/>
              <w:jc w:val="both"/>
              <w:rPr>
                <w:sz w:val="24"/>
                <w:szCs w:val="24"/>
              </w:rPr>
            </w:pPr>
            <w:r w:rsidDel="00000000" w:rsidR="00000000" w:rsidRPr="00000000">
              <w:rPr>
                <w:sz w:val="24"/>
                <w:szCs w:val="24"/>
                <w:rtl w:val="0"/>
              </w:rPr>
              <w:t xml:space="preserve">Organize materials per group.</w:t>
            </w:r>
          </w:p>
          <w:p w:rsidR="00000000" w:rsidDel="00000000" w:rsidP="00000000" w:rsidRDefault="00000000" w:rsidRPr="00000000" w14:paraId="0000002E">
            <w:pPr>
              <w:numPr>
                <w:ilvl w:val="0"/>
                <w:numId w:val="1"/>
              </w:numPr>
              <w:ind w:left="720" w:hanging="360"/>
              <w:jc w:val="both"/>
              <w:rPr>
                <w:sz w:val="24"/>
                <w:szCs w:val="24"/>
              </w:rPr>
            </w:pPr>
            <w:r w:rsidDel="00000000" w:rsidR="00000000" w:rsidRPr="00000000">
              <w:rPr>
                <w:sz w:val="24"/>
                <w:szCs w:val="24"/>
                <w:rtl w:val="0"/>
              </w:rPr>
              <w:t xml:space="preserve">Create a testing station with a flat surface and weights.</w:t>
            </w:r>
          </w:p>
          <w:p w:rsidR="00000000" w:rsidDel="00000000" w:rsidP="00000000" w:rsidRDefault="00000000" w:rsidRPr="00000000" w14:paraId="0000002F">
            <w:pPr>
              <w:numPr>
                <w:ilvl w:val="0"/>
                <w:numId w:val="1"/>
              </w:numPr>
              <w:ind w:left="720" w:hanging="360"/>
              <w:jc w:val="both"/>
              <w:rPr>
                <w:sz w:val="24"/>
                <w:szCs w:val="24"/>
              </w:rPr>
            </w:pPr>
            <w:r w:rsidDel="00000000" w:rsidR="00000000" w:rsidRPr="00000000">
              <w:rPr>
                <w:sz w:val="24"/>
                <w:szCs w:val="24"/>
                <w:rtl w:val="0"/>
              </w:rPr>
              <w:t xml:space="preserve">Prepare example shapes or photos for discussion (triangles, cylinders, arches).</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30">
            <w:pPr>
              <w:pStyle w:val="Heading1"/>
              <w:pageBreakBefore w:val="0"/>
              <w:rPr/>
            </w:pPr>
            <w:bookmarkStart w:colFirst="0" w:colLast="0" w:name="_qvdflcbgla3y" w:id="1"/>
            <w:bookmarkEnd w:id="1"/>
            <w:r w:rsidDel="00000000" w:rsidR="00000000" w:rsidRPr="00000000">
              <w:rPr>
                <w:rtl w:val="0"/>
              </w:rPr>
              <w:t xml:space="preserve">Related Resources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31">
            <w:pPr>
              <w:pageBreakBefore w:val="0"/>
              <w:numPr>
                <w:ilvl w:val="0"/>
                <w:numId w:val="5"/>
              </w:numPr>
              <w:ind w:left="450" w:hanging="360"/>
              <w:rPr/>
            </w:pPr>
            <w:bookmarkStart w:colFirst="0" w:colLast="0" w:name="_gjdgxs" w:id="2"/>
            <w:bookmarkEnd w:id="2"/>
            <w:r w:rsidDel="00000000" w:rsidR="00000000" w:rsidRPr="00000000">
              <w:rPr>
                <w:rtl w:val="0"/>
              </w:rPr>
            </w:r>
          </w:p>
        </w:tc>
      </w:tr>
    </w:tbl>
    <w:p w:rsidR="00000000" w:rsidDel="00000000" w:rsidP="00000000" w:rsidRDefault="00000000" w:rsidRPr="00000000" w14:paraId="00000032">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33">
      <w:pPr>
        <w:pageBreakBefore w:val="0"/>
        <w:spacing w:after="160" w:line="259" w:lineRule="auto"/>
        <w:rPr>
          <w:rFonts w:ascii="Calibri" w:cs="Calibri" w:eastAsia="Calibri" w:hAnsi="Calibri"/>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34">
      <w:pPr>
        <w:pStyle w:val="Heading1"/>
        <w:pageBreakBefore w:val="0"/>
        <w:rPr/>
      </w:pPr>
      <w:r w:rsidDel="00000000" w:rsidR="00000000" w:rsidRPr="00000000">
        <w:rPr>
          <w:rtl w:val="0"/>
        </w:rPr>
        <w:t xml:space="preserve">Lesson Plan</w:t>
      </w:r>
    </w:p>
    <w:p w:rsidR="00000000" w:rsidDel="00000000" w:rsidP="00000000" w:rsidRDefault="00000000" w:rsidRPr="00000000" w14:paraId="00000035">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36">
      <w:pPr>
        <w:pStyle w:val="Heading2"/>
        <w:pageBreakBefore w:val="0"/>
        <w:rPr>
          <w:rFonts w:ascii="Lato" w:cs="Lato" w:eastAsia="Lato" w:hAnsi="Lato"/>
          <w:color w:val="777777"/>
          <w:sz w:val="26"/>
          <w:szCs w:val="26"/>
        </w:rPr>
      </w:pPr>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37">
      <w:pPr>
        <w:pStyle w:val="Heading2"/>
        <w:pageBreakBefore w:val="0"/>
        <w:spacing w:after="0" w:before="40" w:line="259" w:lineRule="auto"/>
        <w:jc w:val="both"/>
        <w:rPr>
          <w:rFonts w:ascii="Calibri" w:cs="Calibri" w:eastAsia="Calibri" w:hAnsi="Calibri"/>
          <w:color w:val="7f7f7f"/>
        </w:rPr>
      </w:pPr>
      <w:bookmarkStart w:colFirst="0" w:colLast="0" w:name="_5ghvo78vi6xl" w:id="3"/>
      <w:bookmarkEnd w:id="3"/>
      <w:r w:rsidDel="00000000" w:rsidR="00000000" w:rsidRPr="00000000">
        <w:rPr>
          <w:rFonts w:ascii="Lato Light" w:cs="Lato Light" w:eastAsia="Lato Light" w:hAnsi="Lato Light"/>
          <w:color w:val="000000"/>
          <w:sz w:val="24"/>
          <w:szCs w:val="24"/>
          <w:rtl w:val="0"/>
        </w:rPr>
        <w:t xml:space="preserve">Begin with a brief discussion on skyscrapers and other tall structures. Why don’t they fall over? What materials and shapes help support weight? Emphasize real-world connections to civil and structural engineering, and highlight how engineers must often work with limited resources.</w:t>
      </w: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pStyle w:val="Heading2"/>
        <w:pageBreakBefore w:val="0"/>
        <w:rPr>
          <w:i w:val="1"/>
          <w:iCs w:val="1"/>
        </w:rPr>
      </w:pPr>
      <w:bookmarkStart w:colFirst="0" w:colLast="0" w:name="_8v7sxuyr4lff" w:id="4"/>
      <w:bookmarkEnd w:id="4"/>
      <w:r w:rsidDel="00000000" w:rsidR="00000000" w:rsidRPr="00000000">
        <w:rPr>
          <w:rtl w:val="0"/>
        </w:rPr>
        <w:t xml:space="preserve">Procedure</w:t>
      </w:r>
      <w:r w:rsidDel="00000000" w:rsidR="00000000" w:rsidRPr="00000000">
        <w:rPr>
          <w:rtl w:val="0"/>
        </w:rPr>
      </w:r>
    </w:p>
    <w:p w:rsidR="00000000" w:rsidDel="00000000" w:rsidP="00000000" w:rsidRDefault="00000000" w:rsidRPr="00000000" w14:paraId="0000003A">
      <w:pPr>
        <w:pStyle w:val="Heading2"/>
        <w:keepNext w:val="1"/>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40" w:line="259" w:lineRule="auto"/>
        <w:ind w:left="720" w:right="0" w:hanging="360"/>
        <w:jc w:val="both"/>
        <w:rPr>
          <w:sz w:val="24"/>
          <w:szCs w:val="24"/>
          <w:u w:val="none"/>
        </w:rPr>
      </w:pPr>
      <w:bookmarkStart w:colFirst="0" w:colLast="0" w:name="_1iz9vt6zibmd" w:id="5"/>
      <w:bookmarkEnd w:id="5"/>
      <w:r w:rsidDel="00000000" w:rsidR="00000000" w:rsidRPr="00000000">
        <w:rPr>
          <w:sz w:val="24"/>
          <w:szCs w:val="24"/>
          <w:rtl w:val="0"/>
        </w:rPr>
        <w:t xml:space="preserve">In groups of 3-4, students are given 5 pieces of paper and 5 straws to create the tower.</w:t>
      </w:r>
    </w:p>
    <w:p w:rsidR="00000000" w:rsidDel="00000000" w:rsidP="00000000" w:rsidRDefault="00000000" w:rsidRPr="00000000" w14:paraId="0000003B">
      <w:pPr>
        <w:pStyle w:val="Heading2"/>
        <w:keepNext w:val="1"/>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59" w:lineRule="auto"/>
        <w:ind w:left="720" w:right="0" w:hanging="360"/>
        <w:jc w:val="both"/>
        <w:rPr>
          <w:sz w:val="24"/>
          <w:szCs w:val="24"/>
          <w:u w:val="none"/>
        </w:rPr>
      </w:pPr>
      <w:bookmarkStart w:colFirst="0" w:colLast="0" w:name="_yhh1i8j40jhc" w:id="6"/>
      <w:bookmarkEnd w:id="6"/>
      <w:r w:rsidDel="00000000" w:rsidR="00000000" w:rsidRPr="00000000">
        <w:rPr>
          <w:sz w:val="24"/>
          <w:szCs w:val="24"/>
          <w:rtl w:val="0"/>
        </w:rPr>
        <w:t xml:space="preserve">Groups must discuss and design how the tower must be built with the given specifications in mind.</w:t>
      </w:r>
    </w:p>
    <w:p w:rsidR="00000000" w:rsidDel="00000000" w:rsidP="00000000" w:rsidRDefault="00000000" w:rsidRPr="00000000" w14:paraId="0000003C">
      <w:pPr>
        <w:pStyle w:val="Heading2"/>
        <w:keepNext w:val="1"/>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59" w:lineRule="auto"/>
        <w:ind w:left="720" w:right="0" w:hanging="360"/>
        <w:jc w:val="both"/>
        <w:rPr>
          <w:sz w:val="24"/>
          <w:szCs w:val="24"/>
          <w:u w:val="none"/>
        </w:rPr>
      </w:pPr>
      <w:bookmarkStart w:colFirst="0" w:colLast="0" w:name="_qrr8uof5nabk" w:id="7"/>
      <w:bookmarkEnd w:id="7"/>
      <w:r w:rsidDel="00000000" w:rsidR="00000000" w:rsidRPr="00000000">
        <w:rPr>
          <w:sz w:val="24"/>
          <w:szCs w:val="24"/>
          <w:rtl w:val="0"/>
        </w:rPr>
        <w:t xml:space="preserve">Measure the finished tower after making sure the tower was able to stand freely.</w:t>
      </w:r>
    </w:p>
    <w:p w:rsidR="00000000" w:rsidDel="00000000" w:rsidP="00000000" w:rsidRDefault="00000000" w:rsidRPr="00000000" w14:paraId="0000003D">
      <w:pPr>
        <w:pStyle w:val="Heading2"/>
        <w:keepNext w:val="1"/>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59" w:lineRule="auto"/>
        <w:ind w:left="720" w:right="0" w:hanging="360"/>
        <w:jc w:val="both"/>
        <w:rPr>
          <w:sz w:val="24"/>
          <w:szCs w:val="24"/>
          <w:u w:val="none"/>
        </w:rPr>
      </w:pPr>
      <w:bookmarkStart w:colFirst="0" w:colLast="0" w:name="_8kkd69hn6v3p" w:id="8"/>
      <w:bookmarkEnd w:id="8"/>
      <w:r w:rsidDel="00000000" w:rsidR="00000000" w:rsidRPr="00000000">
        <w:rPr>
          <w:sz w:val="24"/>
          <w:szCs w:val="24"/>
          <w:rtl w:val="0"/>
        </w:rPr>
        <w:t xml:space="preserve">The height of the tower is measured from the floor or the table to the highest point of the tower.</w:t>
      </w:r>
    </w:p>
    <w:p w:rsidR="00000000" w:rsidDel="00000000" w:rsidP="00000000" w:rsidRDefault="00000000" w:rsidRPr="00000000" w14:paraId="0000003E">
      <w:pPr>
        <w:pStyle w:val="Heading2"/>
        <w:keepNext w:val="1"/>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beforeAutospacing="0" w:line="259" w:lineRule="auto"/>
        <w:ind w:left="720" w:right="0" w:hanging="360"/>
        <w:jc w:val="both"/>
        <w:rPr>
          <w:sz w:val="24"/>
          <w:szCs w:val="24"/>
          <w:u w:val="none"/>
        </w:rPr>
      </w:pPr>
      <w:bookmarkStart w:colFirst="0" w:colLast="0" w:name="_uq3lq665fsd2" w:id="9"/>
      <w:bookmarkEnd w:id="9"/>
      <w:r w:rsidDel="00000000" w:rsidR="00000000" w:rsidRPr="00000000">
        <w:rPr>
          <w:sz w:val="24"/>
          <w:szCs w:val="24"/>
          <w:rtl w:val="0"/>
        </w:rPr>
        <w:t xml:space="preserve"> Load the tower with the balls or cups to make sure it remains standing. For extra challenge, load the tower with all the materials or use heavier objects such as a textbook.</w:t>
      </w:r>
      <w:r w:rsidDel="00000000" w:rsidR="00000000" w:rsidRPr="00000000">
        <w:rPr>
          <w:rtl w:val="0"/>
        </w:rPr>
      </w:r>
    </w:p>
    <w:p w:rsidR="00000000" w:rsidDel="00000000" w:rsidP="00000000" w:rsidRDefault="00000000" w:rsidRPr="00000000" w14:paraId="0000003F">
      <w:pPr>
        <w:pageBreakBefore w:val="0"/>
        <w:rPr/>
      </w:pPr>
      <w:r w:rsidDel="00000000" w:rsidR="00000000" w:rsidRPr="00000000">
        <w:rPr>
          <w:rtl w:val="0"/>
        </w:rPr>
      </w:r>
    </w:p>
    <w:p w:rsidR="00000000" w:rsidDel="00000000" w:rsidP="00000000" w:rsidRDefault="00000000" w:rsidRPr="00000000" w14:paraId="00000040">
      <w:pPr>
        <w:pStyle w:val="Heading2"/>
        <w:pageBreakBefore w:val="0"/>
        <w:rPr/>
      </w:pPr>
      <w:bookmarkStart w:colFirst="0" w:colLast="0" w:name="_elo1pg3tdmwj" w:id="10"/>
      <w:bookmarkEnd w:id="10"/>
      <w:r w:rsidDel="00000000" w:rsidR="00000000" w:rsidRPr="00000000">
        <w:rPr>
          <w:rtl w:val="0"/>
        </w:rPr>
        <w:t xml:space="preserve">Wrap-up</w:t>
      </w:r>
    </w:p>
    <w:p w:rsidR="00000000" w:rsidDel="00000000" w:rsidP="00000000" w:rsidRDefault="00000000" w:rsidRPr="00000000" w14:paraId="00000041">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59" w:lineRule="auto"/>
        <w:ind w:left="0" w:right="0" w:firstLine="0"/>
        <w:jc w:val="both"/>
        <w:rPr>
          <w:sz w:val="24"/>
          <w:szCs w:val="24"/>
        </w:rPr>
      </w:pPr>
      <w:bookmarkStart w:colFirst="0" w:colLast="0" w:name="_ef9r5g32fntn" w:id="11"/>
      <w:bookmarkEnd w:id="11"/>
      <w:r w:rsidDel="00000000" w:rsidR="00000000" w:rsidRPr="00000000">
        <w:rPr>
          <w:sz w:val="24"/>
          <w:szCs w:val="24"/>
          <w:rtl w:val="0"/>
        </w:rPr>
        <w:t xml:space="preserve">Lead a group reflection on: What design strategies were successful? Which shapes helped keep the structure stable? How did material choice and limitations affect outcomes? If you had more materials or time, what would you change?</w:t>
      </w:r>
    </w:p>
    <w:p w:rsidR="00000000" w:rsidDel="00000000" w:rsidP="00000000" w:rsidRDefault="00000000" w:rsidRPr="00000000" w14:paraId="00000042">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59" w:lineRule="auto"/>
        <w:ind w:left="0" w:right="0" w:firstLine="0"/>
        <w:jc w:val="both"/>
        <w:rPr>
          <w:i w:val="1"/>
          <w:iCs w:val="1"/>
        </w:rPr>
      </w:pPr>
      <w:bookmarkStart w:colFirst="0" w:colLast="0" w:name="_l3lvvm3fnfc9" w:id="12"/>
      <w:bookmarkEnd w:id="12"/>
      <w:r w:rsidDel="00000000" w:rsidR="00000000" w:rsidRPr="00000000">
        <w:rPr>
          <w:rtl w:val="0"/>
        </w:rPr>
      </w:r>
    </w:p>
    <w:p w:rsidR="00000000" w:rsidDel="00000000" w:rsidP="00000000" w:rsidRDefault="00000000" w:rsidRPr="00000000" w14:paraId="00000043">
      <w:pPr>
        <w:pageBreakBefore w:val="0"/>
        <w:rPr>
          <w:i w:val="1"/>
          <w:iCs w:val="1"/>
        </w:rPr>
      </w:pPr>
      <w:r w:rsidDel="00000000" w:rsidR="00000000" w:rsidRPr="00000000">
        <w:rPr>
          <w:rtl w:val="0"/>
        </w:rPr>
      </w:r>
    </w:p>
    <w:p w:rsidR="00000000" w:rsidDel="00000000" w:rsidP="00000000" w:rsidRDefault="00000000" w:rsidRPr="00000000" w14:paraId="00000044">
      <w:pPr>
        <w:pageBreakBefore w:val="0"/>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45">
      <w:pPr>
        <w:pageBreakBefore w:val="0"/>
        <w:spacing w:after="160" w:line="259" w:lineRule="auto"/>
        <w:rPr>
          <w:rFonts w:ascii="Calibri" w:cs="Calibri" w:eastAsia="Calibri" w:hAnsi="Calibri"/>
          <w:i w:val="1"/>
          <w:iCs w:val="1"/>
        </w:rPr>
      </w:pPr>
      <w:r w:rsidDel="00000000" w:rsidR="00000000" w:rsidRPr="00000000">
        <w:br w:type="page"/>
      </w:r>
      <w:r w:rsidDel="00000000" w:rsidR="00000000" w:rsidRPr="00000000">
        <w:rPr>
          <w:rtl w:val="0"/>
        </w:rPr>
      </w:r>
    </w:p>
    <w:p w:rsidR="00000000" w:rsidDel="00000000" w:rsidP="00000000" w:rsidRDefault="00000000" w:rsidRPr="00000000" w14:paraId="00000046">
      <w:pPr>
        <w:pStyle w:val="Heading1"/>
        <w:pageBreakBefore w:val="0"/>
        <w:spacing w:after="0" w:before="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47">
      <w:pPr>
        <w:pStyle w:val="Heading1"/>
        <w:pageBreakBefore w:val="0"/>
        <w:rPr/>
      </w:pPr>
      <w:r w:rsidDel="00000000" w:rsidR="00000000" w:rsidRPr="00000000">
        <w:rPr>
          <w:rtl w:val="0"/>
        </w:rPr>
        <w:t xml:space="preserve">Lesson Background for Teachers</w:t>
      </w:r>
    </w:p>
    <w:p w:rsidR="00000000" w:rsidDel="00000000" w:rsidP="00000000" w:rsidRDefault="00000000" w:rsidRPr="00000000" w14:paraId="00000048">
      <w:pPr>
        <w:pageBreakBefore w:val="0"/>
        <w:jc w:val="both"/>
        <w:rPr/>
      </w:pPr>
      <w:r w:rsidDel="00000000" w:rsidR="00000000" w:rsidRPr="00000000">
        <w:rPr>
          <w:sz w:val="24"/>
          <w:szCs w:val="24"/>
          <w:rtl w:val="0"/>
        </w:rPr>
        <w:t xml:space="preserve">This lesson introduces students to principles of gravity, balance, and geometry as they relate to structural design. It reinforces engineering practices like testing, redesign, and collaboration. Paper and straw towers provide an accessible, low-cost way to explore engineering fundamentals.</w:t>
      </w:r>
      <w:r w:rsidDel="00000000" w:rsidR="00000000" w:rsidRPr="00000000">
        <w:rPr>
          <w:rtl w:val="0"/>
        </w:rPr>
      </w:r>
    </w:p>
    <w:p w:rsidR="00000000" w:rsidDel="00000000" w:rsidP="00000000" w:rsidRDefault="00000000" w:rsidRPr="00000000" w14:paraId="00000049">
      <w:pPr>
        <w:pageBreakBefore w:val="0"/>
        <w:rPr/>
      </w:pPr>
      <w:r w:rsidDel="00000000" w:rsidR="00000000" w:rsidRPr="00000000">
        <w:rPr>
          <w:rtl w:val="0"/>
        </w:rPr>
      </w:r>
    </w:p>
    <w:p w:rsidR="00000000" w:rsidDel="00000000" w:rsidP="00000000" w:rsidRDefault="00000000" w:rsidRPr="00000000" w14:paraId="0000004A">
      <w:pPr>
        <w:pStyle w:val="Heading2"/>
        <w:pageBreakBefore w:val="0"/>
        <w:rPr/>
      </w:pPr>
      <w:bookmarkStart w:colFirst="0" w:colLast="0" w:name="_foboqijqrix0" w:id="13"/>
      <w:bookmarkEnd w:id="13"/>
      <w:r w:rsidDel="00000000" w:rsidR="00000000" w:rsidRPr="00000000">
        <w:rPr>
          <w:rtl w:val="0"/>
        </w:rPr>
        <w:t xml:space="preserve">Suggested Real-World STEM Connections</w:t>
      </w:r>
    </w:p>
    <w:p w:rsidR="00000000" w:rsidDel="00000000" w:rsidP="00000000" w:rsidRDefault="00000000" w:rsidRPr="00000000" w14:paraId="0000004B">
      <w:pPr>
        <w:pageBreakBefore w:val="0"/>
        <w:numPr>
          <w:ilvl w:val="0"/>
          <w:numId w:val="3"/>
        </w:numPr>
        <w:ind w:left="720" w:hanging="360"/>
        <w:jc w:val="both"/>
        <w:rPr>
          <w:u w:val="none"/>
        </w:rPr>
      </w:pPr>
      <w:r w:rsidDel="00000000" w:rsidR="00000000" w:rsidRPr="00000000">
        <w:rPr>
          <w:sz w:val="24"/>
          <w:szCs w:val="24"/>
          <w:rtl w:val="0"/>
        </w:rPr>
        <w:t xml:space="preserve">Real-world applications: tower cranes, building foundations, packaging design</w:t>
      </w:r>
      <w:r w:rsidDel="00000000" w:rsidR="00000000" w:rsidRPr="00000000">
        <w:rPr>
          <w:rtl w:val="0"/>
        </w:rPr>
      </w:r>
    </w:p>
    <w:p w:rsidR="00000000" w:rsidDel="00000000" w:rsidP="00000000" w:rsidRDefault="00000000" w:rsidRPr="00000000" w14:paraId="0000004C">
      <w:pPr>
        <w:pageBreakBefore w:val="0"/>
        <w:ind w:left="720" w:firstLine="0"/>
        <w:rPr/>
      </w:pPr>
      <w:r w:rsidDel="00000000" w:rsidR="00000000" w:rsidRPr="00000000">
        <w:rPr>
          <w:rtl w:val="0"/>
        </w:rPr>
      </w:r>
    </w:p>
    <w:p w:rsidR="00000000" w:rsidDel="00000000" w:rsidP="00000000" w:rsidRDefault="00000000" w:rsidRPr="00000000" w14:paraId="0000004D">
      <w:pPr>
        <w:pStyle w:val="Heading2"/>
        <w:pageBreakBefore w:val="0"/>
        <w:rPr/>
      </w:pPr>
      <w:bookmarkStart w:colFirst="0" w:colLast="0" w:name="_dunghj3pyr6g" w:id="14"/>
      <w:bookmarkEnd w:id="14"/>
      <w:r w:rsidDel="00000000" w:rsidR="00000000" w:rsidRPr="00000000">
        <w:rPr>
          <w:rtl w:val="0"/>
        </w:rPr>
        <w:t xml:space="preserve">Lesson Variations and Options</w:t>
      </w:r>
    </w:p>
    <w:p w:rsidR="00000000" w:rsidDel="00000000" w:rsidP="00000000" w:rsidRDefault="00000000" w:rsidRPr="00000000" w14:paraId="0000004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sz w:val="24"/>
          <w:szCs w:val="24"/>
          <w:rtl w:val="0"/>
        </w:rPr>
        <w:t xml:space="preserve">Restrict the amount of tape to increase difficulty.</w:t>
      </w:r>
    </w:p>
    <w:p w:rsidR="00000000" w:rsidDel="00000000" w:rsidP="00000000" w:rsidRDefault="00000000" w:rsidRPr="00000000" w14:paraId="0000004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sz w:val="24"/>
          <w:szCs w:val="24"/>
          <w:rtl w:val="0"/>
        </w:rPr>
        <w:t xml:space="preserve">Add a height competition for the tallest tower that meets all criteria.</w:t>
      </w:r>
    </w:p>
    <w:p w:rsidR="00000000" w:rsidDel="00000000" w:rsidP="00000000" w:rsidRDefault="00000000" w:rsidRPr="00000000" w14:paraId="0000005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sz w:val="24"/>
          <w:szCs w:val="24"/>
          <w:rtl w:val="0"/>
        </w:rPr>
        <w:t xml:space="preserve">Make it a timed relay where teams switch builders every 5 minutes.</w:t>
      </w:r>
      <w:r w:rsidDel="00000000" w:rsidR="00000000" w:rsidRPr="00000000">
        <w:rPr>
          <w:rtl w:val="0"/>
        </w:rPr>
        <w:br w:type="textWrapping"/>
      </w:r>
    </w:p>
    <w:p w:rsidR="00000000" w:rsidDel="00000000" w:rsidP="00000000" w:rsidRDefault="00000000" w:rsidRPr="00000000" w14:paraId="00000051">
      <w:pPr>
        <w:pStyle w:val="Heading2"/>
        <w:pageBreakBefore w:val="0"/>
        <w:rPr/>
      </w:pPr>
      <w:bookmarkStart w:colFirst="0" w:colLast="0" w:name="_skbmrehchchl" w:id="15"/>
      <w:bookmarkEnd w:id="15"/>
      <w:r w:rsidDel="00000000" w:rsidR="00000000" w:rsidRPr="00000000">
        <w:rPr>
          <w:rtl w:val="0"/>
        </w:rPr>
        <w:t xml:space="preserve">Explanation</w:t>
      </w:r>
    </w:p>
    <w:p w:rsidR="00000000" w:rsidDel="00000000" w:rsidP="00000000" w:rsidRDefault="00000000" w:rsidRPr="00000000" w14:paraId="00000052">
      <w:pPr>
        <w:pageBreakBefore w:val="0"/>
        <w:jc w:val="both"/>
        <w:rPr>
          <w:i w:val="1"/>
          <w:iCs w:val="1"/>
        </w:rPr>
      </w:pPr>
      <w:r w:rsidDel="00000000" w:rsidR="00000000" w:rsidRPr="00000000">
        <w:rPr>
          <w:sz w:val="24"/>
          <w:szCs w:val="24"/>
          <w:rtl w:val="0"/>
        </w:rPr>
        <w:t xml:space="preserve">Towers use shapes like triangles and cylinders because they distribute weight and resist collapse. The paper and straw challenge simulates real-world constraints—limited material, weight-bearing needs, and design trade-offs—all essential parts of structural engineering.</w:t>
      </w:r>
      <w:r w:rsidDel="00000000" w:rsidR="00000000" w:rsidRPr="00000000">
        <w:rPr>
          <w:rtl w:val="0"/>
        </w:rPr>
      </w:r>
    </w:p>
    <w:p w:rsidR="00000000" w:rsidDel="00000000" w:rsidP="00000000" w:rsidRDefault="00000000" w:rsidRPr="00000000" w14:paraId="00000053">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54">
      <w:pPr>
        <w:pStyle w:val="Heading2"/>
        <w:pageBreakBefore w:val="0"/>
        <w:rPr/>
      </w:pPr>
      <w:bookmarkStart w:colFirst="0" w:colLast="0" w:name="_ezbry93i4ipv" w:id="16"/>
      <w:bookmarkEnd w:id="16"/>
      <w:r w:rsidDel="00000000" w:rsidR="00000000" w:rsidRPr="00000000">
        <w:rPr>
          <w:rtl w:val="0"/>
        </w:rPr>
        <w:t xml:space="preserve">Key Concepts and Vocabulary</w:t>
      </w:r>
    </w:p>
    <w:p w:rsidR="00000000" w:rsidDel="00000000" w:rsidP="00000000" w:rsidRDefault="00000000" w:rsidRPr="00000000" w14:paraId="0000005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sz w:val="24"/>
          <w:szCs w:val="24"/>
          <w:rtl w:val="0"/>
        </w:rPr>
        <w:t xml:space="preserve">Structural Stability: A structure’s ability to remain upright and resist collapse.</w:t>
      </w:r>
    </w:p>
    <w:p w:rsidR="00000000" w:rsidDel="00000000" w:rsidP="00000000" w:rsidRDefault="00000000" w:rsidRPr="00000000" w14:paraId="0000005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sz w:val="24"/>
          <w:szCs w:val="24"/>
          <w:rtl w:val="0"/>
        </w:rPr>
        <w:t xml:space="preserve">Load: The weight or force a structure must support.</w:t>
      </w:r>
    </w:p>
    <w:p w:rsidR="00000000" w:rsidDel="00000000" w:rsidP="00000000" w:rsidRDefault="00000000" w:rsidRPr="00000000" w14:paraId="0000005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sz w:val="24"/>
          <w:szCs w:val="24"/>
          <w:rtl w:val="0"/>
        </w:rPr>
        <w:t xml:space="preserve">Free-standing: A structure that stands without external support.</w:t>
      </w:r>
    </w:p>
    <w:p w:rsidR="00000000" w:rsidDel="00000000" w:rsidP="00000000" w:rsidRDefault="00000000" w:rsidRPr="00000000" w14:paraId="0000005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sz w:val="24"/>
          <w:szCs w:val="24"/>
          <w:rtl w:val="0"/>
        </w:rPr>
        <w:t xml:space="preserve">Geometry in Engineering: Using shapes to optimize strength.</w:t>
      </w:r>
      <w:r w:rsidDel="00000000" w:rsidR="00000000" w:rsidRPr="00000000">
        <w:rPr>
          <w:rtl w:val="0"/>
        </w:rPr>
      </w:r>
    </w:p>
    <w:p w:rsidR="00000000" w:rsidDel="00000000" w:rsidP="00000000" w:rsidRDefault="00000000" w:rsidRPr="00000000" w14:paraId="00000059">
      <w:pPr>
        <w:pageBreakBefore w:val="0"/>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5A">
      <w:pPr>
        <w:pStyle w:val="Heading2"/>
        <w:pageBreakBefore w:val="0"/>
        <w:rPr/>
      </w:pPr>
      <w:bookmarkStart w:colFirst="0" w:colLast="0" w:name="_tjp2t29px5cd" w:id="17"/>
      <w:bookmarkEnd w:id="17"/>
      <w:r w:rsidDel="00000000" w:rsidR="00000000" w:rsidRPr="00000000">
        <w:rPr>
          <w:rtl w:val="0"/>
        </w:rPr>
        <w:t xml:space="preserve">Safety Notes</w:t>
      </w:r>
    </w:p>
    <w:p w:rsidR="00000000" w:rsidDel="00000000" w:rsidP="00000000" w:rsidRDefault="00000000" w:rsidRPr="00000000" w14:paraId="0000005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sz w:val="24"/>
          <w:szCs w:val="24"/>
          <w:rtl w:val="0"/>
        </w:rPr>
        <w:t xml:space="preserve">Avoid placing excessively heavy loads that could cause towers to fall unexpectedly.</w:t>
      </w:r>
      <w:r w:rsidDel="00000000" w:rsidR="00000000" w:rsidRPr="00000000">
        <w:rPr>
          <w:rtl w:val="0"/>
        </w:rPr>
      </w:r>
    </w:p>
    <w:p w:rsidR="00000000" w:rsidDel="00000000" w:rsidP="00000000" w:rsidRDefault="00000000" w:rsidRPr="00000000" w14:paraId="0000005C">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5D">
      <w:pPr>
        <w:pageBreakBefore w:val="0"/>
        <w:rPr/>
      </w:pPr>
      <w:r w:rsidDel="00000000" w:rsidR="00000000" w:rsidRPr="00000000">
        <w:rPr>
          <w:rtl w:val="0"/>
        </w:rPr>
      </w:r>
    </w:p>
    <w:sectPr>
      <w:headerReference r:id="rId6" w:type="default"/>
      <w:footerReference r:id="rId7" w:type="default"/>
      <w:pgSz w:h="15840" w:w="12240" w:orient="portrait"/>
      <w:pgMar w:bottom="1008" w:top="1440" w:left="1008" w:right="1008"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E">
    <w:pPr>
      <w:pageBreakBefore w:val="0"/>
      <w:rPr/>
    </w:pPr>
    <w:r w:rsidDel="00000000" w:rsidR="00000000" w:rsidRPr="00000000">
      <w:rPr>
        <w:rtl w:val="0"/>
      </w:rPr>
    </w:r>
  </w:p>
  <w:tbl>
    <w:tblPr>
      <w:tblStyle w:val="Table5"/>
      <w:tblW w:w="12249.310344827587" w:type="dxa"/>
      <w:jc w:val="left"/>
      <w:tblInd w:w="-10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6.8965517241379"/>
      <w:gridCol w:w="7212.4137931034475"/>
      <w:gridCol w:w="3150"/>
      <w:gridCol w:w="1080"/>
      <w:tblGridChange w:id="0">
        <w:tblGrid>
          <w:gridCol w:w="806.8965517241379"/>
          <w:gridCol w:w="7212.4137931034475"/>
          <w:gridCol w:w="3150"/>
          <w:gridCol w:w="1080"/>
        </w:tblGrid>
      </w:tblGridChange>
    </w:tblGrid>
    <w:tr>
      <w:trPr>
        <w:cantSplit w:val="0"/>
        <w:trHeight w:val="720" w:hRule="atLeast"/>
        <w:tblHeader w:val="0"/>
      </w:trPr>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cc00"/>
            </w:rPr>
          </w:pP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rPr>
          </w:pPr>
          <w:r w:rsidDel="00000000" w:rsidR="00000000" w:rsidRPr="00000000">
            <w:rPr>
              <w:rFonts w:ascii="Lato" w:cs="Lato" w:eastAsia="Lato" w:hAnsi="Lato"/>
              <w:color w:val="ffcc00"/>
              <w:rtl w:val="0"/>
            </w:rPr>
            <w:t xml:space="preserve">USC Viterbi K-12 STEM Center</w:t>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61">
          <w:pPr>
            <w:pageBreakBefore w:val="0"/>
            <w:widowControl w:val="0"/>
            <w:spacing w:line="240" w:lineRule="auto"/>
            <w:jc w:val="right"/>
            <w:rPr>
              <w:rFonts w:ascii="Lato" w:cs="Lato" w:eastAsia="Lato" w:hAnsi="Lato"/>
              <w:color w:val="ffcc00"/>
            </w:rPr>
          </w:pPr>
          <w:r w:rsidDel="00000000" w:rsidR="00000000" w:rsidRPr="00000000">
            <w:rPr>
              <w:rFonts w:ascii="Lato" w:cs="Lato" w:eastAsia="Lato" w:hAnsi="Lato"/>
              <w:color w:val="ffcc00"/>
            </w:rPr>
            <w:fldChar w:fldCharType="begin"/>
            <w:instrText xml:space="preserve">PAGE</w:instrText>
            <w:fldChar w:fldCharType="separate"/>
            <w:fldChar w:fldCharType="end"/>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62">
          <w:pPr>
            <w:pageBreakBefore w:val="0"/>
            <w:widowControl w:val="0"/>
            <w:spacing w:line="240" w:lineRule="auto"/>
            <w:jc w:val="right"/>
            <w:rPr>
              <w:color w:val="ffcc00"/>
            </w:rPr>
          </w:pPr>
          <w:r w:rsidDel="00000000" w:rsidR="00000000" w:rsidRPr="00000000">
            <w:rPr>
              <w:rtl w:val="0"/>
            </w:rPr>
          </w:r>
        </w:p>
      </w:tc>
    </w:tr>
  </w:tbl>
  <w:p w:rsidR="00000000" w:rsidDel="00000000" w:rsidP="00000000" w:rsidRDefault="00000000" w:rsidRPr="00000000" w14:paraId="00000063">
    <w:pPr>
      <w:pageBreakBefore w:val="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4">
    <w:pPr>
      <w:pageBreakBefore w:val="0"/>
      <w:rPr>
        <w:sz w:val="16"/>
        <w:szCs w:val="16"/>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
              <a:graphic>
                <a:graphicData uri="http://schemas.microsoft.com/office/word/2010/wordprocessingGroup">
                  <wpg:wgp>
                    <wpg:cNvGrpSpPr/>
                    <wpg:grpSpPr>
                      <a:xfrm>
                        <a:off x="1459800" y="3403775"/>
                        <a:ext cx="7772400" cy="845652"/>
                        <a:chOff x="1459800" y="3403775"/>
                        <a:chExt cx="7772400" cy="833400"/>
                      </a:xfrm>
                    </wpg:grpSpPr>
                    <wps:wsp>
                      <wps:cNvSpPr/>
                      <wps:cNvPr id="2" name="Shape 2"/>
                      <wps:spPr>
                        <a:xfrm>
                          <a:off x="1459800" y="3403775"/>
                          <a:ext cx="7772400" cy="833400"/>
                        </a:xfrm>
                        <a:prstGeom prst="rect">
                          <a:avLst/>
                        </a:prstGeom>
                        <a:solidFill>
                          <a:srgbClr val="99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K-12 STEM Center.png" id="3" name="Shape 3"/>
                        <pic:cNvPicPr preferRelativeResize="0"/>
                      </pic:nvPicPr>
                      <pic:blipFill>
                        <a:blip r:embed="rId1">
                          <a:alphaModFix/>
                        </a:blip>
                        <a:stretch>
                          <a:fillRect/>
                        </a:stretch>
                      </pic:blipFill>
                      <pic:spPr>
                        <a:xfrm>
                          <a:off x="7119225" y="3464475"/>
                          <a:ext cx="1996526" cy="712000"/>
                        </a:xfrm>
                        <a:prstGeom prst="rect">
                          <a:avLst/>
                        </a:prstGeom>
                        <a:noFill/>
                        <a:ln>
                          <a:noFill/>
                        </a:ln>
                      </pic:spPr>
                    </pic:pic>
                  </wpg:wgp>
                </a:graphicData>
              </a:graphic>
            </wp:anchor>
          </w:drawing>
        </mc:Choice>
        <mc:Fallback>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image1.png"/>
              <a:graphic>
                <a:graphicData uri="http://schemas.openxmlformats.org/drawingml/2006/picture">
                  <pic:pic>
                    <pic:nvPicPr>
                      <pic:cNvPr id="0" name="image1.png"/>
                      <pic:cNvPicPr preferRelativeResize="0"/>
                    </pic:nvPicPr>
                    <pic:blipFill>
                      <a:blip r:embed="rId2"/>
                      <a:srcRect/>
                      <a:stretch>
                        <a:fillRect/>
                      </a:stretch>
                    </pic:blipFill>
                    <pic:spPr>
                      <a:xfrm>
                        <a:off x="0" y="0"/>
                        <a:ext cx="7772400" cy="845652"/>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18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18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18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ato Light" w:cs="Lato Light" w:eastAsia="Lato Light" w:hAnsi="Lato Light"/>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line="240" w:lineRule="auto"/>
    </w:pPr>
    <w:rPr>
      <w:rFonts w:ascii="Lato" w:cs="Lato" w:eastAsia="Lato" w:hAnsi="Lato"/>
      <w:sz w:val="32"/>
      <w:szCs w:val="32"/>
    </w:rPr>
  </w:style>
  <w:style w:type="paragraph" w:styleId="Heading2">
    <w:name w:val="heading 2"/>
    <w:basedOn w:val="Normal"/>
    <w:next w:val="Normal"/>
    <w:pPr>
      <w:keepNext w:val="1"/>
      <w:keepLines w:val="1"/>
      <w:pageBreakBefore w:val="0"/>
      <w:spacing w:before="40" w:line="259" w:lineRule="auto"/>
    </w:pPr>
    <w:rPr>
      <w:rFonts w:ascii="Lato" w:cs="Lato" w:eastAsia="Lato" w:hAnsi="Lato"/>
      <w:color w:val="777777"/>
      <w:sz w:val="26"/>
      <w:szCs w:val="26"/>
    </w:rPr>
  </w:style>
  <w:style w:type="paragraph" w:styleId="Heading3">
    <w:name w:val="heading 3"/>
    <w:basedOn w:val="Normal"/>
    <w:next w:val="Normal"/>
    <w:pPr>
      <w:keepNext w:val="1"/>
      <w:keepLines w:val="1"/>
      <w:pageBreakBefore w:val="0"/>
    </w:pPr>
    <w:rPr>
      <w:rFonts w:ascii="Lato" w:cs="Lato" w:eastAsia="Lato" w:hAnsi="Lato"/>
      <w:b w:val="1"/>
      <w:b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line="240" w:lineRule="auto"/>
    </w:pPr>
    <w:rPr>
      <w:rFonts w:ascii="Lato" w:cs="Lato" w:eastAsia="Lato" w:hAnsi="Lato"/>
      <w:b w:val="1"/>
      <w:bCs w:val="1"/>
      <w:sz w:val="56"/>
      <w:szCs w:val="56"/>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 Id="rId5" Type="http://schemas.openxmlformats.org/officeDocument/2006/relationships/font" Target="fonts/LatoLight-regular.ttf"/><Relationship Id="rId6" Type="http://schemas.openxmlformats.org/officeDocument/2006/relationships/font" Target="fonts/LatoLight-bold.ttf"/><Relationship Id="rId7" Type="http://schemas.openxmlformats.org/officeDocument/2006/relationships/font" Target="fonts/LatoLight-italic.ttf"/><Relationship Id="rId8" Type="http://schemas.openxmlformats.org/officeDocument/2006/relationships/font" Target="fonts/LatoLigh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