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Rocket Pinwheel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  <w:t xml:space="preserve">: Physics, Rocketry, Newton’s Third Law, Physics, Mathematics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Lato Light" w:cs="Lato Light" w:eastAsia="Lato Light" w:hAnsi="Lato Light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Students will construct a balloon-powered pinwheel.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F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is the central question or phenomenon being investigated?  What problem are they trying to solve? 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Students will create a balloon-powered pinwheel from a pencil, balloon and straw.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Introduce the Lesson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C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Wooden pencil with eraser on one end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Straight pin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balloon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flexible drinking straw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scotch tape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pStyle w:val="Heading1"/>
              <w:pageBreakBefore w:val="0"/>
              <w:rPr/>
            </w:pPr>
            <w:bookmarkStart w:colFirst="0" w:colLast="0" w:name="_uljxa12lvl8r" w:id="1"/>
            <w:bookmarkEnd w:id="1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29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pStyle w:val="Heading1"/>
              <w:pageBreakBefore w:val="0"/>
              <w:rPr/>
            </w:pPr>
            <w:bookmarkStart w:colFirst="0" w:colLast="0" w:name="_qvdflcbgla3y" w:id="2"/>
            <w:bookmarkEnd w:id="2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numPr>
                <w:ilvl w:val="0"/>
                <w:numId w:val="3"/>
              </w:numPr>
              <w:ind w:left="450" w:hanging="360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3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Rocket scientists and engineers are constantly looking at ways to design and build rockets more</w:t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efficiently.</w:t>
      </w:r>
    </w:p>
    <w:p w:rsidR="00000000" w:rsidDel="00000000" w:rsidP="00000000" w:rsidRDefault="00000000" w:rsidRPr="00000000" w14:paraId="00000034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ageBreakBefore w:val="0"/>
        <w:rPr/>
      </w:pPr>
      <w:bookmarkStart w:colFirst="0" w:colLast="0" w:name="_8v7sxuyr4lff" w:id="4"/>
      <w:bookmarkEnd w:id="4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Inflate the balloon to stretch it out a bit.</w:t>
      </w:r>
    </w:p>
    <w:p w:rsidR="00000000" w:rsidDel="00000000" w:rsidP="00000000" w:rsidRDefault="00000000" w:rsidRPr="00000000" w14:paraId="0000003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Slip the nozzle end of the balloon over the end of the straw farthest away from the bend.</w:t>
      </w:r>
    </w:p>
    <w:p w:rsidR="00000000" w:rsidDel="00000000" w:rsidP="00000000" w:rsidRDefault="00000000" w:rsidRPr="00000000" w14:paraId="0000003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a short piece of scotch tape to seal the balloon to the straw. The balloon should</w:t>
      </w:r>
    </w:p>
    <w:p w:rsidR="00000000" w:rsidDel="00000000" w:rsidP="00000000" w:rsidRDefault="00000000" w:rsidRPr="00000000" w14:paraId="0000003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inflate when you blow through the straw.</w:t>
      </w:r>
    </w:p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Bend the opposite end of the straw at a right angle.</w:t>
      </w:r>
    </w:p>
    <w:p w:rsidR="00000000" w:rsidDel="00000000" w:rsidP="00000000" w:rsidRDefault="00000000" w:rsidRPr="00000000" w14:paraId="0000003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 Lay the straw and balloon on an outstretched finger so that it balances and mark the</w:t>
      </w:r>
    </w:p>
    <w:p w:rsidR="00000000" w:rsidDel="00000000" w:rsidP="00000000" w:rsidRDefault="00000000" w:rsidRPr="00000000" w14:paraId="0000003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center of gravity. Push the pin through straw at the center of gravity and then continue</w:t>
      </w:r>
    </w:p>
    <w:p w:rsidR="00000000" w:rsidDel="00000000" w:rsidP="00000000" w:rsidRDefault="00000000" w:rsidRPr="00000000" w14:paraId="0000003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pushing the pin into the eraser of the pencil and finally into the wood.</w:t>
      </w:r>
    </w:p>
    <w:p w:rsidR="00000000" w:rsidDel="00000000" w:rsidP="00000000" w:rsidRDefault="00000000" w:rsidRPr="00000000" w14:paraId="0000003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5. Spin the straw a few times to loosen up the hole the pin has made.</w:t>
      </w:r>
    </w:p>
    <w:p w:rsidR="00000000" w:rsidDel="00000000" w:rsidP="00000000" w:rsidRDefault="00000000" w:rsidRPr="00000000" w14:paraId="0000004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6. Blow in the straw to inflate the balloon and then let go of the straw.</w:t>
      </w:r>
    </w:p>
    <w:p w:rsidR="00000000" w:rsidDel="00000000" w:rsidP="00000000" w:rsidRDefault="00000000" w:rsidRPr="00000000" w14:paraId="00000041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pageBreakBefore w:val="0"/>
        <w:rPr/>
      </w:pPr>
      <w:bookmarkStart w:colFirst="0" w:colLast="0" w:name="_elo1pg3tdmwj" w:id="5"/>
      <w:bookmarkEnd w:id="5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44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the lesson with some final discussions about what students designed/discovered. Connect their activity back to the focus question/problem, real world examples, and STEM careers.</w:t>
      </w:r>
    </w:p>
    <w:p w:rsidR="00000000" w:rsidDel="00000000" w:rsidP="00000000" w:rsidRDefault="00000000" w:rsidRPr="00000000" w14:paraId="00000045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Also include notes about any special cleanup considerations</w:t>
      </w:r>
    </w:p>
    <w:p w:rsidR="00000000" w:rsidDel="00000000" w:rsidP="00000000" w:rsidRDefault="00000000" w:rsidRPr="00000000" w14:paraId="00000047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pageBreakBefore w:val="0"/>
        <w:rPr/>
      </w:pPr>
      <w:bookmarkStart w:colFirst="0" w:colLast="0" w:name="_foboqijqrix0" w:id="6"/>
      <w:bookmarkEnd w:id="6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List possible related Role Models in STEM (with details and links to more reading). Give suggestions for examples of scientists/engineers who are from underrepresented groups in STEM in related careers. 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related real-world engineering problems and examples</w:t>
        <w:br w:type="textWrapping"/>
      </w:r>
    </w:p>
    <w:p w:rsidR="00000000" w:rsidDel="00000000" w:rsidP="00000000" w:rsidRDefault="00000000" w:rsidRPr="00000000" w14:paraId="0000004F">
      <w:pPr>
        <w:pStyle w:val="Heading2"/>
        <w:pageBreakBefore w:val="0"/>
        <w:rPr/>
      </w:pPr>
      <w:bookmarkStart w:colFirst="0" w:colLast="0" w:name="_dunghj3pyr6g" w:id="7"/>
      <w:bookmarkEnd w:id="7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51">
      <w:pPr>
        <w:pStyle w:val="Heading2"/>
        <w:pageBreakBefore w:val="0"/>
        <w:rPr/>
      </w:pPr>
      <w:bookmarkStart w:colFirst="0" w:colLast="0" w:name="_skbmrehchchl" w:id="8"/>
      <w:bookmarkEnd w:id="8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52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Describe the background concepts and explanations behind the lesson.  This can be more in depth than a teacher/instructor would actually share with students. </w:t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pageBreakBefore w:val="0"/>
        <w:rPr/>
      </w:pPr>
      <w:bookmarkStart w:colFirst="0" w:colLast="0" w:name="_ezbry93i4ipv" w:id="9"/>
      <w:bookmarkEnd w:id="9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1:</w:t>
      </w:r>
      <w:r w:rsidDel="00000000" w:rsidR="00000000" w:rsidRPr="00000000">
        <w:rPr>
          <w:rtl w:val="0"/>
        </w:rPr>
        <w:t xml:space="preserve"> Grade Appropriate Definition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2: </w:t>
      </w:r>
      <w:r w:rsidDel="00000000" w:rsidR="00000000" w:rsidRPr="00000000">
        <w:rPr>
          <w:rtl w:val="0"/>
        </w:rPr>
        <w:t xml:space="preserve">Grade Appropriate Definition</w:t>
      </w:r>
    </w:p>
    <w:p w:rsidR="00000000" w:rsidDel="00000000" w:rsidP="00000000" w:rsidRDefault="00000000" w:rsidRPr="00000000" w14:paraId="00000057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pageBreakBefore w:val="0"/>
        <w:rPr/>
      </w:pPr>
      <w:bookmarkStart w:colFirst="0" w:colLast="0" w:name="_tjp2t29px5cd" w:id="10"/>
      <w:bookmarkEnd w:id="10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5F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60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