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Straw Towers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2565"/>
        <w:gridCol w:w="4050"/>
        <w:tblGridChange w:id="0">
          <w:tblGrid>
            <w:gridCol w:w="3600"/>
            <w:gridCol w:w="2565"/>
            <w:gridCol w:w="40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 Math</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Civil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4-8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Fonts w:ascii="Lato" w:cs="Lato" w:eastAsia="Lato" w:hAnsi="Lato"/>
                <w:rtl w:val="0"/>
              </w:rPr>
              <w:t xml:space="preserve"> </w:t>
            </w:r>
            <w:r w:rsidDel="00000000" w:rsidR="00000000" w:rsidRPr="00000000">
              <w:rPr>
                <w:rtl w:val="0"/>
              </w:rPr>
              <w:t xml:space="preserve">45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w:t>
            </w:r>
            <w:r w:rsidDel="00000000" w:rsidR="00000000" w:rsidRPr="00000000">
              <w:rPr>
                <w:rtl w:val="0"/>
              </w:rPr>
              <w:t xml:space="preserve">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Structure, Stability, Geometry, Engineering, Design, Triangles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widowControl w:val="0"/>
        <w:tabs>
          <w:tab w:val="left" w:leader="none" w:pos="220"/>
          <w:tab w:val="left" w:leader="none" w:pos="720"/>
        </w:tabs>
        <w:ind w:left="0" w:firstLine="0"/>
        <w:rPr>
          <w:rFonts w:ascii="Calibri" w:cs="Calibri" w:eastAsia="Calibri" w:hAnsi="Calibri"/>
        </w:rPr>
      </w:pPr>
      <w:r w:rsidDel="00000000" w:rsidR="00000000" w:rsidRPr="00000000">
        <w:rPr>
          <w:sz w:val="24"/>
          <w:szCs w:val="24"/>
          <w:rtl w:val="0"/>
        </w:rPr>
        <w:t xml:space="preserve">Students will explore geometric principles of structural design by building towers out of straws and tape. Through this challenge, students discover the importance of triangles in engineering and how repeated shapes and strong bases contribute to structural stability.</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What shapes make a structure stable and strong? Why are triangles used so often in bridges and buildings?</w:t>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6"/>
              </w:numPr>
              <w:ind w:left="720" w:hanging="360"/>
              <w:jc w:val="both"/>
              <w:rPr>
                <w:sz w:val="24"/>
                <w:szCs w:val="24"/>
              </w:rPr>
            </w:pPr>
            <w:r w:rsidDel="00000000" w:rsidR="00000000" w:rsidRPr="00000000">
              <w:rPr>
                <w:sz w:val="24"/>
                <w:szCs w:val="24"/>
                <w:rtl w:val="0"/>
              </w:rPr>
              <w:t xml:space="preserve">Understand how geometric shapes influence structural strength.</w:t>
            </w:r>
          </w:p>
          <w:p w:rsidR="00000000" w:rsidDel="00000000" w:rsidP="00000000" w:rsidRDefault="00000000" w:rsidRPr="00000000" w14:paraId="00000012">
            <w:pPr>
              <w:numPr>
                <w:ilvl w:val="0"/>
                <w:numId w:val="6"/>
              </w:numPr>
              <w:ind w:left="720" w:hanging="360"/>
              <w:jc w:val="both"/>
              <w:rPr>
                <w:sz w:val="24"/>
                <w:szCs w:val="24"/>
              </w:rPr>
            </w:pPr>
            <w:r w:rsidDel="00000000" w:rsidR="00000000" w:rsidRPr="00000000">
              <w:rPr>
                <w:sz w:val="24"/>
                <w:szCs w:val="24"/>
                <w:rtl w:val="0"/>
              </w:rPr>
              <w:t xml:space="preserve">Identify the triangle as the most stable shape in construction.</w:t>
            </w:r>
          </w:p>
          <w:p w:rsidR="00000000" w:rsidDel="00000000" w:rsidP="00000000" w:rsidRDefault="00000000" w:rsidRPr="00000000" w14:paraId="00000013">
            <w:pPr>
              <w:numPr>
                <w:ilvl w:val="0"/>
                <w:numId w:val="6"/>
              </w:numPr>
              <w:ind w:left="720" w:hanging="360"/>
              <w:jc w:val="both"/>
              <w:rPr>
                <w:sz w:val="24"/>
                <w:szCs w:val="24"/>
              </w:rPr>
            </w:pPr>
            <w:r w:rsidDel="00000000" w:rsidR="00000000" w:rsidRPr="00000000">
              <w:rPr>
                <w:sz w:val="24"/>
                <w:szCs w:val="24"/>
                <w:rtl w:val="0"/>
              </w:rPr>
              <w:t xml:space="preserve">Apply engineering skills to design and build a tall, freestanding tower.</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Tower construction activity</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Presentations and height measurement</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Wrap-up and reflection</w:t>
            </w:r>
          </w:p>
        </w:tc>
      </w:tr>
    </w:tbl>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m9cpyaza3wjv" w:id="0"/>
            <w:bookmarkEnd w:id="0"/>
            <w:r w:rsidDel="00000000" w:rsidR="00000000" w:rsidRPr="00000000">
              <w:rPr>
                <w:sz w:val="24"/>
                <w:szCs w:val="24"/>
                <w:rtl w:val="0"/>
              </w:rPr>
              <w:t xml:space="preserve">1 Box of straws</w:t>
            </w:r>
          </w:p>
          <w:p w:rsidR="00000000" w:rsidDel="00000000" w:rsidP="00000000" w:rsidRDefault="00000000" w:rsidRPr="00000000" w14:paraId="0000002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j3d4d3xkj5xb" w:id="1"/>
            <w:bookmarkEnd w:id="1"/>
            <w:r w:rsidDel="00000000" w:rsidR="00000000" w:rsidRPr="00000000">
              <w:rPr>
                <w:sz w:val="24"/>
                <w:szCs w:val="24"/>
                <w:rtl w:val="0"/>
              </w:rPr>
              <w:t xml:space="preserve">1 Roll of tape</w:t>
            </w:r>
          </w:p>
          <w:p w:rsidR="00000000" w:rsidDel="00000000" w:rsidP="00000000" w:rsidRDefault="00000000" w:rsidRPr="00000000" w14:paraId="0000002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ehbjiogfcogl" w:id="2"/>
            <w:bookmarkEnd w:id="2"/>
            <w:r w:rsidDel="00000000" w:rsidR="00000000" w:rsidRPr="00000000">
              <w:rPr>
                <w:sz w:val="24"/>
                <w:szCs w:val="24"/>
                <w:rtl w:val="0"/>
              </w:rPr>
              <w:t xml:space="preserve">10 Rulers</w:t>
            </w:r>
          </w:p>
          <w:p w:rsidR="00000000" w:rsidDel="00000000" w:rsidP="00000000" w:rsidRDefault="00000000" w:rsidRPr="00000000" w14:paraId="0000002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6hw0j471qogg" w:id="3"/>
            <w:bookmarkEnd w:id="3"/>
            <w:r w:rsidDel="00000000" w:rsidR="00000000" w:rsidRPr="00000000">
              <w:rPr>
                <w:sz w:val="24"/>
                <w:szCs w:val="24"/>
                <w:rtl w:val="0"/>
              </w:rPr>
              <w:t xml:space="preserve">80 Card stock 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4"/>
            <w:bookmarkEnd w:id="4"/>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numPr>
                <w:ilvl w:val="0"/>
                <w:numId w:val="1"/>
              </w:numPr>
              <w:ind w:left="720" w:hanging="360"/>
              <w:jc w:val="both"/>
              <w:rPr>
                <w:sz w:val="24"/>
                <w:szCs w:val="24"/>
              </w:rPr>
            </w:pPr>
            <w:r w:rsidDel="00000000" w:rsidR="00000000" w:rsidRPr="00000000">
              <w:rPr>
                <w:sz w:val="24"/>
                <w:szCs w:val="24"/>
                <w:rtl w:val="0"/>
              </w:rPr>
              <w:t xml:space="preserve">Prepare tape in 12” segments (one per team).</w:t>
            </w:r>
          </w:p>
          <w:p w:rsidR="00000000" w:rsidDel="00000000" w:rsidP="00000000" w:rsidRDefault="00000000" w:rsidRPr="00000000" w14:paraId="00000027">
            <w:pPr>
              <w:numPr>
                <w:ilvl w:val="0"/>
                <w:numId w:val="1"/>
              </w:numPr>
              <w:ind w:left="720" w:hanging="360"/>
              <w:jc w:val="both"/>
              <w:rPr>
                <w:sz w:val="24"/>
                <w:szCs w:val="24"/>
              </w:rPr>
            </w:pPr>
            <w:r w:rsidDel="00000000" w:rsidR="00000000" w:rsidRPr="00000000">
              <w:rPr>
                <w:sz w:val="24"/>
                <w:szCs w:val="24"/>
                <w:rtl w:val="0"/>
              </w:rPr>
              <w:t xml:space="preserve">Ensure each group has a base (cardstock) and access to straws.</w:t>
            </w:r>
          </w:p>
          <w:p w:rsidR="00000000" w:rsidDel="00000000" w:rsidP="00000000" w:rsidRDefault="00000000" w:rsidRPr="00000000" w14:paraId="00000028">
            <w:pPr>
              <w:numPr>
                <w:ilvl w:val="0"/>
                <w:numId w:val="1"/>
              </w:numPr>
              <w:ind w:left="720" w:hanging="360"/>
              <w:jc w:val="both"/>
              <w:rPr>
                <w:sz w:val="24"/>
                <w:szCs w:val="24"/>
              </w:rPr>
            </w:pPr>
            <w:r w:rsidDel="00000000" w:rsidR="00000000" w:rsidRPr="00000000">
              <w:rPr>
                <w:sz w:val="24"/>
                <w:szCs w:val="24"/>
                <w:rtl w:val="0"/>
              </w:rPr>
              <w:t xml:space="preserve">Set a clear workspace with measurement tools ready for judging.</w:t>
            </w:r>
          </w:p>
          <w:p w:rsidR="00000000" w:rsidDel="00000000" w:rsidP="00000000" w:rsidRDefault="00000000" w:rsidRPr="00000000" w14:paraId="00000029">
            <w:pPr>
              <w:numPr>
                <w:ilvl w:val="0"/>
                <w:numId w:val="1"/>
              </w:numPr>
              <w:ind w:left="720" w:hanging="360"/>
              <w:jc w:val="both"/>
              <w:rPr>
                <w:sz w:val="24"/>
                <w:szCs w:val="24"/>
              </w:rPr>
            </w:pPr>
            <w:r w:rsidDel="00000000" w:rsidR="00000000" w:rsidRPr="00000000">
              <w:rPr>
                <w:sz w:val="24"/>
                <w:szCs w:val="24"/>
                <w:rtl w:val="0"/>
              </w:rPr>
              <w:t xml:space="preserve">Consider building a sample triangle-based structure for visual reference.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qvdflcbgla3y" w:id="5"/>
            <w:bookmarkEnd w:id="5"/>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9"/>
              </w:numPr>
              <w:ind w:left="450" w:hanging="360"/>
              <w:jc w:val="both"/>
              <w:rPr>
                <w:sz w:val="24"/>
                <w:szCs w:val="24"/>
              </w:rPr>
            </w:pPr>
            <w:bookmarkStart w:colFirst="0" w:colLast="0" w:name="_gjdgxs" w:id="6"/>
            <w:bookmarkEnd w:id="6"/>
            <w:hyperlink r:id="rId6">
              <w:r w:rsidDel="00000000" w:rsidR="00000000" w:rsidRPr="00000000">
                <w:rPr>
                  <w:color w:val="0000ee"/>
                  <w:sz w:val="24"/>
                  <w:szCs w:val="24"/>
                  <w:u w:val="single"/>
                  <w:rtl w:val="0"/>
                </w:rPr>
                <w:t xml:space="preserve">Straw Tower Challenge</w:t>
              </w:r>
            </w:hyperlink>
            <w:r w:rsidDel="00000000" w:rsidR="00000000" w:rsidRPr="00000000">
              <w:rPr>
                <w:rtl w:val="0"/>
              </w:rPr>
            </w:r>
          </w:p>
          <w:p w:rsidR="00000000" w:rsidDel="00000000" w:rsidP="00000000" w:rsidRDefault="00000000" w:rsidRPr="00000000" w14:paraId="0000002C">
            <w:pPr>
              <w:pageBreakBefore w:val="0"/>
              <w:numPr>
                <w:ilvl w:val="0"/>
                <w:numId w:val="9"/>
              </w:numPr>
              <w:ind w:left="450" w:hanging="360"/>
              <w:jc w:val="both"/>
              <w:rPr>
                <w:sz w:val="24"/>
                <w:szCs w:val="24"/>
              </w:rPr>
            </w:pPr>
            <w:bookmarkStart w:colFirst="0" w:colLast="0" w:name="_h78z9cf8en45" w:id="7"/>
            <w:bookmarkEnd w:id="7"/>
            <w:hyperlink r:id="rId7">
              <w:r w:rsidDel="00000000" w:rsidR="00000000" w:rsidRPr="00000000">
                <w:rPr>
                  <w:color w:val="1155cc"/>
                  <w:sz w:val="24"/>
                  <w:szCs w:val="24"/>
                  <w:u w:val="single"/>
                  <w:rtl w:val="0"/>
                </w:rPr>
                <w:t xml:space="preserve">Straw Towers to the Moon - Activity - TeachEngineering</w:t>
              </w:r>
            </w:hyperlink>
            <w:r w:rsidDel="00000000" w:rsidR="00000000" w:rsidRPr="00000000">
              <w:rPr>
                <w:rtl w:val="0"/>
              </w:rPr>
            </w:r>
          </w:p>
        </w:tc>
      </w:tr>
    </w:tbl>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ageBreakBefore w:val="0"/>
        <w:rPr>
          <w:rFonts w:ascii="Calibri" w:cs="Calibri" w:eastAsia="Calibri" w:hAnsi="Calibri"/>
        </w:rPr>
      </w:pPr>
      <w:r w:rsidDel="00000000" w:rsidR="00000000" w:rsidRPr="00000000">
        <w:rPr>
          <w:rtl w:val="0"/>
        </w:rPr>
        <w:t xml:space="preserve">Lesson Plan</w:t>
      </w:r>
      <w:r w:rsidDel="00000000" w:rsidR="00000000" w:rsidRPr="00000000">
        <w:rPr>
          <w:rtl w:val="0"/>
        </w:rPr>
      </w:r>
    </w:p>
    <w:p w:rsidR="00000000" w:rsidDel="00000000" w:rsidP="00000000" w:rsidRDefault="00000000" w:rsidRPr="00000000" w14:paraId="00000030">
      <w:pPr>
        <w:pStyle w:val="Heading2"/>
        <w:pageBreakBefore w:val="0"/>
        <w:rPr/>
      </w:pPr>
      <w:r w:rsidDel="00000000" w:rsidR="00000000" w:rsidRPr="00000000">
        <w:rPr>
          <w:rtl w:val="0"/>
        </w:rPr>
        <w:t xml:space="preserve">Introduction</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widowControl w:val="0"/>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The power of the triangle!</w:t>
      </w:r>
    </w:p>
    <w:p w:rsidR="00000000" w:rsidDel="00000000" w:rsidP="00000000" w:rsidRDefault="00000000" w:rsidRPr="00000000" w14:paraId="00000033">
      <w:pPr>
        <w:widowControl w:val="0"/>
        <w:jc w:val="both"/>
        <w:rPr>
          <w:sz w:val="24"/>
          <w:szCs w:val="24"/>
        </w:rPr>
      </w:pPr>
      <w:r w:rsidDel="00000000" w:rsidR="00000000" w:rsidRPr="00000000">
        <w:rPr>
          <w:rtl w:val="0"/>
        </w:rPr>
      </w:r>
    </w:p>
    <w:p w:rsidR="00000000" w:rsidDel="00000000" w:rsidP="00000000" w:rsidRDefault="00000000" w:rsidRPr="00000000" w14:paraId="00000034">
      <w:pPr>
        <w:widowControl w:val="0"/>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Questions to ask:</w:t>
      </w:r>
    </w:p>
    <w:p w:rsidR="00000000" w:rsidDel="00000000" w:rsidP="00000000" w:rsidRDefault="00000000" w:rsidRPr="00000000" w14:paraId="00000035">
      <w:pPr>
        <w:widowControl w:val="0"/>
        <w:numPr>
          <w:ilvl w:val="0"/>
          <w:numId w:val="2"/>
        </w:numPr>
        <w:ind w:left="720" w:hanging="360"/>
        <w:jc w:val="both"/>
        <w:rPr>
          <w:sz w:val="24"/>
          <w:szCs w:val="24"/>
          <w:u w:val="none"/>
        </w:rPr>
      </w:pPr>
      <w:r w:rsidDel="00000000" w:rsidR="00000000" w:rsidRPr="00000000">
        <w:rPr>
          <w:sz w:val="24"/>
          <w:szCs w:val="24"/>
          <w:rtl w:val="0"/>
        </w:rPr>
        <w:t xml:space="preserve">What do you think the strongest shape is?</w:t>
      </w:r>
      <w:r w:rsidDel="00000000" w:rsidR="00000000" w:rsidRPr="00000000">
        <w:rPr>
          <w:rtl w:val="0"/>
        </w:rPr>
      </w:r>
    </w:p>
    <w:p w:rsidR="00000000" w:rsidDel="00000000" w:rsidP="00000000" w:rsidRDefault="00000000" w:rsidRPr="00000000" w14:paraId="00000036">
      <w:pPr>
        <w:widowControl w:val="0"/>
        <w:spacing w:after="200" w:lineRule="auto"/>
        <w:jc w:val="both"/>
        <w:rPr>
          <w:sz w:val="24"/>
          <w:szCs w:val="24"/>
        </w:rPr>
      </w:pPr>
      <w:r w:rsidDel="00000000" w:rsidR="00000000" w:rsidRPr="00000000">
        <w:rPr>
          <w:sz w:val="24"/>
          <w:szCs w:val="24"/>
          <w:rtl w:val="0"/>
        </w:rPr>
        <w:t xml:space="preserve">Triangles are the strongest shape, and they can be seen in many bridges and buildings. There are a few reasons triangles are so strong.</w:t>
      </w:r>
      <w:r w:rsidDel="00000000" w:rsidR="00000000" w:rsidRPr="00000000">
        <w:rPr>
          <w:rtl w:val="0"/>
        </w:rPr>
      </w:r>
    </w:p>
    <w:p w:rsidR="00000000" w:rsidDel="00000000" w:rsidP="00000000" w:rsidRDefault="00000000" w:rsidRPr="00000000" w14:paraId="00000037">
      <w:pPr>
        <w:widowControl w:val="0"/>
        <w:jc w:val="center"/>
        <w:rPr>
          <w:sz w:val="24"/>
          <w:szCs w:val="24"/>
        </w:rPr>
      </w:pPr>
      <w:r w:rsidDel="00000000" w:rsidR="00000000" w:rsidRPr="00000000">
        <w:rPr>
          <w:sz w:val="24"/>
          <w:szCs w:val="24"/>
        </w:rPr>
        <w:drawing>
          <wp:inline distB="0" distT="0" distL="114300" distR="114300">
            <wp:extent cx="2947988" cy="1777337"/>
            <wp:effectExtent b="0" l="0" r="0" t="0"/>
            <wp:docPr descr="http://www.rogersconnection.com/triangles/images/bridge1.jpg" id="6" name="image4.jpg"/>
            <a:graphic>
              <a:graphicData uri="http://schemas.openxmlformats.org/drawingml/2006/picture">
                <pic:pic>
                  <pic:nvPicPr>
                    <pic:cNvPr descr="http://www.rogersconnection.com/triangles/images/bridge1.jpg" id="0" name="image4.jpg"/>
                    <pic:cNvPicPr preferRelativeResize="0"/>
                  </pic:nvPicPr>
                  <pic:blipFill>
                    <a:blip r:embed="rId8"/>
                    <a:srcRect b="0" l="0" r="0" t="0"/>
                    <a:stretch>
                      <a:fillRect/>
                    </a:stretch>
                  </pic:blipFill>
                  <pic:spPr>
                    <a:xfrm>
                      <a:off x="0" y="0"/>
                      <a:ext cx="2947988" cy="1777337"/>
                    </a:xfrm>
                    <a:prstGeom prst="rect"/>
                    <a:ln/>
                  </pic:spPr>
                </pic:pic>
              </a:graphicData>
            </a:graphic>
          </wp:inline>
        </w:drawing>
      </w:r>
      <w:r w:rsidDel="00000000" w:rsidR="00000000" w:rsidRPr="00000000">
        <w:rPr>
          <w:sz w:val="24"/>
          <w:szCs w:val="24"/>
        </w:rPr>
        <w:drawing>
          <wp:inline distB="0" distT="0" distL="114300" distR="114300">
            <wp:extent cx="2724150" cy="1827931"/>
            <wp:effectExtent b="0" l="0" r="0" t="0"/>
            <wp:docPr descr="http://www.rogersconnection.com/triangles/images/bridge2.jpg" id="2" name="image3.jpg"/>
            <a:graphic>
              <a:graphicData uri="http://schemas.openxmlformats.org/drawingml/2006/picture">
                <pic:pic>
                  <pic:nvPicPr>
                    <pic:cNvPr descr="http://www.rogersconnection.com/triangles/images/bridge2.jpg" id="0" name="image3.jpg"/>
                    <pic:cNvPicPr preferRelativeResize="0"/>
                  </pic:nvPicPr>
                  <pic:blipFill>
                    <a:blip r:embed="rId9"/>
                    <a:srcRect b="0" l="0" r="0" t="0"/>
                    <a:stretch>
                      <a:fillRect/>
                    </a:stretch>
                  </pic:blipFill>
                  <pic:spPr>
                    <a:xfrm>
                      <a:off x="0" y="0"/>
                      <a:ext cx="2724150" cy="1827931"/>
                    </a:xfrm>
                    <a:prstGeom prst="rect"/>
                    <a:ln/>
                  </pic:spPr>
                </pic:pic>
              </a:graphicData>
            </a:graphic>
          </wp:inline>
        </w:drawing>
      </w:r>
      <w:r w:rsidDel="00000000" w:rsidR="00000000" w:rsidRPr="00000000">
        <w:rPr>
          <w:sz w:val="24"/>
          <w:szCs w:val="24"/>
        </w:rPr>
        <w:drawing>
          <wp:inline distB="0" distT="0" distL="114300" distR="114300">
            <wp:extent cx="2571750" cy="1931101"/>
            <wp:effectExtent b="0" l="0" r="0" t="0"/>
            <wp:docPr descr="http://www.rogersconnection.com/triangles/images/BuildingTriangles.jpg" id="3" name="image2.jpg"/>
            <a:graphic>
              <a:graphicData uri="http://schemas.openxmlformats.org/drawingml/2006/picture">
                <pic:pic>
                  <pic:nvPicPr>
                    <pic:cNvPr descr="http://www.rogersconnection.com/triangles/images/BuildingTriangles.jpg" id="0" name="image2.jpg"/>
                    <pic:cNvPicPr preferRelativeResize="0"/>
                  </pic:nvPicPr>
                  <pic:blipFill>
                    <a:blip r:embed="rId10"/>
                    <a:srcRect b="0" l="0" r="0" t="0"/>
                    <a:stretch>
                      <a:fillRect/>
                    </a:stretch>
                  </pic:blipFill>
                  <pic:spPr>
                    <a:xfrm>
                      <a:off x="0" y="0"/>
                      <a:ext cx="2571750" cy="193110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before="200" w:lineRule="auto"/>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Reasons triangles are the strongest:</w:t>
      </w:r>
      <w:r w:rsidDel="00000000" w:rsidR="00000000" w:rsidRPr="00000000">
        <w:drawing>
          <wp:anchor allowOverlap="1" behindDoc="0" distB="0" distT="0" distL="114300" distR="114300" hidden="0" layoutInCell="1" locked="0" relativeHeight="0" simplePos="0">
            <wp:simplePos x="0" y="0"/>
            <wp:positionH relativeFrom="column">
              <wp:posOffset>4727072</wp:posOffset>
            </wp:positionH>
            <wp:positionV relativeFrom="paragraph">
              <wp:posOffset>209550</wp:posOffset>
            </wp:positionV>
            <wp:extent cx="1654678" cy="176212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654678" cy="1762125"/>
                    </a:xfrm>
                    <a:prstGeom prst="rect"/>
                    <a:ln/>
                  </pic:spPr>
                </pic:pic>
              </a:graphicData>
            </a:graphic>
          </wp:anchor>
        </w:drawing>
      </w:r>
    </w:p>
    <w:p w:rsidR="00000000" w:rsidDel="00000000" w:rsidP="00000000" w:rsidRDefault="00000000" w:rsidRPr="00000000" w14:paraId="00000039">
      <w:pPr>
        <w:widowControl w:val="0"/>
        <w:numPr>
          <w:ilvl w:val="0"/>
          <w:numId w:val="4"/>
        </w:numPr>
        <w:ind w:left="720" w:hanging="360"/>
        <w:jc w:val="both"/>
        <w:rPr>
          <w:rFonts w:ascii="Lato Light" w:cs="Lato Light" w:eastAsia="Lato Light" w:hAnsi="Lato Light"/>
          <w:sz w:val="24"/>
          <w:szCs w:val="24"/>
        </w:rPr>
      </w:pPr>
      <w:r w:rsidDel="00000000" w:rsidR="00000000" w:rsidRPr="00000000">
        <w:rPr>
          <w:sz w:val="24"/>
          <w:szCs w:val="24"/>
          <w:rtl w:val="0"/>
        </w:rPr>
        <w:t xml:space="preserve">When a force is placed on a triangle it is evenly distributed to the other points of the shape. </w:t>
      </w:r>
    </w:p>
    <w:p w:rsidR="00000000" w:rsidDel="00000000" w:rsidP="00000000" w:rsidRDefault="00000000" w:rsidRPr="00000000" w14:paraId="0000003A">
      <w:pPr>
        <w:widowControl w:val="0"/>
        <w:numPr>
          <w:ilvl w:val="0"/>
          <w:numId w:val="4"/>
        </w:numPr>
        <w:ind w:left="720" w:hanging="360"/>
        <w:jc w:val="both"/>
        <w:rPr>
          <w:rFonts w:ascii="Lato Light" w:cs="Lato Light" w:eastAsia="Lato Light" w:hAnsi="Lato Light"/>
          <w:sz w:val="24"/>
          <w:szCs w:val="24"/>
        </w:rPr>
      </w:pPr>
      <w:r w:rsidDel="00000000" w:rsidR="00000000" w:rsidRPr="00000000">
        <w:rPr>
          <w:sz w:val="24"/>
          <w:szCs w:val="24"/>
          <w:rtl w:val="0"/>
        </w:rPr>
        <w:t xml:space="preserve">The size of a triangles base is also larger than its top, thus it is more stable because its weight is strongly supported at the bottom.</w:t>
      </w:r>
    </w:p>
    <w:p w:rsidR="00000000" w:rsidDel="00000000" w:rsidP="00000000" w:rsidRDefault="00000000" w:rsidRPr="00000000" w14:paraId="0000003B">
      <w:pPr>
        <w:widowControl w:val="0"/>
        <w:numPr>
          <w:ilvl w:val="0"/>
          <w:numId w:val="4"/>
        </w:numPr>
        <w:ind w:left="720" w:hanging="360"/>
        <w:jc w:val="both"/>
        <w:rPr>
          <w:rFonts w:ascii="Lato Light" w:cs="Lato Light" w:eastAsia="Lato Light" w:hAnsi="Lato Light"/>
          <w:sz w:val="24"/>
          <w:szCs w:val="24"/>
        </w:rPr>
      </w:pPr>
      <w:r w:rsidDel="00000000" w:rsidR="00000000" w:rsidRPr="00000000">
        <w:rPr>
          <w:sz w:val="24"/>
          <w:szCs w:val="24"/>
          <w:rtl w:val="0"/>
        </w:rPr>
        <w:t xml:space="preserve">Triangles are inherently strong because they form a fixed rigid shape</w:t>
      </w:r>
      <w:r w:rsidDel="00000000" w:rsidR="00000000" w:rsidRPr="00000000">
        <w:rPr>
          <w:rtl w:val="0"/>
        </w:rPr>
      </w:r>
    </w:p>
    <w:p w:rsidR="00000000" w:rsidDel="00000000" w:rsidP="00000000" w:rsidRDefault="00000000" w:rsidRPr="00000000" w14:paraId="0000003C">
      <w:pPr>
        <w:widowControl w:val="0"/>
        <w:rPr>
          <w:rFonts w:ascii="Arial" w:cs="Arial" w:eastAsia="Arial" w:hAnsi="Arial"/>
          <w:color w:val="2e74b5"/>
          <w:sz w:val="24"/>
          <w:szCs w:val="24"/>
        </w:rPr>
      </w:pPr>
      <w:r w:rsidDel="00000000" w:rsidR="00000000" w:rsidRPr="00000000">
        <w:rPr>
          <w:rtl w:val="0"/>
        </w:rPr>
      </w:r>
    </w:p>
    <w:p w:rsidR="00000000" w:rsidDel="00000000" w:rsidP="00000000" w:rsidRDefault="00000000" w:rsidRPr="00000000" w14:paraId="0000003D">
      <w:pPr>
        <w:widowControl w:val="0"/>
        <w:rPr>
          <w:rFonts w:ascii="Arial" w:cs="Arial" w:eastAsia="Arial" w:hAnsi="Arial"/>
          <w:color w:val="2e74b5"/>
          <w:sz w:val="24"/>
          <w:szCs w:val="24"/>
        </w:rPr>
      </w:pPr>
      <w:r w:rsidDel="00000000" w:rsidR="00000000" w:rsidRPr="00000000">
        <w:rPr>
          <w:rtl w:val="0"/>
        </w:rPr>
      </w:r>
    </w:p>
    <w:p w:rsidR="00000000" w:rsidDel="00000000" w:rsidP="00000000" w:rsidRDefault="00000000" w:rsidRPr="00000000" w14:paraId="0000003E">
      <w:pPr>
        <w:widowControl w:val="0"/>
        <w:rPr>
          <w:rFonts w:ascii="Arial" w:cs="Arial" w:eastAsia="Arial" w:hAnsi="Arial"/>
          <w:color w:val="2e74b5"/>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sz w:val="24"/>
          <w:szCs w:val="24"/>
          <w:rtl w:val="0"/>
        </w:rPr>
        <w:t xml:space="preserve">Patterns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When you see a building what do you notice? Buildings have recurring patterns. This is important to note, because if they were randomly designed it would be harder for them to stand up. This pattern makes them stronger because it reinforces their design. Repeating a strong pattern makes a strong building.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Lato Light" w:cs="Lato Light" w:eastAsia="Lato Light" w:hAnsi="Lato Light"/>
          <w:b w:val="0"/>
          <w:bCs w:val="0"/>
          <w:sz w:val="22"/>
          <w:szCs w:val="22"/>
        </w:rPr>
      </w:pPr>
      <w:r w:rsidDel="00000000" w:rsidR="00000000" w:rsidRPr="00000000">
        <w:rPr/>
        <w:drawing>
          <wp:inline distB="0" distT="0" distL="0" distR="0">
            <wp:extent cx="2507932" cy="3343910"/>
            <wp:effectExtent b="0" l="0" r="0" t="0"/>
            <wp:docPr id="5"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507932" cy="334391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8v7sxuyr4lff" w:id="8"/>
      <w:bookmarkEnd w:id="8"/>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3">
      <w:pPr>
        <w:widowControl w:val="0"/>
        <w:numPr>
          <w:ilvl w:val="0"/>
          <w:numId w:val="3"/>
        </w:numPr>
        <w:ind w:left="720" w:hanging="360"/>
        <w:jc w:val="both"/>
        <w:rPr>
          <w:sz w:val="24"/>
          <w:szCs w:val="24"/>
        </w:rPr>
      </w:pPr>
      <w:r w:rsidDel="00000000" w:rsidR="00000000" w:rsidRPr="00000000">
        <w:rPr>
          <w:sz w:val="24"/>
          <w:szCs w:val="24"/>
          <w:rtl w:val="0"/>
        </w:rPr>
        <w:t xml:space="preserve">Distribute materials to each group: 1 cardstock sheet, a 12” piece of tape, and access to straws.</w:t>
      </w:r>
    </w:p>
    <w:p w:rsidR="00000000" w:rsidDel="00000000" w:rsidP="00000000" w:rsidRDefault="00000000" w:rsidRPr="00000000" w14:paraId="00000044">
      <w:pPr>
        <w:widowControl w:val="0"/>
        <w:numPr>
          <w:ilvl w:val="0"/>
          <w:numId w:val="3"/>
        </w:numPr>
        <w:spacing w:after="0" w:afterAutospacing="0"/>
        <w:ind w:left="720" w:hanging="360"/>
        <w:jc w:val="both"/>
        <w:rPr>
          <w:sz w:val="24"/>
          <w:szCs w:val="24"/>
        </w:rPr>
      </w:pPr>
      <w:r w:rsidDel="00000000" w:rsidR="00000000" w:rsidRPr="00000000">
        <w:rPr>
          <w:sz w:val="24"/>
          <w:szCs w:val="24"/>
          <w:rtl w:val="0"/>
        </w:rPr>
        <w:t xml:space="preserve">Explain the rules:</w:t>
      </w:r>
    </w:p>
    <w:p w:rsidR="00000000" w:rsidDel="00000000" w:rsidP="00000000" w:rsidRDefault="00000000" w:rsidRPr="00000000" w14:paraId="00000045">
      <w:pPr>
        <w:widowControl w:val="0"/>
        <w:numPr>
          <w:ilvl w:val="0"/>
          <w:numId w:val="7"/>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The tower must be attached to the cardstock base.</w:t>
      </w:r>
    </w:p>
    <w:p w:rsidR="00000000" w:rsidDel="00000000" w:rsidP="00000000" w:rsidRDefault="00000000" w:rsidRPr="00000000" w14:paraId="00000046">
      <w:pPr>
        <w:widowControl w:val="0"/>
        <w:numPr>
          <w:ilvl w:val="0"/>
          <w:numId w:val="7"/>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The tower must stand on its own.</w:t>
      </w:r>
    </w:p>
    <w:p w:rsidR="00000000" w:rsidDel="00000000" w:rsidP="00000000" w:rsidRDefault="00000000" w:rsidRPr="00000000" w14:paraId="00000047">
      <w:pPr>
        <w:widowControl w:val="0"/>
        <w:numPr>
          <w:ilvl w:val="0"/>
          <w:numId w:val="7"/>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You can only use the given tape and cardstock—no extra materials.</w:t>
      </w:r>
    </w:p>
    <w:p w:rsidR="00000000" w:rsidDel="00000000" w:rsidP="00000000" w:rsidRDefault="00000000" w:rsidRPr="00000000" w14:paraId="00000048">
      <w:pPr>
        <w:widowControl w:val="0"/>
        <w:numPr>
          <w:ilvl w:val="0"/>
          <w:numId w:val="7"/>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You have 30 minutes to build the tallest structure possible.</w:t>
      </w:r>
    </w:p>
    <w:p w:rsidR="00000000" w:rsidDel="00000000" w:rsidP="00000000" w:rsidRDefault="00000000" w:rsidRPr="00000000" w14:paraId="00000049">
      <w:pPr>
        <w:widowControl w:val="0"/>
        <w:numPr>
          <w:ilvl w:val="0"/>
          <w:numId w:val="3"/>
        </w:numPr>
        <w:ind w:left="720" w:hanging="360"/>
        <w:jc w:val="both"/>
        <w:rPr>
          <w:sz w:val="24"/>
          <w:szCs w:val="24"/>
        </w:rPr>
      </w:pPr>
      <w:r w:rsidDel="00000000" w:rsidR="00000000" w:rsidRPr="00000000">
        <w:rPr>
          <w:sz w:val="24"/>
          <w:szCs w:val="24"/>
          <w:rtl w:val="0"/>
        </w:rPr>
        <w:t xml:space="preserve">Encourage students to explore different shapes—ask what happens when they use triangles vs. squares.</w:t>
      </w:r>
    </w:p>
    <w:p w:rsidR="00000000" w:rsidDel="00000000" w:rsidP="00000000" w:rsidRDefault="00000000" w:rsidRPr="00000000" w14:paraId="0000004A">
      <w:pPr>
        <w:widowControl w:val="0"/>
        <w:numPr>
          <w:ilvl w:val="0"/>
          <w:numId w:val="3"/>
        </w:numPr>
        <w:ind w:left="720" w:hanging="360"/>
        <w:jc w:val="both"/>
        <w:rPr>
          <w:sz w:val="24"/>
          <w:szCs w:val="24"/>
        </w:rPr>
      </w:pPr>
      <w:r w:rsidDel="00000000" w:rsidR="00000000" w:rsidRPr="00000000">
        <w:rPr>
          <w:sz w:val="24"/>
          <w:szCs w:val="24"/>
          <w:rtl w:val="0"/>
        </w:rPr>
        <w:t xml:space="preserve">Once time is up, measure the height of each tower from the base to the highest point.</w:t>
      </w:r>
    </w:p>
    <w:p w:rsidR="00000000" w:rsidDel="00000000" w:rsidP="00000000" w:rsidRDefault="00000000" w:rsidRPr="00000000" w14:paraId="0000004B">
      <w:pPr>
        <w:widowControl w:val="0"/>
        <w:numPr>
          <w:ilvl w:val="0"/>
          <w:numId w:val="3"/>
        </w:numPr>
        <w:spacing w:after="200" w:lineRule="auto"/>
        <w:ind w:left="720" w:hanging="360"/>
        <w:jc w:val="both"/>
        <w:rPr>
          <w:sz w:val="24"/>
          <w:szCs w:val="24"/>
        </w:rPr>
      </w:pPr>
      <w:r w:rsidDel="00000000" w:rsidR="00000000" w:rsidRPr="00000000">
        <w:rPr>
          <w:sz w:val="24"/>
          <w:szCs w:val="24"/>
          <w:rtl w:val="0"/>
        </w:rPr>
        <w:t xml:space="preserve">Discuss why some towers stood better than others—highlight the use of triangle patterns and base stability.</w:t>
      </w:r>
    </w:p>
    <w:p w:rsidR="00000000" w:rsidDel="00000000" w:rsidP="00000000" w:rsidRDefault="00000000" w:rsidRPr="00000000" w14:paraId="0000004C">
      <w:pPr>
        <w:pStyle w:val="Heading2"/>
        <w:pageBreakBefore w:val="0"/>
        <w:rPr/>
      </w:pPr>
      <w:bookmarkStart w:colFirst="0" w:colLast="0" w:name="_elo1pg3tdmwj" w:id="9"/>
      <w:bookmarkEnd w:id="9"/>
      <w:r w:rsidDel="00000000" w:rsidR="00000000" w:rsidRPr="00000000">
        <w:rPr>
          <w:rtl w:val="0"/>
        </w:rPr>
        <w:t xml:space="preserve">Wrap-up</w:t>
      </w:r>
    </w:p>
    <w:p w:rsidR="00000000" w:rsidDel="00000000" w:rsidP="00000000" w:rsidRDefault="00000000" w:rsidRPr="00000000" w14:paraId="0000004D">
      <w:pPr>
        <w:pageBreakBefore w:val="0"/>
        <w:jc w:val="both"/>
        <w:rPr>
          <w:rFonts w:ascii="Calibri" w:cs="Calibri" w:eastAsia="Calibri" w:hAnsi="Calibri"/>
          <w:i w:val="1"/>
          <w:iCs w:val="1"/>
        </w:rPr>
      </w:pPr>
      <w:r w:rsidDel="00000000" w:rsidR="00000000" w:rsidRPr="00000000">
        <w:rPr>
          <w:sz w:val="24"/>
          <w:szCs w:val="24"/>
          <w:rtl w:val="0"/>
        </w:rPr>
        <w:t xml:space="preserve">What made the strongest towers stand tall? What would you do differently next time? Highlight how repeating strong shapes like triangles adds strength to buildings and how engineers apply these same concepts in real life.</w: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F">
      <w:pPr>
        <w:pageBreakBefore w:val="0"/>
        <w:spacing w:after="200" w:before="200" w:lineRule="auto"/>
        <w:jc w:val="both"/>
        <w:rPr>
          <w:sz w:val="24"/>
          <w:szCs w:val="24"/>
        </w:rPr>
      </w:pPr>
      <w:r w:rsidDel="00000000" w:rsidR="00000000" w:rsidRPr="00000000">
        <w:rPr>
          <w:sz w:val="24"/>
          <w:szCs w:val="24"/>
          <w:rtl w:val="0"/>
        </w:rPr>
        <w:t xml:space="preserve">Triangles are the most stable shape in engineering because they distribute force evenly and retain their shape when pressure is applied. Repetition of triangles in trusses and frameworks reinforces structures. This activity introduces basic structural engineering concepts and allows students to explore through trial and error.</w:t>
      </w:r>
    </w:p>
    <w:p w:rsidR="00000000" w:rsidDel="00000000" w:rsidP="00000000" w:rsidRDefault="00000000" w:rsidRPr="00000000" w14:paraId="00000050">
      <w:pPr>
        <w:pStyle w:val="Heading2"/>
        <w:pageBreakBefore w:val="0"/>
        <w:rPr/>
      </w:pPr>
      <w:bookmarkStart w:colFirst="0" w:colLast="0" w:name="_foboqijqrix0" w:id="10"/>
      <w:bookmarkEnd w:id="10"/>
      <w:r w:rsidDel="00000000" w:rsidR="00000000" w:rsidRPr="00000000">
        <w:rPr>
          <w:rtl w:val="0"/>
        </w:rPr>
        <w:t xml:space="preserve">Suggested Real-World STEM Connections</w:t>
      </w:r>
    </w:p>
    <w:p w:rsidR="00000000" w:rsidDel="00000000" w:rsidP="00000000" w:rsidRDefault="00000000" w:rsidRPr="00000000" w14:paraId="00000051">
      <w:pPr>
        <w:numPr>
          <w:ilvl w:val="0"/>
          <w:numId w:val="5"/>
        </w:numPr>
        <w:ind w:left="720" w:hanging="360"/>
        <w:jc w:val="both"/>
        <w:rPr>
          <w:sz w:val="24"/>
          <w:szCs w:val="24"/>
        </w:rPr>
      </w:pPr>
      <w:r w:rsidDel="00000000" w:rsidR="00000000" w:rsidRPr="00000000">
        <w:rPr>
          <w:b w:val="1"/>
          <w:bCs w:val="1"/>
          <w:sz w:val="24"/>
          <w:szCs w:val="24"/>
          <w:rtl w:val="0"/>
        </w:rPr>
        <w:t xml:space="preserve">Civil Engineers</w:t>
      </w:r>
      <w:r w:rsidDel="00000000" w:rsidR="00000000" w:rsidRPr="00000000">
        <w:rPr>
          <w:sz w:val="24"/>
          <w:szCs w:val="24"/>
          <w:rtl w:val="0"/>
        </w:rPr>
        <w:t xml:space="preserve"> who design buildings, bridges, and towers</w:t>
      </w:r>
    </w:p>
    <w:p w:rsidR="00000000" w:rsidDel="00000000" w:rsidP="00000000" w:rsidRDefault="00000000" w:rsidRPr="00000000" w14:paraId="00000052">
      <w:pPr>
        <w:numPr>
          <w:ilvl w:val="0"/>
          <w:numId w:val="5"/>
        </w:numPr>
        <w:ind w:left="720" w:hanging="360"/>
        <w:jc w:val="both"/>
        <w:rPr>
          <w:sz w:val="24"/>
          <w:szCs w:val="24"/>
        </w:rPr>
      </w:pPr>
      <w:r w:rsidDel="00000000" w:rsidR="00000000" w:rsidRPr="00000000">
        <w:rPr>
          <w:b w:val="1"/>
          <w:bCs w:val="1"/>
          <w:sz w:val="24"/>
          <w:szCs w:val="24"/>
          <w:rtl w:val="0"/>
        </w:rPr>
        <w:t xml:space="preserve">Architects</w:t>
      </w:r>
      <w:r w:rsidDel="00000000" w:rsidR="00000000" w:rsidRPr="00000000">
        <w:rPr>
          <w:sz w:val="24"/>
          <w:szCs w:val="24"/>
          <w:rtl w:val="0"/>
        </w:rPr>
        <w:t xml:space="preserve"> who plan safe and strong structures using geometry</w:t>
      </w:r>
    </w:p>
    <w:p w:rsidR="00000000" w:rsidDel="00000000" w:rsidP="00000000" w:rsidRDefault="00000000" w:rsidRPr="00000000" w14:paraId="00000053">
      <w:pPr>
        <w:numPr>
          <w:ilvl w:val="0"/>
          <w:numId w:val="5"/>
        </w:numPr>
        <w:ind w:left="720" w:hanging="360"/>
        <w:jc w:val="both"/>
      </w:pPr>
      <w:r w:rsidDel="00000000" w:rsidR="00000000" w:rsidRPr="00000000">
        <w:rPr>
          <w:b w:val="1"/>
          <w:bCs w:val="1"/>
          <w:sz w:val="24"/>
          <w:szCs w:val="24"/>
          <w:rtl w:val="0"/>
        </w:rPr>
        <w:t xml:space="preserve">Construction Engineers</w:t>
      </w:r>
      <w:r w:rsidDel="00000000" w:rsidR="00000000" w:rsidRPr="00000000">
        <w:rPr>
          <w:sz w:val="24"/>
          <w:szCs w:val="24"/>
          <w:rtl w:val="0"/>
        </w:rPr>
        <w:t xml:space="preserve"> who implement designs in real-world builds</w:t>
      </w:r>
    </w:p>
    <w:p w:rsidR="00000000" w:rsidDel="00000000" w:rsidP="00000000" w:rsidRDefault="00000000" w:rsidRPr="00000000" w14:paraId="00000054">
      <w:pPr>
        <w:ind w:left="720" w:firstLine="0"/>
        <w:jc w:val="both"/>
        <w:rPr>
          <w:sz w:val="24"/>
          <w:szCs w:val="24"/>
        </w:rPr>
      </w:pPr>
      <w:r w:rsidDel="00000000" w:rsidR="00000000" w:rsidRPr="00000000">
        <w:rPr>
          <w:rtl w:val="0"/>
        </w:rPr>
      </w:r>
    </w:p>
    <w:p w:rsidR="00000000" w:rsidDel="00000000" w:rsidP="00000000" w:rsidRDefault="00000000" w:rsidRPr="00000000" w14:paraId="00000055">
      <w:pPr>
        <w:spacing w:after="200" w:before="200" w:lineRule="auto"/>
        <w:ind w:left="0" w:firstLine="0"/>
        <w:jc w:val="cente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Emily Warren Roebling</w:t>
      </w:r>
      <w:r w:rsidDel="00000000" w:rsidR="00000000" w:rsidRPr="00000000">
        <w:drawing>
          <wp:anchor allowOverlap="1" behindDoc="0" distB="114300" distT="114300" distL="114300" distR="114300" hidden="0" layoutInCell="1" locked="0" relativeHeight="0" simplePos="0">
            <wp:simplePos x="0" y="0"/>
            <wp:positionH relativeFrom="column">
              <wp:posOffset>4491990</wp:posOffset>
            </wp:positionH>
            <wp:positionV relativeFrom="paragraph">
              <wp:posOffset>428625</wp:posOffset>
            </wp:positionV>
            <wp:extent cx="1996440" cy="3208938"/>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13"/>
                    <a:srcRect b="15193" l="0" r="0" t="0"/>
                    <a:stretch>
                      <a:fillRect/>
                    </a:stretch>
                  </pic:blipFill>
                  <pic:spPr>
                    <a:xfrm>
                      <a:off x="0" y="0"/>
                      <a:ext cx="1996440" cy="3208938"/>
                    </a:xfrm>
                    <a:prstGeom prst="rect"/>
                    <a:ln/>
                  </pic:spPr>
                </pic:pic>
              </a:graphicData>
            </a:graphic>
          </wp:anchor>
        </w:drawing>
      </w:r>
    </w:p>
    <w:p w:rsidR="00000000" w:rsidDel="00000000" w:rsidP="00000000" w:rsidRDefault="00000000" w:rsidRPr="00000000" w14:paraId="00000056">
      <w:pPr>
        <w:shd w:fill="ffffff" w:val="clear"/>
        <w:spacing w:after="240" w:before="120" w:lineRule="auto"/>
        <w:jc w:val="both"/>
        <w:rPr>
          <w:sz w:val="24"/>
          <w:szCs w:val="24"/>
        </w:rPr>
      </w:pPr>
      <w:hyperlink r:id="rId14">
        <w:r w:rsidDel="00000000" w:rsidR="00000000" w:rsidRPr="00000000">
          <w:rPr>
            <w:color w:val="1155cc"/>
            <w:sz w:val="24"/>
            <w:szCs w:val="24"/>
            <w:u w:val="single"/>
            <w:rtl w:val="0"/>
          </w:rPr>
          <w:t xml:space="preserve">Emily Warren Roebling</w:t>
        </w:r>
      </w:hyperlink>
      <w:r w:rsidDel="00000000" w:rsidR="00000000" w:rsidRPr="00000000">
        <w:rPr>
          <w:sz w:val="24"/>
          <w:szCs w:val="24"/>
          <w:rtl w:val="0"/>
        </w:rPr>
        <w:t xml:space="preserve"> (September 23, 1843 – February 28, 1903) was an engineer known for her contributions over a period of more than 10 years to the completion of the </w:t>
      </w:r>
      <w:hyperlink r:id="rId15">
        <w:r w:rsidDel="00000000" w:rsidR="00000000" w:rsidRPr="00000000">
          <w:rPr>
            <w:sz w:val="24"/>
            <w:szCs w:val="24"/>
            <w:rtl w:val="0"/>
          </w:rPr>
          <w:t xml:space="preserve">Brooklyn Bridge</w:t>
        </w:r>
      </w:hyperlink>
      <w:r w:rsidDel="00000000" w:rsidR="00000000" w:rsidRPr="00000000">
        <w:rPr>
          <w:sz w:val="24"/>
          <w:szCs w:val="24"/>
          <w:rtl w:val="0"/>
        </w:rPr>
        <w:t xml:space="preserve"> after her husband </w:t>
      </w:r>
      <w:hyperlink r:id="rId16">
        <w:r w:rsidDel="00000000" w:rsidR="00000000" w:rsidRPr="00000000">
          <w:rPr>
            <w:sz w:val="24"/>
            <w:szCs w:val="24"/>
            <w:rtl w:val="0"/>
          </w:rPr>
          <w:t xml:space="preserve">Washington Roebling</w:t>
        </w:r>
      </w:hyperlink>
      <w:r w:rsidDel="00000000" w:rsidR="00000000" w:rsidRPr="00000000">
        <w:rPr>
          <w:sz w:val="24"/>
          <w:szCs w:val="24"/>
          <w:rtl w:val="0"/>
        </w:rPr>
        <w:t xml:space="preserve"> developed </w:t>
      </w:r>
      <w:hyperlink r:id="rId17">
        <w:r w:rsidDel="00000000" w:rsidR="00000000" w:rsidRPr="00000000">
          <w:rPr>
            <w:sz w:val="24"/>
            <w:szCs w:val="24"/>
            <w:rtl w:val="0"/>
          </w:rPr>
          <w:t xml:space="preserve">caisson disease</w:t>
        </w:r>
      </w:hyperlink>
      <w:r w:rsidDel="00000000" w:rsidR="00000000" w:rsidRPr="00000000">
        <w:rPr>
          <w:sz w:val="24"/>
          <w:szCs w:val="24"/>
          <w:rtl w:val="0"/>
        </w:rPr>
        <w:t xml:space="preserve"> (a.k.a. decompression disease) and became bedridden. She served as a liaison and supervisor of construction through communicating between her husband and on-site personnel. Her husband was the chief engineer during construction of the Brooklyn Bridge, which had been designed by his late father, </w:t>
      </w:r>
      <w:hyperlink r:id="rId18">
        <w:r w:rsidDel="00000000" w:rsidR="00000000" w:rsidRPr="00000000">
          <w:rPr>
            <w:sz w:val="24"/>
            <w:szCs w:val="24"/>
            <w:rtl w:val="0"/>
          </w:rPr>
          <w:t xml:space="preserve">John A. Roebling</w:t>
        </w:r>
      </w:hyperlink>
      <w:r w:rsidDel="00000000" w:rsidR="00000000" w:rsidRPr="00000000">
        <w:rPr>
          <w:sz w:val="24"/>
          <w:szCs w:val="24"/>
          <w:rtl w:val="0"/>
        </w:rPr>
        <w:t xml:space="preserve">.</w:t>
      </w:r>
    </w:p>
    <w:p w:rsidR="00000000" w:rsidDel="00000000" w:rsidP="00000000" w:rsidRDefault="00000000" w:rsidRPr="00000000" w14:paraId="00000057">
      <w:pPr>
        <w:shd w:fill="ffffff" w:val="clear"/>
        <w:spacing w:after="240" w:before="120" w:lineRule="auto"/>
        <w:jc w:val="both"/>
        <w:rPr/>
      </w:pPr>
      <w:r w:rsidDel="00000000" w:rsidR="00000000" w:rsidRPr="00000000">
        <w:rPr>
          <w:sz w:val="24"/>
          <w:szCs w:val="24"/>
          <w:rtl w:val="0"/>
        </w:rPr>
        <w:t xml:space="preserve">The Brooklyn Bridge was completed in 1883. In advance of the official opening, carrying a rooster as a sign of victory, Emily Roebling was the first to cross the bridge by carriage. At the opening ceremony, Roebling was honored in a speech by </w:t>
      </w:r>
      <w:hyperlink r:id="rId19">
        <w:r w:rsidDel="00000000" w:rsidR="00000000" w:rsidRPr="00000000">
          <w:rPr>
            <w:sz w:val="24"/>
            <w:szCs w:val="24"/>
            <w:rtl w:val="0"/>
          </w:rPr>
          <w:t xml:space="preserve">Abram Stevens Hewitt</w:t>
        </w:r>
      </w:hyperlink>
      <w:r w:rsidDel="00000000" w:rsidR="00000000" w:rsidRPr="00000000">
        <w:rPr>
          <w:sz w:val="24"/>
          <w:szCs w:val="24"/>
          <w:rtl w:val="0"/>
        </w:rPr>
        <w:t xml:space="preserve">, who said that the bridge was an everlasting monument to the sacrificing devotion of a woman and of her capacity for that higher education from which she has been too long disbarred.</w:t>
      </w: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dunghj3pyr6g" w:id="11"/>
      <w:bookmarkEnd w:id="11"/>
      <w:r w:rsidDel="00000000" w:rsidR="00000000" w:rsidRPr="00000000">
        <w:rPr>
          <w:rtl w:val="0"/>
        </w:rPr>
        <w:t xml:space="preserve">Lesson Variations and Options</w:t>
      </w:r>
    </w:p>
    <w:p w:rsidR="00000000" w:rsidDel="00000000" w:rsidP="00000000" w:rsidRDefault="00000000" w:rsidRPr="00000000" w14:paraId="00000059">
      <w:pPr>
        <w:numPr>
          <w:ilvl w:val="0"/>
          <w:numId w:val="8"/>
        </w:numPr>
        <w:ind w:left="720" w:hanging="360"/>
        <w:jc w:val="both"/>
        <w:rPr>
          <w:sz w:val="24"/>
          <w:szCs w:val="24"/>
          <w:u w:val="none"/>
        </w:rPr>
      </w:pPr>
      <w:r w:rsidDel="00000000" w:rsidR="00000000" w:rsidRPr="00000000">
        <w:rPr>
          <w:sz w:val="24"/>
          <w:szCs w:val="24"/>
          <w:rtl w:val="0"/>
        </w:rPr>
        <w:t xml:space="preserve">Add constraints such as limited time or maximum number of straws</w:t>
      </w:r>
    </w:p>
    <w:p w:rsidR="00000000" w:rsidDel="00000000" w:rsidP="00000000" w:rsidRDefault="00000000" w:rsidRPr="00000000" w14:paraId="0000005A">
      <w:pPr>
        <w:numPr>
          <w:ilvl w:val="0"/>
          <w:numId w:val="8"/>
        </w:numPr>
        <w:ind w:left="720" w:hanging="360"/>
        <w:jc w:val="both"/>
        <w:rPr>
          <w:sz w:val="24"/>
          <w:szCs w:val="24"/>
          <w:u w:val="none"/>
        </w:rPr>
      </w:pPr>
      <w:r w:rsidDel="00000000" w:rsidR="00000000" w:rsidRPr="00000000">
        <w:rPr>
          <w:sz w:val="24"/>
          <w:szCs w:val="24"/>
          <w:rtl w:val="0"/>
        </w:rPr>
        <w:t xml:space="preserve">Test tower stability by gently blowing or shaking the table</w:t>
      </w:r>
    </w:p>
    <w:p w:rsidR="00000000" w:rsidDel="00000000" w:rsidP="00000000" w:rsidRDefault="00000000" w:rsidRPr="00000000" w14:paraId="0000005B">
      <w:pPr>
        <w:numPr>
          <w:ilvl w:val="0"/>
          <w:numId w:val="8"/>
        </w:numPr>
        <w:ind w:left="720" w:hanging="360"/>
        <w:jc w:val="both"/>
        <w:rPr>
          <w:sz w:val="24"/>
          <w:szCs w:val="24"/>
          <w:u w:val="none"/>
        </w:rPr>
      </w:pPr>
      <w:r w:rsidDel="00000000" w:rsidR="00000000" w:rsidRPr="00000000">
        <w:rPr>
          <w:sz w:val="24"/>
          <w:szCs w:val="24"/>
          <w:rtl w:val="0"/>
        </w:rPr>
        <w:t xml:space="preserve">Combine this with a bridge-building or earthquake-resistance challenge</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skbmrehchchl" w:id="12"/>
      <w:bookmarkEnd w:id="12"/>
      <w:r w:rsidDel="00000000" w:rsidR="00000000" w:rsidRPr="00000000">
        <w:rPr>
          <w:rtl w:val="0"/>
        </w:rPr>
        <w:t xml:space="preserve">Explanation</w:t>
      </w:r>
    </w:p>
    <w:p w:rsidR="00000000" w:rsidDel="00000000" w:rsidP="00000000" w:rsidRDefault="00000000" w:rsidRPr="00000000" w14:paraId="0000005E">
      <w:pPr>
        <w:pageBreakBefore w:val="0"/>
        <w:jc w:val="both"/>
        <w:rPr>
          <w:sz w:val="24"/>
          <w:szCs w:val="24"/>
        </w:rPr>
      </w:pPr>
      <w:r w:rsidDel="00000000" w:rsidR="00000000" w:rsidRPr="00000000">
        <w:rPr>
          <w:sz w:val="24"/>
          <w:szCs w:val="24"/>
          <w:rtl w:val="0"/>
        </w:rPr>
        <w:t xml:space="preserve">Triangles are inherently stable because their angles are fixed when connected. Squares and rectangles can shift unless supported. By repeating triangles, engineers reinforce the strength of their designs and distribute weight and forces more evenly across a structure.</w:t>
      </w:r>
    </w:p>
    <w:p w:rsidR="00000000" w:rsidDel="00000000" w:rsidP="00000000" w:rsidRDefault="00000000" w:rsidRPr="00000000" w14:paraId="0000005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ezbry93i4ipv" w:id="13"/>
      <w:bookmarkEnd w:id="13"/>
      <w:r w:rsidDel="00000000" w:rsidR="00000000" w:rsidRPr="00000000">
        <w:rPr>
          <w:rtl w:val="0"/>
        </w:rPr>
        <w:t xml:space="preserve">Key Concepts and Vocabulary</w:t>
      </w:r>
    </w:p>
    <w:p w:rsidR="00000000" w:rsidDel="00000000" w:rsidP="00000000" w:rsidRDefault="00000000" w:rsidRPr="00000000" w14:paraId="00000061">
      <w:pPr>
        <w:numPr>
          <w:ilvl w:val="0"/>
          <w:numId w:val="5"/>
        </w:numPr>
        <w:ind w:left="720" w:hanging="360"/>
        <w:jc w:val="both"/>
        <w:rPr>
          <w:sz w:val="24"/>
          <w:szCs w:val="24"/>
        </w:rPr>
      </w:pPr>
      <w:r w:rsidDel="00000000" w:rsidR="00000000" w:rsidRPr="00000000">
        <w:rPr>
          <w:b w:val="1"/>
          <w:bCs w:val="1"/>
          <w:sz w:val="24"/>
          <w:szCs w:val="24"/>
          <w:rtl w:val="0"/>
        </w:rPr>
        <w:t xml:space="preserve">Triangle</w:t>
      </w:r>
      <w:r w:rsidDel="00000000" w:rsidR="00000000" w:rsidRPr="00000000">
        <w:rPr>
          <w:sz w:val="24"/>
          <w:szCs w:val="24"/>
          <w:rtl w:val="0"/>
        </w:rPr>
        <w:t xml:space="preserve">: A strong geometric shape used in construction for stability</w:t>
      </w:r>
    </w:p>
    <w:p w:rsidR="00000000" w:rsidDel="00000000" w:rsidP="00000000" w:rsidRDefault="00000000" w:rsidRPr="00000000" w14:paraId="00000062">
      <w:pPr>
        <w:numPr>
          <w:ilvl w:val="0"/>
          <w:numId w:val="5"/>
        </w:numPr>
        <w:ind w:left="720" w:hanging="360"/>
        <w:jc w:val="both"/>
        <w:rPr>
          <w:sz w:val="24"/>
          <w:szCs w:val="24"/>
        </w:rPr>
      </w:pPr>
      <w:r w:rsidDel="00000000" w:rsidR="00000000" w:rsidRPr="00000000">
        <w:rPr>
          <w:b w:val="1"/>
          <w:bCs w:val="1"/>
          <w:sz w:val="24"/>
          <w:szCs w:val="24"/>
          <w:rtl w:val="0"/>
        </w:rPr>
        <w:t xml:space="preserve">Structure</w:t>
      </w:r>
      <w:r w:rsidDel="00000000" w:rsidR="00000000" w:rsidRPr="00000000">
        <w:rPr>
          <w:sz w:val="24"/>
          <w:szCs w:val="24"/>
          <w:rtl w:val="0"/>
        </w:rPr>
        <w:t xml:space="preserve">: Something built or constructed</w:t>
      </w:r>
    </w:p>
    <w:p w:rsidR="00000000" w:rsidDel="00000000" w:rsidP="00000000" w:rsidRDefault="00000000" w:rsidRPr="00000000" w14:paraId="00000063">
      <w:pPr>
        <w:numPr>
          <w:ilvl w:val="0"/>
          <w:numId w:val="5"/>
        </w:numPr>
        <w:ind w:left="720" w:hanging="360"/>
        <w:jc w:val="both"/>
        <w:rPr>
          <w:sz w:val="24"/>
          <w:szCs w:val="24"/>
        </w:rPr>
      </w:pPr>
      <w:r w:rsidDel="00000000" w:rsidR="00000000" w:rsidRPr="00000000">
        <w:rPr>
          <w:b w:val="1"/>
          <w:bCs w:val="1"/>
          <w:sz w:val="24"/>
          <w:szCs w:val="24"/>
          <w:rtl w:val="0"/>
        </w:rPr>
        <w:t xml:space="preserve">Stability</w:t>
      </w:r>
      <w:r w:rsidDel="00000000" w:rsidR="00000000" w:rsidRPr="00000000">
        <w:rPr>
          <w:sz w:val="24"/>
          <w:szCs w:val="24"/>
          <w:rtl w:val="0"/>
        </w:rPr>
        <w:t xml:space="preserve">: The ability of a structure to remain upright and firm</w:t>
      </w:r>
    </w:p>
    <w:p w:rsidR="00000000" w:rsidDel="00000000" w:rsidP="00000000" w:rsidRDefault="00000000" w:rsidRPr="00000000" w14:paraId="00000064">
      <w:pPr>
        <w:numPr>
          <w:ilvl w:val="0"/>
          <w:numId w:val="5"/>
        </w:numPr>
        <w:ind w:left="72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Force</w:t>
      </w:r>
      <w:r w:rsidDel="00000000" w:rsidR="00000000" w:rsidRPr="00000000">
        <w:rPr>
          <w:sz w:val="24"/>
          <w:szCs w:val="24"/>
          <w:rtl w:val="0"/>
        </w:rPr>
        <w:t xml:space="preserve">: A push or pull that can change motion or shape</w:t>
      </w:r>
      <w:r w:rsidDel="00000000" w:rsidR="00000000" w:rsidRPr="00000000">
        <w:rPr>
          <w:rtl w:val="0"/>
        </w:rPr>
      </w:r>
    </w:p>
    <w:p w:rsidR="00000000" w:rsidDel="00000000" w:rsidP="00000000" w:rsidRDefault="00000000" w:rsidRPr="00000000" w14:paraId="0000006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6">
      <w:pPr>
        <w:pStyle w:val="Heading2"/>
        <w:pageBreakBefore w:val="0"/>
        <w:rPr/>
      </w:pPr>
      <w:bookmarkStart w:colFirst="0" w:colLast="0" w:name="_tjp2t29px5cd" w:id="14"/>
      <w:bookmarkEnd w:id="14"/>
      <w:r w:rsidDel="00000000" w:rsidR="00000000" w:rsidRPr="00000000">
        <w:rPr>
          <w:rtl w:val="0"/>
        </w:rPr>
        <w:t xml:space="preserve">Safety Notes</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Avoid poking others with straws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Clean up stray tape and straw pieces at the end of the activity</w:t>
      </w:r>
      <w:r w:rsidDel="00000000" w:rsidR="00000000" w:rsidRPr="00000000">
        <w:rPr>
          <w:rtl w:val="0"/>
        </w:rPr>
      </w:r>
    </w:p>
    <w:p w:rsidR="00000000" w:rsidDel="00000000" w:rsidP="00000000" w:rsidRDefault="00000000" w:rsidRPr="00000000" w14:paraId="0000006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sectPr>
      <w:headerReference r:id="rId20" w:type="default"/>
      <w:footerReference r:id="rId21"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434343"/>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image" Target="media/image2.jp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en.wikipedia.org/wiki/Brooklyn_Bridge" TargetMode="External"/><Relationship Id="rId14" Type="http://schemas.openxmlformats.org/officeDocument/2006/relationships/hyperlink" Target="https://en.wikipedia.org/wiki/Emily_Warren_Roebling" TargetMode="External"/><Relationship Id="rId17" Type="http://schemas.openxmlformats.org/officeDocument/2006/relationships/hyperlink" Target="https://en.wikipedia.org/wiki/Decompression_sickness" TargetMode="External"/><Relationship Id="rId16" Type="http://schemas.openxmlformats.org/officeDocument/2006/relationships/hyperlink" Target="https://en.wikipedia.org/wiki/Washington_Roebling" TargetMode="External"/><Relationship Id="rId5" Type="http://schemas.openxmlformats.org/officeDocument/2006/relationships/styles" Target="styles.xml"/><Relationship Id="rId19" Type="http://schemas.openxmlformats.org/officeDocument/2006/relationships/hyperlink" Target="https://en.wikipedia.org/wiki/Abram_Stevens_Hewitt" TargetMode="External"/><Relationship Id="rId6" Type="http://schemas.openxmlformats.org/officeDocument/2006/relationships/hyperlink" Target="https://www.youtube.com/watch?v=TSty455vF50" TargetMode="External"/><Relationship Id="rId18" Type="http://schemas.openxmlformats.org/officeDocument/2006/relationships/hyperlink" Target="https://en.wikipedia.org/wiki/John_A._Roebling" TargetMode="External"/><Relationship Id="rId7" Type="http://schemas.openxmlformats.org/officeDocument/2006/relationships/hyperlink" Target="https://www.teachengineering.org/activities/view/ucd_straw_tower_activity1" TargetMode="External"/><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