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Arduino Experiment</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rFonts w:ascii="Lato Light" w:cs="Lato Light" w:eastAsia="Lato Light" w:hAnsi="Lato Light"/>
              </w:rPr>
            </w:pPr>
            <w:r w:rsidDel="00000000" w:rsidR="00000000" w:rsidRPr="00000000">
              <w:rPr>
                <w:rFonts w:ascii="Lato" w:cs="Lato" w:eastAsia="Lato" w:hAnsi="Lato"/>
                <w:b w:val="1"/>
                <w:bCs w:val="1"/>
                <w:rtl w:val="0"/>
              </w:rPr>
              <w:t xml:space="preserve">Subject:</w:t>
            </w:r>
            <w:r w:rsidDel="00000000" w:rsidR="00000000" w:rsidRPr="00000000">
              <w:rPr>
                <w:rtl w:val="0"/>
              </w:rPr>
            </w:r>
          </w:p>
          <w:p w:rsidR="00000000" w:rsidDel="00000000" w:rsidP="00000000" w:rsidRDefault="00000000" w:rsidRPr="00000000" w14:paraId="00000004">
            <w:pPr>
              <w:pageBreakBefore w:val="0"/>
              <w:spacing w:line="240" w:lineRule="auto"/>
              <w:rPr>
                <w:rFonts w:ascii="Lato" w:cs="Lato" w:eastAsia="Lato" w:hAnsi="Lato"/>
                <w:b w:val="1"/>
                <w:bCs w:val="1"/>
              </w:rPr>
            </w:pPr>
            <w:r w:rsidDel="00000000" w:rsidR="00000000" w:rsidRPr="00000000">
              <w:rPr>
                <w:rFonts w:ascii="Lato" w:cs="Lato" w:eastAsia="Lato" w:hAnsi="Lato"/>
                <w:b w:val="1"/>
                <w:bCs w:val="1"/>
                <w:rtl w:val="0"/>
              </w:rPr>
              <w:t xml:space="preserve">Related Subjects: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Inquiry / Design / Project</w:t>
            </w:r>
          </w:p>
          <w:p w:rsidR="00000000" w:rsidDel="00000000" w:rsidP="00000000" w:rsidRDefault="00000000" w:rsidRPr="00000000" w14:paraId="00000008">
            <w:pPr>
              <w:pageBreakBefore w:val="0"/>
              <w:spacing w:after="0" w:before="0" w:line="240" w:lineRule="auto"/>
              <w:ind w:left="0" w:firstLine="0"/>
              <w:rPr/>
            </w:pPr>
            <w:r w:rsidDel="00000000" w:rsidR="00000000" w:rsidRPr="00000000">
              <w:rPr>
                <w:rFonts w:ascii="Lato" w:cs="Lato" w:eastAsia="Lato" w:hAnsi="Lato"/>
                <w:b w:val="1"/>
                <w:bCs w:val="1"/>
                <w:rtl w:val="0"/>
              </w:rPr>
              <w:t xml:space="preserve">Keywords:</w:t>
            </w:r>
            <w:r w:rsidDel="00000000" w:rsidR="00000000" w:rsidRPr="00000000">
              <w:rPr>
                <w:rtl w:val="0"/>
              </w:rPr>
            </w:r>
          </w:p>
        </w:tc>
      </w:tr>
    </w:tbl>
    <w:p w:rsidR="00000000" w:rsidDel="00000000" w:rsidP="00000000" w:rsidRDefault="00000000" w:rsidRPr="00000000" w14:paraId="00000009">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A">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B">
      <w:pPr>
        <w:pageBreakBefore w:val="0"/>
        <w:spacing w:line="240" w:lineRule="auto"/>
        <w:rPr>
          <w:rFonts w:ascii="Lato Light" w:cs="Lato Light" w:eastAsia="Lato Light" w:hAnsi="Lato Light"/>
          <w:i w:val="1"/>
          <w:iCs w:val="1"/>
        </w:rPr>
      </w:pPr>
      <w:r w:rsidDel="00000000" w:rsidR="00000000" w:rsidRPr="00000000">
        <w:rPr>
          <w:rFonts w:ascii="Lato Light" w:cs="Lato Light" w:eastAsia="Lato Light" w:hAnsi="Lato Light"/>
          <w:i w:val="1"/>
          <w:iCs w:val="1"/>
          <w:rtl w:val="0"/>
        </w:rPr>
        <w:t xml:space="preserve">Use this section to describe at a high level what the lesson is. Should be no more than 3-4 lines.</w:t>
      </w:r>
    </w:p>
    <w:p w:rsidR="00000000" w:rsidDel="00000000" w:rsidP="00000000" w:rsidRDefault="00000000" w:rsidRPr="00000000" w14:paraId="0000000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E">
      <w:pPr>
        <w:pStyle w:val="Heading1"/>
        <w:pageBreakBefore w:val="0"/>
        <w:rPr/>
      </w:pPr>
      <w:r w:rsidDel="00000000" w:rsidR="00000000" w:rsidRPr="00000000">
        <w:rPr>
          <w:rtl w:val="0"/>
        </w:rPr>
        <w:t xml:space="preserve">Lesson Focus </w:t>
      </w:r>
    </w:p>
    <w:p w:rsidR="00000000" w:rsidDel="00000000" w:rsidP="00000000" w:rsidRDefault="00000000" w:rsidRPr="00000000" w14:paraId="0000000F">
      <w:pPr>
        <w:pageBreakBefore w:val="0"/>
        <w:rPr>
          <w:i w:val="1"/>
          <w:iCs w:val="1"/>
        </w:rPr>
      </w:pPr>
      <w:r w:rsidDel="00000000" w:rsidR="00000000" w:rsidRPr="00000000">
        <w:rPr>
          <w:i w:val="1"/>
          <w:iCs w:val="1"/>
          <w:rtl w:val="0"/>
        </w:rPr>
        <w:t xml:space="preserve">What is the central question or phenomenon being investigated?  What problem are they trying to solve? </w:t>
      </w:r>
    </w:p>
    <w:p w:rsidR="00000000" w:rsidDel="00000000" w:rsidP="00000000" w:rsidRDefault="00000000" w:rsidRPr="00000000" w14:paraId="0000001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1">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2">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3">
            <w:pPr>
              <w:numPr>
                <w:ilvl w:val="0"/>
                <w:numId w:val="3"/>
              </w:numPr>
              <w:spacing w:before="200" w:line="312"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Learn and define electrical circuits</w:t>
            </w:r>
          </w:p>
          <w:p w:rsidR="00000000" w:rsidDel="00000000" w:rsidP="00000000" w:rsidRDefault="00000000" w:rsidRPr="00000000" w14:paraId="00000014">
            <w:pPr>
              <w:numPr>
                <w:ilvl w:val="0"/>
                <w:numId w:val="6"/>
              </w:numPr>
              <w:spacing w:line="312"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Begin to understand how the Arduino code works</w:t>
            </w:r>
          </w:p>
          <w:p w:rsidR="00000000" w:rsidDel="00000000" w:rsidP="00000000" w:rsidRDefault="00000000" w:rsidRPr="00000000" w14:paraId="00000015">
            <w:pPr>
              <w:numPr>
                <w:ilvl w:val="0"/>
                <w:numId w:val="8"/>
              </w:numPr>
              <w:spacing w:line="312"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Connect experiment with real world examples</w:t>
            </w:r>
          </w:p>
          <w:p w:rsidR="00000000" w:rsidDel="00000000" w:rsidP="00000000" w:rsidRDefault="00000000" w:rsidRPr="00000000" w14:paraId="00000016">
            <w:pPr>
              <w:numPr>
                <w:ilvl w:val="0"/>
                <w:numId w:val="2"/>
              </w:numPr>
              <w:spacing w:line="312"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Complete your circuit and try it out!</w:t>
            </w:r>
            <w:r w:rsidDel="00000000" w:rsidR="00000000" w:rsidRPr="00000000">
              <w:rPr>
                <w:rtl w:val="0"/>
              </w:rPr>
            </w:r>
          </w:p>
        </w:tc>
      </w:tr>
    </w:tbl>
    <w:p w:rsidR="00000000" w:rsidDel="00000000" w:rsidP="00000000" w:rsidRDefault="00000000" w:rsidRPr="00000000" w14:paraId="00000017">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8">
      <w:pPr>
        <w:pStyle w:val="Heading1"/>
        <w:pageBreakBefore w:val="0"/>
        <w:rPr/>
      </w:pPr>
      <w:r w:rsidDel="00000000" w:rsidR="00000000" w:rsidRPr="00000000">
        <w:rPr>
          <w:rtl w:val="0"/>
        </w:rPr>
        <w:t xml:space="preserve">Lesson Timing</w:t>
      </w:r>
    </w:p>
    <w:p w:rsidR="00000000" w:rsidDel="00000000" w:rsidP="00000000" w:rsidRDefault="00000000" w:rsidRPr="00000000" w14:paraId="00000019">
      <w:pPr>
        <w:pageBreakBefore w:val="0"/>
        <w:rPr/>
      </w:pPr>
      <w:r w:rsidDel="00000000" w:rsidR="00000000" w:rsidRPr="00000000">
        <w:rPr>
          <w:rtl w:val="0"/>
        </w:rPr>
      </w:r>
    </w:p>
    <w:tbl>
      <w:tblPr>
        <w:tblStyle w:val="Table3"/>
        <w:tblW w:w="8850.0" w:type="dxa"/>
        <w:jc w:val="left"/>
        <w:tblInd w:w="4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7470"/>
        <w:tblGridChange w:id="0">
          <w:tblGrid>
            <w:gridCol w:w="1380"/>
            <w:gridCol w:w="74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A">
            <w:pPr>
              <w:pageBreakBefore w:val="0"/>
              <w:spacing w:after="0" w:before="0" w:line="240" w:lineRule="auto"/>
              <w:ind w:left="0" w:firstLine="0"/>
              <w:rPr/>
            </w:pPr>
            <w:r w:rsidDel="00000000" w:rsidR="00000000" w:rsidRPr="00000000">
              <w:rPr>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B">
            <w:pPr>
              <w:pageBreakBefore w:val="0"/>
              <w:spacing w:after="0" w:before="0" w:line="240" w:lineRule="auto"/>
              <w:ind w:left="0" w:firstLine="0"/>
              <w:rPr/>
            </w:pPr>
            <w:r w:rsidDel="00000000" w:rsidR="00000000" w:rsidRPr="00000000">
              <w:rPr>
                <w:rtl w:val="0"/>
              </w:rPr>
              <w:t xml:space="preserve">Introduce the Lesson</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C">
            <w:pPr>
              <w:pageBreakBefore w:val="0"/>
              <w:spacing w:after="0" w:before="0" w:line="240" w:lineRule="auto"/>
              <w:ind w:left="0" w:firstLine="0"/>
              <w:rPr/>
            </w:pPr>
            <w:r w:rsidDel="00000000" w:rsidR="00000000" w:rsidRPr="00000000">
              <w:rPr>
                <w:rtl w:val="0"/>
              </w:rPr>
              <w:t xml:space="preserve">30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D">
            <w:pPr>
              <w:pageBreakBefore w:val="0"/>
              <w:spacing w:after="0" w:before="0" w:line="240" w:lineRule="auto"/>
              <w:ind w:left="0" w:firstLine="0"/>
              <w:rPr/>
            </w:pPr>
            <w:r w:rsidDel="00000000" w:rsidR="00000000" w:rsidRPr="00000000">
              <w:rPr>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E">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F">
            <w:pPr>
              <w:pageBreakBefore w:val="0"/>
              <w:spacing w:line="240" w:lineRule="auto"/>
              <w:rPr>
                <w:rFonts w:ascii="Calibri" w:cs="Calibri" w:eastAsia="Calibri" w:hAnsi="Calibri"/>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0">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1">
            <w:pPr>
              <w:pageBreakBefore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22">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3">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4">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5">
            <w:pPr>
              <w:widowControl w:val="0"/>
              <w:numPr>
                <w:ilvl w:val="0"/>
                <w:numId w:val="9"/>
              </w:numPr>
              <w:ind w:left="720" w:hanging="360"/>
            </w:pPr>
            <w:r w:rsidDel="00000000" w:rsidR="00000000" w:rsidRPr="00000000">
              <w:rPr>
                <w:rFonts w:ascii="Roboto" w:cs="Roboto" w:eastAsia="Roboto" w:hAnsi="Roboto"/>
                <w:sz w:val="24"/>
                <w:szCs w:val="24"/>
                <w:rtl w:val="0"/>
              </w:rPr>
              <w:t xml:space="preserve">LED</w:t>
            </w:r>
          </w:p>
          <w:p w:rsidR="00000000" w:rsidDel="00000000" w:rsidP="00000000" w:rsidRDefault="00000000" w:rsidRPr="00000000" w14:paraId="00000026">
            <w:pPr>
              <w:widowControl w:val="0"/>
              <w:numPr>
                <w:ilvl w:val="0"/>
                <w:numId w:val="9"/>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3- Jumper wires</w:t>
            </w:r>
          </w:p>
          <w:p w:rsidR="00000000" w:rsidDel="00000000" w:rsidP="00000000" w:rsidRDefault="00000000" w:rsidRPr="00000000" w14:paraId="00000027">
            <w:pPr>
              <w:widowControl w:val="0"/>
              <w:numPr>
                <w:ilvl w:val="0"/>
                <w:numId w:val="9"/>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1- RedBoard</w:t>
            </w:r>
          </w:p>
          <w:p w:rsidR="00000000" w:rsidDel="00000000" w:rsidP="00000000" w:rsidRDefault="00000000" w:rsidRPr="00000000" w14:paraId="00000028">
            <w:pPr>
              <w:widowControl w:val="0"/>
              <w:numPr>
                <w:ilvl w:val="0"/>
                <w:numId w:val="9"/>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1- 330 Ohm resistor</w:t>
            </w:r>
          </w:p>
          <w:p w:rsidR="00000000" w:rsidDel="00000000" w:rsidP="00000000" w:rsidRDefault="00000000" w:rsidRPr="00000000" w14:paraId="00000029">
            <w:pPr>
              <w:widowControl w:val="0"/>
              <w:numPr>
                <w:ilvl w:val="0"/>
                <w:numId w:val="9"/>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1- Breadboard</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A">
            <w:pPr>
              <w:pStyle w:val="Heading1"/>
              <w:pageBreakBefore w:val="0"/>
              <w:rPr/>
            </w:pPr>
            <w:bookmarkStart w:colFirst="0" w:colLast="0" w:name="_uljxa12lvl8r" w:id="0"/>
            <w:bookmarkEnd w:id="0"/>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B">
            <w:pPr>
              <w:pageBreakBefore w:val="0"/>
              <w:numPr>
                <w:ilvl w:val="0"/>
                <w:numId w:val="4"/>
              </w:numPr>
              <w:spacing w:after="0" w:before="0" w:line="240" w:lineRule="auto"/>
              <w:ind w:left="450" w:hanging="360"/>
            </w:pPr>
            <w:r w:rsidDel="00000000" w:rsidR="00000000" w:rsidRPr="00000000">
              <w:rPr>
                <w:rtl w:val="0"/>
              </w:rPr>
              <w:t xml:space="preserve">Step 1</w:t>
            </w:r>
          </w:p>
          <w:p w:rsidR="00000000" w:rsidDel="00000000" w:rsidP="00000000" w:rsidRDefault="00000000" w:rsidRPr="00000000" w14:paraId="0000002C">
            <w:pPr>
              <w:pageBreakBefore w:val="0"/>
              <w:numPr>
                <w:ilvl w:val="0"/>
                <w:numId w:val="4"/>
              </w:numPr>
              <w:spacing w:after="0" w:before="0" w:line="240" w:lineRule="auto"/>
              <w:ind w:left="450" w:hanging="360"/>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D">
            <w:pPr>
              <w:pStyle w:val="Heading1"/>
              <w:pageBreakBefore w:val="0"/>
              <w:rPr/>
            </w:pPr>
            <w:bookmarkStart w:colFirst="0" w:colLast="0" w:name="_qvdflcbgla3y" w:id="1"/>
            <w:bookmarkEnd w:id="1"/>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E">
            <w:pPr>
              <w:pageBreakBefore w:val="0"/>
              <w:numPr>
                <w:ilvl w:val="0"/>
                <w:numId w:val="9"/>
              </w:numPr>
              <w:ind w:left="450" w:hanging="360"/>
              <w:rPr/>
            </w:pPr>
            <w:bookmarkStart w:colFirst="0" w:colLast="0" w:name="_gjdgxs" w:id="2"/>
            <w:bookmarkEnd w:id="2"/>
            <w:r w:rsidDel="00000000" w:rsidR="00000000" w:rsidRPr="00000000">
              <w:rPr>
                <w:rtl w:val="0"/>
              </w:rPr>
              <w:t xml:space="preserve">List related lessons/ppts etc available from USC or outside, trusted orgs</w:t>
            </w:r>
          </w:p>
          <w:p w:rsidR="00000000" w:rsidDel="00000000" w:rsidP="00000000" w:rsidRDefault="00000000" w:rsidRPr="00000000" w14:paraId="0000002F">
            <w:pPr>
              <w:pageBreakBefore w:val="0"/>
              <w:numPr>
                <w:ilvl w:val="0"/>
                <w:numId w:val="9"/>
              </w:numPr>
              <w:ind w:left="450" w:hanging="360"/>
              <w:rPr/>
            </w:pPr>
            <w:r w:rsidDel="00000000" w:rsidR="00000000" w:rsidRPr="00000000">
              <w:rPr>
                <w:rtl w:val="0"/>
              </w:rPr>
            </w:r>
          </w:p>
        </w:tc>
      </w:tr>
    </w:tbl>
    <w:p w:rsidR="00000000" w:rsidDel="00000000" w:rsidP="00000000" w:rsidRDefault="00000000" w:rsidRPr="00000000" w14:paraId="0000003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1">
      <w:pPr>
        <w:pageBreakBefore w:val="0"/>
        <w:spacing w:after="160" w:line="259" w:lineRule="auto"/>
        <w:rPr>
          <w:rFonts w:ascii="Calibri" w:cs="Calibri" w:eastAsia="Calibri" w:hAnsi="Calibri"/>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2">
      <w:pPr>
        <w:pStyle w:val="Heading1"/>
        <w:pageBreakBefore w:val="0"/>
        <w:rPr/>
      </w:pPr>
      <w:r w:rsidDel="00000000" w:rsidR="00000000" w:rsidRPr="00000000">
        <w:rPr>
          <w:rtl w:val="0"/>
        </w:rPr>
        <w:t xml:space="preserve">Lesson Plan</w:t>
      </w:r>
    </w:p>
    <w:p w:rsidR="00000000" w:rsidDel="00000000" w:rsidP="00000000" w:rsidRDefault="00000000" w:rsidRPr="00000000" w14:paraId="00000033">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34">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35">
      <w:pPr>
        <w:pStyle w:val="Heading1"/>
        <w:spacing w:before="480" w:line="312" w:lineRule="auto"/>
        <w:rPr>
          <w:rFonts w:ascii="Roboto Slab" w:cs="Roboto Slab" w:eastAsia="Roboto Slab" w:hAnsi="Roboto Slab"/>
          <w:b w:val="1"/>
          <w:bCs w:val="1"/>
          <w:color w:val="63a600"/>
          <w:sz w:val="36"/>
          <w:szCs w:val="36"/>
        </w:rPr>
      </w:pPr>
      <w:bookmarkStart w:colFirst="0" w:colLast="0" w:name="_3znysh7" w:id="3"/>
      <w:bookmarkEnd w:id="3"/>
      <w:r w:rsidDel="00000000" w:rsidR="00000000" w:rsidRPr="00000000">
        <w:rPr>
          <w:rtl w:val="0"/>
        </w:rPr>
      </w:r>
    </w:p>
    <w:p w:rsidR="00000000" w:rsidDel="00000000" w:rsidP="00000000" w:rsidRDefault="00000000" w:rsidRPr="00000000" w14:paraId="00000036">
      <w:pPr>
        <w:spacing w:before="200" w:line="312"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LEDs are small, powerful lights that are used in many different applications. To start off, we will work on blinking an LED. Turn an LED on for one second, off for one second, and repeat forever!</w:t>
      </w:r>
      <w:r w:rsidDel="00000000" w:rsidR="00000000" w:rsidRPr="00000000">
        <w:drawing>
          <wp:anchor allowOverlap="1" behindDoc="0" distB="114300" distT="114300" distL="114300" distR="114300" hidden="0" layoutInCell="1" locked="0" relativeHeight="0" simplePos="0">
            <wp:simplePos x="0" y="0"/>
            <wp:positionH relativeFrom="column">
              <wp:posOffset>-114296</wp:posOffset>
            </wp:positionH>
            <wp:positionV relativeFrom="paragraph">
              <wp:posOffset>9528</wp:posOffset>
            </wp:positionV>
            <wp:extent cx="1695450" cy="900113"/>
            <wp:effectExtent b="0" l="0" r="0" t="0"/>
            <wp:wrapSquare wrapText="bothSides" distB="114300" distT="114300" distL="114300" distR="114300"/>
            <wp:docPr descr="Led, Light, Bulbs, Colorful, ..." id="4" name="image2.png"/>
            <a:graphic>
              <a:graphicData uri="http://schemas.openxmlformats.org/drawingml/2006/picture">
                <pic:pic>
                  <pic:nvPicPr>
                    <pic:cNvPr descr="Led, Light, Bulbs, Colorful, ..." id="0" name="image2.png"/>
                    <pic:cNvPicPr preferRelativeResize="0"/>
                  </pic:nvPicPr>
                  <pic:blipFill>
                    <a:blip r:embed="rId6"/>
                    <a:srcRect b="0" l="0" r="0" t="0"/>
                    <a:stretch>
                      <a:fillRect/>
                    </a:stretch>
                  </pic:blipFill>
                  <pic:spPr>
                    <a:xfrm>
                      <a:off x="0" y="0"/>
                      <a:ext cx="1695450" cy="900113"/>
                    </a:xfrm>
                    <a:prstGeom prst="rect"/>
                    <a:ln/>
                  </pic:spPr>
                </pic:pic>
              </a:graphicData>
            </a:graphic>
          </wp:anchor>
        </w:drawing>
      </w:r>
    </w:p>
    <w:p w:rsidR="00000000" w:rsidDel="00000000" w:rsidP="00000000" w:rsidRDefault="00000000" w:rsidRPr="00000000" w14:paraId="00000037">
      <w:pPr>
        <w:spacing w:before="200" w:line="312" w:lineRule="auto"/>
        <w:rPr>
          <w:i w:val="1"/>
          <w:iCs w:val="1"/>
        </w:rPr>
      </w:pPr>
      <w:r w:rsidDel="00000000" w:rsidR="00000000" w:rsidRPr="00000000">
        <w:rPr>
          <w:rFonts w:ascii="Roboto" w:cs="Roboto" w:eastAsia="Roboto" w:hAnsi="Roboto"/>
          <w:b w:val="1"/>
          <w:bCs w:val="1"/>
          <w:sz w:val="24"/>
          <w:szCs w:val="24"/>
          <w:rtl w:val="0"/>
        </w:rPr>
        <w:t xml:space="preserve">Real World Examples: </w:t>
      </w:r>
      <w:r w:rsidDel="00000000" w:rsidR="00000000" w:rsidRPr="00000000">
        <w:rPr>
          <w:rFonts w:ascii="Roboto" w:cs="Roboto" w:eastAsia="Roboto" w:hAnsi="Roboto"/>
          <w:sz w:val="24"/>
          <w:szCs w:val="24"/>
          <w:rtl w:val="0"/>
        </w:rPr>
        <w:t xml:space="preserve">Almost all modern flat screen televisions and monitors have LED indicators lights to show they are on or off.</w:t>
      </w:r>
      <w:r w:rsidDel="00000000" w:rsidR="00000000" w:rsidRPr="00000000">
        <w:rPr>
          <w:rtl w:val="0"/>
        </w:rPr>
      </w:r>
    </w:p>
    <w:p w:rsidR="00000000" w:rsidDel="00000000" w:rsidP="00000000" w:rsidRDefault="00000000" w:rsidRPr="00000000" w14:paraId="00000038">
      <w:pPr>
        <w:pStyle w:val="Heading2"/>
        <w:pageBreakBefore w:val="0"/>
        <w:spacing w:after="0" w:before="40" w:line="259" w:lineRule="auto"/>
        <w:rPr>
          <w:rFonts w:ascii="Calibri" w:cs="Calibri" w:eastAsia="Calibri" w:hAnsi="Calibri"/>
          <w:color w:val="7f7f7f"/>
        </w:rPr>
      </w:pPr>
      <w:bookmarkStart w:colFirst="0" w:colLast="0" w:name="_pphbyma2a69y" w:id="4"/>
      <w:bookmarkEnd w:id="4"/>
      <w:r w:rsidDel="00000000" w:rsidR="00000000" w:rsidRPr="00000000">
        <w:rPr>
          <w:rtl w:val="0"/>
        </w:rPr>
      </w:r>
    </w:p>
    <w:p w:rsidR="00000000" w:rsidDel="00000000" w:rsidP="00000000" w:rsidRDefault="00000000" w:rsidRPr="00000000" w14:paraId="00000039">
      <w:pPr>
        <w:pStyle w:val="Heading2"/>
        <w:pageBreakBefore w:val="0"/>
        <w:rPr/>
      </w:pPr>
      <w:bookmarkStart w:colFirst="0" w:colLast="0" w:name="_8v7sxuyr4lff" w:id="5"/>
      <w:bookmarkEnd w:id="5"/>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3A">
      <w:pPr>
        <w:numPr>
          <w:ilvl w:val="0"/>
          <w:numId w:val="7"/>
        </w:numPr>
        <w:spacing w:before="200" w:line="312" w:lineRule="auto"/>
        <w:ind w:left="720" w:hanging="36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Assemble-</w:t>
      </w:r>
      <w:r w:rsidDel="00000000" w:rsidR="00000000" w:rsidRPr="00000000">
        <w:rPr>
          <w:rFonts w:ascii="Roboto" w:cs="Roboto" w:eastAsia="Roboto" w:hAnsi="Roboto"/>
          <w:sz w:val="24"/>
          <w:szCs w:val="24"/>
          <w:rtl w:val="0"/>
        </w:rPr>
        <w:t xml:space="preserve"> Screw the RedBoard down and into place and peel sticker off back of breadboard and stick into place. Connect the USB cable.</w:t>
      </w:r>
      <w:r w:rsidDel="00000000" w:rsidR="00000000" w:rsidRPr="00000000">
        <w:rPr>
          <w:rtl w:val="0"/>
        </w:rPr>
      </w:r>
    </w:p>
    <w:p w:rsidR="00000000" w:rsidDel="00000000" w:rsidP="00000000" w:rsidRDefault="00000000" w:rsidRPr="00000000" w14:paraId="0000003B">
      <w:pPr>
        <w:numPr>
          <w:ilvl w:val="0"/>
          <w:numId w:val="7"/>
        </w:numPr>
        <w:spacing w:line="312" w:lineRule="auto"/>
        <w:ind w:left="720" w:hanging="36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LED- </w:t>
      </w:r>
      <w:r w:rsidDel="00000000" w:rsidR="00000000" w:rsidRPr="00000000">
        <w:rPr>
          <w:rFonts w:ascii="Roboto" w:cs="Roboto" w:eastAsia="Roboto" w:hAnsi="Roboto"/>
          <w:sz w:val="24"/>
          <w:szCs w:val="24"/>
          <w:rtl w:val="0"/>
        </w:rPr>
        <w:t xml:space="preserve">Insert LED into breadboard sockets c2 (long leg) and c3 (short leg).</w:t>
      </w:r>
      <w:r w:rsidDel="00000000" w:rsidR="00000000" w:rsidRPr="00000000">
        <w:rPr>
          <w:rtl w:val="0"/>
        </w:rPr>
      </w:r>
    </w:p>
    <w:p w:rsidR="00000000" w:rsidDel="00000000" w:rsidP="00000000" w:rsidRDefault="00000000" w:rsidRPr="00000000" w14:paraId="0000003C">
      <w:pPr>
        <w:numPr>
          <w:ilvl w:val="0"/>
          <w:numId w:val="7"/>
        </w:numPr>
        <w:spacing w:line="312" w:lineRule="auto"/>
        <w:ind w:left="720" w:hanging="36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Resistor- </w:t>
      </w:r>
      <w:r w:rsidDel="00000000" w:rsidR="00000000" w:rsidRPr="00000000">
        <w:rPr>
          <w:rFonts w:ascii="Roboto" w:cs="Roboto" w:eastAsia="Roboto" w:hAnsi="Roboto"/>
          <w:sz w:val="24"/>
          <w:szCs w:val="24"/>
          <w:rtl w:val="0"/>
        </w:rPr>
        <w:t xml:space="preserve">Insert resistor in breadboard socket a3 and in any socket with the “-” symbol in a vertical position.</w:t>
      </w:r>
      <w:r w:rsidDel="00000000" w:rsidR="00000000" w:rsidRPr="00000000">
        <w:rPr>
          <w:rtl w:val="0"/>
        </w:rPr>
      </w:r>
    </w:p>
    <w:p w:rsidR="00000000" w:rsidDel="00000000" w:rsidP="00000000" w:rsidRDefault="00000000" w:rsidRPr="00000000" w14:paraId="0000003D">
      <w:pPr>
        <w:numPr>
          <w:ilvl w:val="0"/>
          <w:numId w:val="7"/>
        </w:numPr>
        <w:spacing w:line="312" w:lineRule="auto"/>
        <w:ind w:left="720" w:hanging="36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Jumper wires- </w:t>
      </w:r>
      <w:r w:rsidDel="00000000" w:rsidR="00000000" w:rsidRPr="00000000">
        <w:rPr>
          <w:rFonts w:ascii="Roboto" w:cs="Roboto" w:eastAsia="Roboto" w:hAnsi="Roboto"/>
          <w:sz w:val="24"/>
          <w:szCs w:val="24"/>
          <w:rtl w:val="0"/>
        </w:rPr>
        <w:t xml:space="preserve">Use a jumper wire to connect the “GND” on the RedBoard to one of the sockets in the row marked “-” on the breadboard.</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3448050</wp:posOffset>
            </wp:positionH>
            <wp:positionV relativeFrom="paragraph">
              <wp:posOffset>142875</wp:posOffset>
            </wp:positionV>
            <wp:extent cx="2381250" cy="1774265"/>
            <wp:effectExtent b="0" l="0" r="0" t="0"/>
            <wp:wrapSquare wrapText="bothSides" distB="114300" distT="114300" distL="114300" distR="114300"/>
            <wp:docPr descr="https://cdn.sparkfun.com/assets/learn_tutorials/3/1/0/RedBoard_circuit_01_02_1.png" id="2" name="image3.png"/>
            <a:graphic>
              <a:graphicData uri="http://schemas.openxmlformats.org/drawingml/2006/picture">
                <pic:pic>
                  <pic:nvPicPr>
                    <pic:cNvPr descr="https://cdn.sparkfun.com/assets/learn_tutorials/3/1/0/RedBoard_circuit_01_02_1.png" id="0" name="image3.png"/>
                    <pic:cNvPicPr preferRelativeResize="0"/>
                  </pic:nvPicPr>
                  <pic:blipFill>
                    <a:blip r:embed="rId7"/>
                    <a:srcRect b="0" l="0" r="0" t="0"/>
                    <a:stretch>
                      <a:fillRect/>
                    </a:stretch>
                  </pic:blipFill>
                  <pic:spPr>
                    <a:xfrm>
                      <a:off x="0" y="0"/>
                      <a:ext cx="2381250" cy="1774265"/>
                    </a:xfrm>
                    <a:prstGeom prst="rect"/>
                    <a:ln/>
                  </pic:spPr>
                </pic:pic>
              </a:graphicData>
            </a:graphic>
          </wp:anchor>
        </w:drawing>
      </w:r>
    </w:p>
    <w:p w:rsidR="00000000" w:rsidDel="00000000" w:rsidP="00000000" w:rsidRDefault="00000000" w:rsidRPr="00000000" w14:paraId="0000003E">
      <w:pPr>
        <w:numPr>
          <w:ilvl w:val="1"/>
          <w:numId w:val="7"/>
        </w:numPr>
        <w:spacing w:line="312"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Use another jumper wire to connect the “5V” on the RedBoard to one of the sockets in the row marked “+” on the breadboard (optional).</w:t>
      </w:r>
    </w:p>
    <w:p w:rsidR="00000000" w:rsidDel="00000000" w:rsidP="00000000" w:rsidRDefault="00000000" w:rsidRPr="00000000" w14:paraId="0000003F">
      <w:pPr>
        <w:numPr>
          <w:ilvl w:val="1"/>
          <w:numId w:val="7"/>
        </w:numPr>
        <w:spacing w:line="312"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Use the last wire to connect the “Pin 13” on the RedBoard to socket “e2” on the breadboard.</w:t>
      </w:r>
      <w:r w:rsidDel="00000000" w:rsidR="00000000" w:rsidRPr="00000000">
        <w:drawing>
          <wp:anchor allowOverlap="1" behindDoc="0" distB="114300" distT="114300" distL="114300" distR="114300" hidden="0" layoutInCell="1" locked="0" relativeHeight="0" simplePos="0">
            <wp:simplePos x="0" y="0"/>
            <wp:positionH relativeFrom="column">
              <wp:posOffset>4048125</wp:posOffset>
            </wp:positionH>
            <wp:positionV relativeFrom="paragraph">
              <wp:posOffset>257175</wp:posOffset>
            </wp:positionV>
            <wp:extent cx="1776413" cy="1529925"/>
            <wp:effectExtent b="0" l="0" r="0" t="0"/>
            <wp:wrapSquare wrapText="bothSides" distB="114300" distT="114300" distL="114300" distR="114300"/>
            <wp:docPr descr="https://cdn.sparkfun.com/assets/learn_tutorials/3/1/0/Arduino_IDE_open_circuit_1_02.png" id="3" name="image1.png"/>
            <a:graphic>
              <a:graphicData uri="http://schemas.openxmlformats.org/drawingml/2006/picture">
                <pic:pic>
                  <pic:nvPicPr>
                    <pic:cNvPr descr="https://cdn.sparkfun.com/assets/learn_tutorials/3/1/0/Arduino_IDE_open_circuit_1_02.png" id="0" name="image1.png"/>
                    <pic:cNvPicPr preferRelativeResize="0"/>
                  </pic:nvPicPr>
                  <pic:blipFill>
                    <a:blip r:embed="rId8"/>
                    <a:srcRect b="0" l="0" r="0" t="0"/>
                    <a:stretch>
                      <a:fillRect/>
                    </a:stretch>
                  </pic:blipFill>
                  <pic:spPr>
                    <a:xfrm>
                      <a:off x="0" y="0"/>
                      <a:ext cx="1776413" cy="1529925"/>
                    </a:xfrm>
                    <a:prstGeom prst="rect"/>
                    <a:ln/>
                  </pic:spPr>
                </pic:pic>
              </a:graphicData>
            </a:graphic>
          </wp:anchor>
        </w:drawing>
      </w:r>
    </w:p>
    <w:p w:rsidR="00000000" w:rsidDel="00000000" w:rsidP="00000000" w:rsidRDefault="00000000" w:rsidRPr="00000000" w14:paraId="00000040">
      <w:pPr>
        <w:numPr>
          <w:ilvl w:val="0"/>
          <w:numId w:val="7"/>
        </w:numPr>
        <w:spacing w:line="312" w:lineRule="auto"/>
        <w:ind w:left="720" w:hanging="36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Open your first sketch- </w:t>
      </w:r>
      <w:r w:rsidDel="00000000" w:rsidR="00000000" w:rsidRPr="00000000">
        <w:rPr>
          <w:rFonts w:ascii="Roboto" w:cs="Roboto" w:eastAsia="Roboto" w:hAnsi="Roboto"/>
          <w:sz w:val="24"/>
          <w:szCs w:val="24"/>
          <w:rtl w:val="0"/>
        </w:rPr>
        <w:t xml:space="preserve">Open up the Arduino software in your computer and open the code for Circuit 1 by accessing the “SIK Guide Code” that was placed into your “examples” folder.</w:t>
      </w:r>
      <w:r w:rsidDel="00000000" w:rsidR="00000000" w:rsidRPr="00000000">
        <w:rPr>
          <w:rtl w:val="0"/>
        </w:rPr>
      </w:r>
    </w:p>
    <w:p w:rsidR="00000000" w:rsidDel="00000000" w:rsidP="00000000" w:rsidRDefault="00000000" w:rsidRPr="00000000" w14:paraId="00000041">
      <w:pPr>
        <w:numPr>
          <w:ilvl w:val="0"/>
          <w:numId w:val="7"/>
        </w:numPr>
        <w:spacing w:line="312" w:lineRule="auto"/>
        <w:ind w:left="720" w:hanging="36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Look at your code: </w:t>
      </w:r>
      <w:r w:rsidDel="00000000" w:rsidR="00000000" w:rsidRPr="00000000">
        <w:rPr>
          <w:rFonts w:ascii="Roboto" w:cs="Roboto" w:eastAsia="Roboto" w:hAnsi="Roboto"/>
          <w:sz w:val="24"/>
          <w:szCs w:val="24"/>
          <w:rtl w:val="0"/>
        </w:rPr>
        <w:t xml:space="preserve">Before you can use one of the Arduino’s pins, you need to tell the RedBoard whether it is an </w:t>
      </w:r>
      <w:r w:rsidDel="00000000" w:rsidR="00000000" w:rsidRPr="00000000">
        <w:rPr>
          <w:rFonts w:ascii="Roboto" w:cs="Roboto" w:eastAsia="Roboto" w:hAnsi="Roboto"/>
          <w:b w:val="1"/>
          <w:bCs w:val="1"/>
          <w:sz w:val="24"/>
          <w:szCs w:val="24"/>
          <w:rtl w:val="0"/>
        </w:rPr>
        <w:t xml:space="preserve">input </w:t>
      </w:r>
      <w:r w:rsidDel="00000000" w:rsidR="00000000" w:rsidRPr="00000000">
        <w:rPr>
          <w:rFonts w:ascii="Roboto" w:cs="Roboto" w:eastAsia="Roboto" w:hAnsi="Roboto"/>
          <w:sz w:val="24"/>
          <w:szCs w:val="24"/>
          <w:rtl w:val="0"/>
        </w:rPr>
        <w:t xml:space="preserve">or </w:t>
      </w:r>
      <w:r w:rsidDel="00000000" w:rsidR="00000000" w:rsidRPr="00000000">
        <w:rPr>
          <w:rFonts w:ascii="Roboto" w:cs="Roboto" w:eastAsia="Roboto" w:hAnsi="Roboto"/>
          <w:b w:val="1"/>
          <w:bCs w:val="1"/>
          <w:sz w:val="24"/>
          <w:szCs w:val="24"/>
          <w:rtl w:val="0"/>
        </w:rPr>
        <w:t xml:space="preserve">output. </w:t>
      </w:r>
      <w:r w:rsidDel="00000000" w:rsidR="00000000" w:rsidRPr="00000000">
        <w:rPr>
          <w:rFonts w:ascii="Roboto" w:cs="Roboto" w:eastAsia="Roboto" w:hAnsi="Roboto"/>
          <w:sz w:val="24"/>
          <w:szCs w:val="24"/>
          <w:rtl w:val="0"/>
        </w:rPr>
        <w:t xml:space="preserve">We use a built-in “function” called </w:t>
      </w:r>
      <w:r w:rsidDel="00000000" w:rsidR="00000000" w:rsidRPr="00000000">
        <w:rPr>
          <w:rFonts w:ascii="Roboto" w:cs="Roboto" w:eastAsia="Roboto" w:hAnsi="Roboto"/>
          <w:b w:val="1"/>
          <w:bCs w:val="1"/>
          <w:sz w:val="24"/>
          <w:szCs w:val="24"/>
          <w:rtl w:val="0"/>
        </w:rPr>
        <w:t xml:space="preserve">pinMode( ) </w:t>
      </w:r>
      <w:r w:rsidDel="00000000" w:rsidR="00000000" w:rsidRPr="00000000">
        <w:rPr>
          <w:rFonts w:ascii="Roboto" w:cs="Roboto" w:eastAsia="Roboto" w:hAnsi="Roboto"/>
          <w:sz w:val="24"/>
          <w:szCs w:val="24"/>
          <w:rtl w:val="0"/>
        </w:rPr>
        <w:t xml:space="preserve">to do this. We need to send voltage “out” of Arduino to the LED so we will set up pin 13 to be an output. </w:t>
      </w:r>
      <w:r w:rsidDel="00000000" w:rsidR="00000000" w:rsidRPr="00000000">
        <w:rPr>
          <w:rtl w:val="0"/>
        </w:rPr>
      </w:r>
    </w:p>
    <w:p w:rsidR="00000000" w:rsidDel="00000000" w:rsidP="00000000" w:rsidRDefault="00000000" w:rsidRPr="00000000" w14:paraId="00000042">
      <w:pPr>
        <w:spacing w:before="200" w:line="312" w:lineRule="auto"/>
        <w:ind w:left="720" w:firstLine="72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pinMode(13, OUTPUT);</w:t>
      </w:r>
      <w:r w:rsidDel="00000000" w:rsidR="00000000" w:rsidRPr="00000000">
        <w:rPr>
          <w:rtl w:val="0"/>
        </w:rPr>
      </w:r>
    </w:p>
    <w:p w:rsidR="00000000" w:rsidDel="00000000" w:rsidP="00000000" w:rsidRDefault="00000000" w:rsidRPr="00000000" w14:paraId="00000043">
      <w:pPr>
        <w:spacing w:before="200" w:line="312" w:lineRule="auto"/>
        <w:ind w:left="720" w:firstLine="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digitalWrite( )</w:t>
      </w:r>
      <w:r w:rsidDel="00000000" w:rsidR="00000000" w:rsidRPr="00000000">
        <w:rPr>
          <w:rFonts w:ascii="Roboto" w:cs="Roboto" w:eastAsia="Roboto" w:hAnsi="Roboto"/>
          <w:sz w:val="24"/>
          <w:szCs w:val="24"/>
          <w:rtl w:val="0"/>
        </w:rPr>
        <w:t xml:space="preserve"> is the built-in function we use to make an output pin HIGH (output 5 volts) or LOW (output 0 volts). </w:t>
      </w:r>
    </w:p>
    <w:p w:rsidR="00000000" w:rsidDel="00000000" w:rsidP="00000000" w:rsidRDefault="00000000" w:rsidRPr="00000000" w14:paraId="00000044">
      <w:pPr>
        <w:spacing w:before="200" w:line="312" w:lineRule="auto"/>
        <w:ind w:left="720" w:firstLine="72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digitalWrite(13, HIGH);</w:t>
      </w:r>
      <w:r w:rsidDel="00000000" w:rsidR="00000000" w:rsidRPr="00000000">
        <w:rPr>
          <w:rtl w:val="0"/>
        </w:rPr>
      </w:r>
    </w:p>
    <w:p w:rsidR="00000000" w:rsidDel="00000000" w:rsidP="00000000" w:rsidRDefault="00000000" w:rsidRPr="00000000" w14:paraId="00000045">
      <w:pPr>
        <w:spacing w:before="200" w:line="312" w:lineRule="auto"/>
        <w:ind w:left="720" w:firstLine="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delay( ); </w:t>
      </w:r>
      <w:r w:rsidDel="00000000" w:rsidR="00000000" w:rsidRPr="00000000">
        <w:rPr>
          <w:rFonts w:ascii="Roboto" w:cs="Roboto" w:eastAsia="Roboto" w:hAnsi="Roboto"/>
          <w:sz w:val="24"/>
          <w:szCs w:val="24"/>
          <w:rtl w:val="0"/>
        </w:rPr>
        <w:t xml:space="preserve">is a function that pauses for a given amount of time. It is measured in milliseconds, so if you </w:t>
      </w:r>
      <w:r w:rsidDel="00000000" w:rsidR="00000000" w:rsidRPr="00000000">
        <w:rPr>
          <w:rFonts w:ascii="Roboto" w:cs="Roboto" w:eastAsia="Roboto" w:hAnsi="Roboto"/>
          <w:b w:val="1"/>
          <w:bCs w:val="1"/>
          <w:sz w:val="24"/>
          <w:szCs w:val="24"/>
          <w:rtl w:val="0"/>
        </w:rPr>
        <w:t xml:space="preserve">delay(1000)</w:t>
      </w:r>
      <w:r w:rsidDel="00000000" w:rsidR="00000000" w:rsidRPr="00000000">
        <w:rPr>
          <w:rFonts w:ascii="Roboto" w:cs="Roboto" w:eastAsia="Roboto" w:hAnsi="Roboto"/>
          <w:sz w:val="24"/>
          <w:szCs w:val="24"/>
          <w:rtl w:val="0"/>
        </w:rPr>
        <w:t xml:space="preserve">, it will pause for exactly one second. </w:t>
      </w:r>
    </w:p>
    <w:p w:rsidR="00000000" w:rsidDel="00000000" w:rsidP="00000000" w:rsidRDefault="00000000" w:rsidRPr="00000000" w14:paraId="00000046">
      <w:pPr>
        <w:numPr>
          <w:ilvl w:val="0"/>
          <w:numId w:val="7"/>
        </w:numPr>
        <w:spacing w:line="312" w:lineRule="auto"/>
        <w:ind w:left="720" w:hanging="36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Verify and upload!</w:t>
      </w:r>
      <w:r w:rsidDel="00000000" w:rsidR="00000000" w:rsidRPr="00000000">
        <w:rPr>
          <w:rtl w:val="0"/>
        </w:rPr>
      </w:r>
    </w:p>
    <w:p w:rsidR="00000000" w:rsidDel="00000000" w:rsidP="00000000" w:rsidRDefault="00000000" w:rsidRPr="00000000" w14:paraId="00000047">
      <w:pPr>
        <w:pageBreakBefore w:val="0"/>
        <w:rPr/>
      </w:pPr>
      <w:r w:rsidDel="00000000" w:rsidR="00000000" w:rsidRPr="00000000">
        <w:rPr>
          <w:rtl w:val="0"/>
        </w:rPr>
      </w:r>
    </w:p>
    <w:p w:rsidR="00000000" w:rsidDel="00000000" w:rsidP="00000000" w:rsidRDefault="00000000" w:rsidRPr="00000000" w14:paraId="00000048">
      <w:pPr>
        <w:pStyle w:val="Heading2"/>
        <w:pageBreakBefore w:val="0"/>
        <w:rPr/>
      </w:pPr>
      <w:bookmarkStart w:colFirst="0" w:colLast="0" w:name="_elo1pg3tdmwj" w:id="6"/>
      <w:bookmarkEnd w:id="6"/>
      <w:r w:rsidDel="00000000" w:rsidR="00000000" w:rsidRPr="00000000">
        <w:rPr>
          <w:rtl w:val="0"/>
        </w:rPr>
        <w:t xml:space="preserve">Wrap-up</w:t>
      </w:r>
    </w:p>
    <w:p w:rsidR="00000000" w:rsidDel="00000000" w:rsidP="00000000" w:rsidRDefault="00000000" w:rsidRPr="00000000" w14:paraId="00000049">
      <w:pPr>
        <w:numPr>
          <w:ilvl w:val="0"/>
          <w:numId w:val="1"/>
        </w:numPr>
        <w:spacing w:before="200" w:line="312"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What happens when you change the 1000 in the delay( ) function to different numbers? How does it affect the timing?</w:t>
      </w:r>
    </w:p>
    <w:p w:rsidR="00000000" w:rsidDel="00000000" w:rsidP="00000000" w:rsidRDefault="00000000" w:rsidRPr="00000000" w14:paraId="0000004A">
      <w:pPr>
        <w:pStyle w:val="Heading1"/>
        <w:spacing w:before="480" w:line="312" w:lineRule="auto"/>
        <w:rPr>
          <w:rFonts w:ascii="Roboto Slab" w:cs="Roboto Slab" w:eastAsia="Roboto Slab" w:hAnsi="Roboto Slab"/>
          <w:b w:val="1"/>
          <w:bCs w:val="1"/>
          <w:color w:val="63a600"/>
          <w:sz w:val="36"/>
          <w:szCs w:val="36"/>
        </w:rPr>
      </w:pPr>
      <w:bookmarkStart w:colFirst="0" w:colLast="0" w:name="_4d34og8" w:id="7"/>
      <w:bookmarkEnd w:id="7"/>
      <w:r w:rsidDel="00000000" w:rsidR="00000000" w:rsidRPr="00000000">
        <w:rPr>
          <w:rFonts w:ascii="Roboto Slab" w:cs="Roboto Slab" w:eastAsia="Roboto Slab" w:hAnsi="Roboto Slab"/>
          <w:b w:val="1"/>
          <w:bCs w:val="1"/>
          <w:color w:val="63a600"/>
          <w:sz w:val="36"/>
          <w:szCs w:val="36"/>
          <w:rtl w:val="0"/>
        </w:rPr>
        <w:t xml:space="preserve">What you should see</w:t>
      </w:r>
    </w:p>
    <w:p w:rsidR="00000000" w:rsidDel="00000000" w:rsidP="00000000" w:rsidRDefault="00000000" w:rsidRPr="00000000" w14:paraId="0000004B">
      <w:pPr>
        <w:spacing w:before="200" w:line="312"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You should see your LED blink on and off. If it isn’t, make sure you have assembled the circuit correctly and verified and uploaded the code to your board.</w:t>
      </w:r>
    </w:p>
    <w:p w:rsidR="00000000" w:rsidDel="00000000" w:rsidP="00000000" w:rsidRDefault="00000000" w:rsidRPr="00000000" w14:paraId="0000004C">
      <w:pPr>
        <w:pageBreakBefore w:val="0"/>
        <w:rPr>
          <w:i w:val="1"/>
          <w:iCs w:val="1"/>
        </w:rPr>
      </w:pPr>
      <w:r w:rsidDel="00000000" w:rsidR="00000000" w:rsidRPr="00000000">
        <w:rPr>
          <w:rtl w:val="0"/>
        </w:rPr>
      </w:r>
    </w:p>
    <w:p w:rsidR="00000000" w:rsidDel="00000000" w:rsidP="00000000" w:rsidRDefault="00000000" w:rsidRPr="00000000" w14:paraId="0000004D">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4E">
      <w:pPr>
        <w:pageBreakBefore w:val="0"/>
        <w:spacing w:after="160" w:line="259" w:lineRule="auto"/>
        <w:rPr>
          <w:rFonts w:ascii="Calibri" w:cs="Calibri" w:eastAsia="Calibri" w:hAnsi="Calibri"/>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4F">
      <w:pPr>
        <w:pStyle w:val="Heading1"/>
        <w:pageBreakBefore w:val="0"/>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0">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51">
      <w:pPr>
        <w:pageBreakBefore w:val="0"/>
        <w:rPr/>
      </w:pPr>
      <w:r w:rsidDel="00000000" w:rsidR="00000000" w:rsidRPr="00000000">
        <w:rPr>
          <w:rtl w:val="0"/>
        </w:rPr>
      </w:r>
    </w:p>
    <w:p w:rsidR="00000000" w:rsidDel="00000000" w:rsidP="00000000" w:rsidRDefault="00000000" w:rsidRPr="00000000" w14:paraId="00000052">
      <w:pPr>
        <w:pStyle w:val="Heading2"/>
        <w:pageBreakBefore w:val="0"/>
        <w:rPr/>
      </w:pPr>
      <w:bookmarkStart w:colFirst="0" w:colLast="0" w:name="_foboqijqrix0" w:id="8"/>
      <w:bookmarkEnd w:id="8"/>
      <w:r w:rsidDel="00000000" w:rsidR="00000000" w:rsidRPr="00000000">
        <w:rPr>
          <w:rtl w:val="0"/>
        </w:rPr>
        <w:t xml:space="preserve">Suggested Real-World STEM Connections</w:t>
      </w:r>
    </w:p>
    <w:p w:rsidR="00000000" w:rsidDel="00000000" w:rsidP="00000000" w:rsidRDefault="00000000" w:rsidRPr="00000000" w14:paraId="00000053">
      <w:pPr>
        <w:pageBreakBefore w:val="0"/>
        <w:numPr>
          <w:ilvl w:val="0"/>
          <w:numId w:val="5"/>
        </w:numPr>
        <w:ind w:left="720" w:hanging="360"/>
      </w:pPr>
      <w:r w:rsidDel="00000000" w:rsidR="00000000" w:rsidRPr="00000000">
        <w:rPr>
          <w:rtl w:val="0"/>
        </w:rPr>
        <w:t xml:space="preserve">List possible related Role Models in STEM (with details and links to more reading). Give suggestions for examples of scientists/engineers who are from underrepresented groups in STEM in related careers. </w:t>
      </w:r>
    </w:p>
    <w:p w:rsidR="00000000" w:rsidDel="00000000" w:rsidP="00000000" w:rsidRDefault="00000000" w:rsidRPr="00000000" w14:paraId="00000054">
      <w:pPr>
        <w:pageBreakBefore w:val="0"/>
        <w:numPr>
          <w:ilvl w:val="0"/>
          <w:numId w:val="5"/>
        </w:numPr>
        <w:ind w:left="720" w:hanging="360"/>
        <w:rPr>
          <w:u w:val="none"/>
        </w:rPr>
      </w:pPr>
      <w:r w:rsidDel="00000000" w:rsidR="00000000" w:rsidRPr="00000000">
        <w:rPr>
          <w:rtl w:val="0"/>
        </w:rPr>
        <w:t xml:space="preserve">List related real-world engineering problems and examples</w:t>
        <w:br w:type="textWrapping"/>
      </w:r>
    </w:p>
    <w:p w:rsidR="00000000" w:rsidDel="00000000" w:rsidP="00000000" w:rsidRDefault="00000000" w:rsidRPr="00000000" w14:paraId="00000055">
      <w:pPr>
        <w:pStyle w:val="Heading2"/>
        <w:pageBreakBefore w:val="0"/>
        <w:rPr/>
      </w:pPr>
      <w:bookmarkStart w:colFirst="0" w:colLast="0" w:name="_dunghj3pyr6g" w:id="9"/>
      <w:bookmarkEnd w:id="9"/>
      <w:r w:rsidDel="00000000" w:rsidR="00000000" w:rsidRPr="00000000">
        <w:rPr>
          <w:rtl w:val="0"/>
        </w:rPr>
        <w:t xml:space="preserve">Lesson Variations and Options</w:t>
      </w:r>
    </w:p>
    <w:p w:rsidR="00000000" w:rsidDel="00000000" w:rsidP="00000000" w:rsidRDefault="00000000" w:rsidRPr="00000000" w14:paraId="00000056">
      <w:pPr>
        <w:pageBreakBefore w:val="0"/>
        <w:rPr/>
      </w:pPr>
      <w:r w:rsidDel="00000000" w:rsidR="00000000" w:rsidRPr="00000000">
        <w:rPr>
          <w:rtl w:val="0"/>
        </w:rPr>
        <w:t xml:space="preserve">Include descriptions of alternative methods or ways to present things.</w:t>
        <w:br w:type="textWrapping"/>
      </w:r>
    </w:p>
    <w:p w:rsidR="00000000" w:rsidDel="00000000" w:rsidP="00000000" w:rsidRDefault="00000000" w:rsidRPr="00000000" w14:paraId="00000057">
      <w:pPr>
        <w:pStyle w:val="Heading2"/>
        <w:pageBreakBefore w:val="0"/>
        <w:rPr/>
      </w:pPr>
      <w:bookmarkStart w:colFirst="0" w:colLast="0" w:name="_skbmrehchchl" w:id="10"/>
      <w:bookmarkEnd w:id="10"/>
      <w:r w:rsidDel="00000000" w:rsidR="00000000" w:rsidRPr="00000000">
        <w:rPr>
          <w:rtl w:val="0"/>
        </w:rPr>
        <w:t xml:space="preserve">Explanation</w:t>
      </w:r>
    </w:p>
    <w:p w:rsidR="00000000" w:rsidDel="00000000" w:rsidP="00000000" w:rsidRDefault="00000000" w:rsidRPr="00000000" w14:paraId="00000058">
      <w:pPr>
        <w:pageBreakBefore w:val="0"/>
        <w:rPr>
          <w:i w:val="1"/>
          <w:iCs w:val="1"/>
        </w:rPr>
      </w:pPr>
      <w:r w:rsidDel="00000000" w:rsidR="00000000" w:rsidRPr="00000000">
        <w:rPr>
          <w:i w:val="1"/>
          <w:iCs w:val="1"/>
          <w:rtl w:val="0"/>
        </w:rPr>
        <w:t xml:space="preserve">Describe the background concepts and explanations behind the lesson.  This can be more in depth than a teacher/instructor would actually share with students. </w:t>
      </w:r>
    </w:p>
    <w:p w:rsidR="00000000" w:rsidDel="00000000" w:rsidP="00000000" w:rsidRDefault="00000000" w:rsidRPr="00000000" w14:paraId="00000059">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A">
      <w:pPr>
        <w:pStyle w:val="Heading2"/>
        <w:pageBreakBefore w:val="0"/>
        <w:rPr/>
      </w:pPr>
      <w:bookmarkStart w:colFirst="0" w:colLast="0" w:name="_ezbry93i4ipv" w:id="11"/>
      <w:bookmarkEnd w:id="11"/>
      <w:r w:rsidDel="00000000" w:rsidR="00000000" w:rsidRPr="00000000">
        <w:rPr>
          <w:rtl w:val="0"/>
        </w:rPr>
        <w:t xml:space="preserve">Key Concepts and Vocabulary</w:t>
      </w:r>
    </w:p>
    <w:p w:rsidR="00000000" w:rsidDel="00000000" w:rsidP="00000000" w:rsidRDefault="00000000" w:rsidRPr="00000000" w14:paraId="0000005B">
      <w:pPr>
        <w:numPr>
          <w:ilvl w:val="0"/>
          <w:numId w:val="5"/>
        </w:numPr>
        <w:spacing w:before="200" w:line="312" w:lineRule="auto"/>
        <w:ind w:left="720" w:hanging="36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Electrical circuit- </w:t>
      </w:r>
      <w:r w:rsidDel="00000000" w:rsidR="00000000" w:rsidRPr="00000000">
        <w:rPr>
          <w:rFonts w:ascii="Roboto" w:cs="Roboto" w:eastAsia="Roboto" w:hAnsi="Roboto"/>
          <w:sz w:val="24"/>
          <w:szCs w:val="24"/>
          <w:rtl w:val="0"/>
        </w:rPr>
        <w:t xml:space="preserve">a circuit is basically an electrical loop with a starting point and an ending point - with any number of components in between</w:t>
      </w:r>
      <w:r w:rsidDel="00000000" w:rsidR="00000000" w:rsidRPr="00000000">
        <w:rPr>
          <w:rtl w:val="0"/>
        </w:rPr>
      </w:r>
    </w:p>
    <w:p w:rsidR="00000000" w:rsidDel="00000000" w:rsidP="00000000" w:rsidRDefault="00000000" w:rsidRPr="00000000" w14:paraId="0000005C">
      <w:pPr>
        <w:numPr>
          <w:ilvl w:val="0"/>
          <w:numId w:val="5"/>
        </w:numPr>
        <w:spacing w:line="312" w:lineRule="auto"/>
        <w:ind w:left="720" w:hanging="36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Diode- </w:t>
      </w:r>
      <w:r w:rsidDel="00000000" w:rsidR="00000000" w:rsidRPr="00000000">
        <w:rPr>
          <w:rFonts w:ascii="Roboto" w:cs="Roboto" w:eastAsia="Roboto" w:hAnsi="Roboto"/>
          <w:sz w:val="24"/>
          <w:szCs w:val="24"/>
          <w:rtl w:val="0"/>
        </w:rPr>
        <w:t xml:space="preserve">an electronic device, as a two-element electron tube</w:t>
      </w:r>
      <w:r w:rsidDel="00000000" w:rsidR="00000000" w:rsidRPr="00000000">
        <w:rPr>
          <w:rtl w:val="0"/>
        </w:rPr>
      </w:r>
    </w:p>
    <w:p w:rsidR="00000000" w:rsidDel="00000000" w:rsidP="00000000" w:rsidRDefault="00000000" w:rsidRPr="00000000" w14:paraId="0000005D">
      <w:pPr>
        <w:numPr>
          <w:ilvl w:val="0"/>
          <w:numId w:val="5"/>
        </w:numPr>
        <w:spacing w:line="312" w:lineRule="auto"/>
        <w:ind w:left="720" w:hanging="36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Light-Emitting Diodes (LEDs)- </w:t>
      </w:r>
      <w:r w:rsidDel="00000000" w:rsidR="00000000" w:rsidRPr="00000000">
        <w:rPr>
          <w:rFonts w:ascii="Roboto" w:cs="Roboto" w:eastAsia="Roboto" w:hAnsi="Roboto"/>
          <w:sz w:val="24"/>
          <w:szCs w:val="24"/>
          <w:rtl w:val="0"/>
        </w:rPr>
        <w:t xml:space="preserve">a particular type of diode that convert electrical energy into light </w:t>
      </w:r>
      <w:r w:rsidDel="00000000" w:rsidR="00000000" w:rsidRPr="00000000">
        <w:rPr>
          <w:rtl w:val="0"/>
        </w:rPr>
      </w:r>
    </w:p>
    <w:p w:rsidR="00000000" w:rsidDel="00000000" w:rsidP="00000000" w:rsidRDefault="00000000" w:rsidRPr="00000000" w14:paraId="0000005E">
      <w:pPr>
        <w:numPr>
          <w:ilvl w:val="1"/>
          <w:numId w:val="5"/>
        </w:numPr>
        <w:spacing w:line="312"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negative side of the LED is the short leg (cathode) and the positive side of the LED is the long leg (anode).</w:t>
      </w:r>
    </w:p>
    <w:p w:rsidR="00000000" w:rsidDel="00000000" w:rsidP="00000000" w:rsidRDefault="00000000" w:rsidRPr="00000000" w14:paraId="0000005F">
      <w:pPr>
        <w:numPr>
          <w:ilvl w:val="0"/>
          <w:numId w:val="5"/>
        </w:numPr>
        <w:spacing w:line="312" w:lineRule="auto"/>
        <w:ind w:left="720" w:hanging="36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Resistors- </w:t>
      </w:r>
      <w:r w:rsidDel="00000000" w:rsidR="00000000" w:rsidRPr="00000000">
        <w:rPr>
          <w:rFonts w:ascii="Roboto" w:cs="Roboto" w:eastAsia="Roboto" w:hAnsi="Roboto"/>
          <w:sz w:val="24"/>
          <w:szCs w:val="24"/>
          <w:rtl w:val="0"/>
        </w:rPr>
        <w:t xml:space="preserve">a device that is used to control the flow of electricity in an </w:t>
      </w:r>
      <w:r w:rsidDel="00000000" w:rsidR="00000000" w:rsidRPr="00000000">
        <w:rPr>
          <w:rFonts w:ascii="Roboto" w:cs="Roboto" w:eastAsia="Roboto" w:hAnsi="Roboto"/>
          <w:b w:val="1"/>
          <w:bCs w:val="1"/>
          <w:sz w:val="24"/>
          <w:szCs w:val="24"/>
          <w:rtl w:val="0"/>
        </w:rPr>
        <w:t xml:space="preserve">electric circuit</w:t>
      </w:r>
      <w:r w:rsidDel="00000000" w:rsidR="00000000" w:rsidRPr="00000000">
        <w:rPr>
          <w:rtl w:val="0"/>
        </w:rPr>
      </w:r>
    </w:p>
    <w:p w:rsidR="00000000" w:rsidDel="00000000" w:rsidP="00000000" w:rsidRDefault="00000000" w:rsidRPr="00000000" w14:paraId="00000060">
      <w:pPr>
        <w:pageBreakBefore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61">
      <w:pPr>
        <w:pStyle w:val="Heading2"/>
        <w:pageBreakBefore w:val="0"/>
        <w:rPr/>
      </w:pPr>
      <w:bookmarkStart w:colFirst="0" w:colLast="0" w:name="_tjp2t29px5cd" w:id="12"/>
      <w:bookmarkEnd w:id="12"/>
      <w:r w:rsidDel="00000000" w:rsidR="00000000" w:rsidRPr="00000000">
        <w:rPr>
          <w:rtl w:val="0"/>
        </w:rPr>
        <w:t xml:space="preserve">Safety Notes</w:t>
      </w:r>
    </w:p>
    <w:p w:rsidR="00000000" w:rsidDel="00000000" w:rsidP="00000000" w:rsidRDefault="00000000" w:rsidRPr="00000000" w14:paraId="0000006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Safety instruction</w:t>
      </w:r>
    </w:p>
    <w:p w:rsidR="00000000" w:rsidDel="00000000" w:rsidP="00000000" w:rsidRDefault="00000000" w:rsidRPr="00000000" w14:paraId="00000063">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4">
      <w:pPr>
        <w:pageBreakBefore w:val="0"/>
        <w:rPr/>
      </w:pPr>
      <w:r w:rsidDel="00000000" w:rsidR="00000000" w:rsidRPr="00000000">
        <w:rPr>
          <w:rtl w:val="0"/>
        </w:rPr>
      </w:r>
    </w:p>
    <w:sectPr>
      <w:headerReference r:id="rId9" w:type="default"/>
      <w:footerReference r:id="rId10"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Roboto Slab">
    <w:embedRegular w:fontKey="{00000000-0000-0000-0000-000000000000}" r:id="rId1" w:subsetted="0"/>
    <w:embedBold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Lato">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Lato Light">
    <w:embedRegular w:fontKey="{00000000-0000-0000-0000-000000000000}" r:id="rId11" w:subsetted="0"/>
    <w:embedBold w:fontKey="{00000000-0000-0000-0000-000000000000}" r:id="rId12" w:subsetted="0"/>
    <w:embedItalic w:fontKey="{00000000-0000-0000-0000-000000000000}" r:id="rId13" w:subsetted="0"/>
    <w:embedBoldItalic w:fontKey="{00000000-0000-0000-0000-000000000000}" r:id="rId1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pageBreakBefore w:val="0"/>
      <w:rPr/>
    </w:pPr>
    <w:r w:rsidDel="00000000" w:rsidR="00000000" w:rsidRPr="00000000">
      <w:rPr>
        <w:rtl w:val="0"/>
      </w:rPr>
    </w:r>
  </w:p>
  <w:tbl>
    <w:tblPr>
      <w:tblStyle w:val="Table5"/>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68">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69">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6A">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
              <a:graphic>
                <a:graphicData uri="http://schemas.microsoft.com/office/word/2010/wordprocessingGroup">
                  <wpg:wgp>
                    <wpg:cNvGrpSpPr/>
                    <wpg:grpSpPr>
                      <a:xfrm>
                        <a:off x="1459800" y="3403775"/>
                        <a:ext cx="7772400" cy="845652"/>
                        <a:chOff x="1459800" y="3403775"/>
                        <a:chExt cx="7772400" cy="833400"/>
                      </a:xfrm>
                    </wpg:grpSpPr>
                    <wps:wsp>
                      <wps:cNvSpPr/>
                      <wps:cNvPr id="2" name="Shape 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3" name="Shape 3"/>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image4.png"/>
              <a:graphic>
                <a:graphicData uri="http://schemas.openxmlformats.org/drawingml/2006/picture">
                  <pic:pic>
                    <pic:nvPicPr>
                      <pic:cNvPr id="0" name="image4.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2">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3">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7">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8">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9">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0"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1" Type="http://schemas.openxmlformats.org/officeDocument/2006/relationships/font" Target="fonts/LatoLight-regular.ttf"/><Relationship Id="rId10" Type="http://schemas.openxmlformats.org/officeDocument/2006/relationships/font" Target="fonts/Lato-boldItalic.ttf"/><Relationship Id="rId13" Type="http://schemas.openxmlformats.org/officeDocument/2006/relationships/font" Target="fonts/LatoLight-italic.ttf"/><Relationship Id="rId12" Type="http://schemas.openxmlformats.org/officeDocument/2006/relationships/font" Target="fonts/LatoLight-bold.ttf"/><Relationship Id="rId1" Type="http://schemas.openxmlformats.org/officeDocument/2006/relationships/font" Target="fonts/RobotoSlab-regular.ttf"/><Relationship Id="rId2" Type="http://schemas.openxmlformats.org/officeDocument/2006/relationships/font" Target="fonts/RobotoSlab-bold.ttf"/><Relationship Id="rId3" Type="http://schemas.openxmlformats.org/officeDocument/2006/relationships/font" Target="fonts/Roboto-regular.ttf"/><Relationship Id="rId4" Type="http://schemas.openxmlformats.org/officeDocument/2006/relationships/font" Target="fonts/Roboto-bold.ttf"/><Relationship Id="rId9" Type="http://schemas.openxmlformats.org/officeDocument/2006/relationships/font" Target="fonts/Lato-italic.ttf"/><Relationship Id="rId14" Type="http://schemas.openxmlformats.org/officeDocument/2006/relationships/font" Target="fonts/LatoLight-boldItalic.ttf"/><Relationship Id="rId5" Type="http://schemas.openxmlformats.org/officeDocument/2006/relationships/font" Target="fonts/Roboto-italic.ttf"/><Relationship Id="rId6" Type="http://schemas.openxmlformats.org/officeDocument/2006/relationships/font" Target="fonts/Roboto-boldItalic.ttf"/><Relationship Id="rId7" Type="http://schemas.openxmlformats.org/officeDocument/2006/relationships/font" Target="fonts/Lato-regular.ttf"/><Relationship Id="rId8" Type="http://schemas.openxmlformats.org/officeDocument/2006/relationships/font" Target="fonts/Lato-bold.ttf"/></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