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rPr>
          <w:rFonts w:ascii="Lato" w:cs="Lato" w:eastAsia="Lato" w:hAnsi="Lato"/>
          <w:b w:val="1"/>
          <w:bCs w:val="1"/>
          <w:sz w:val="48"/>
          <w:szCs w:val="48"/>
        </w:rPr>
      </w:pPr>
      <w:r w:rsidDel="00000000" w:rsidR="00000000" w:rsidRPr="00000000">
        <w:rPr>
          <w:sz w:val="48"/>
          <w:szCs w:val="48"/>
          <w:rtl w:val="0"/>
        </w:rPr>
        <w:t xml:space="preserve">Respiratory System</w:t>
      </w:r>
      <w:r w:rsidDel="00000000" w:rsidR="00000000" w:rsidRPr="00000000">
        <w:rPr>
          <w:rtl w:val="0"/>
        </w:rPr>
      </w:r>
    </w:p>
    <w:p w:rsidR="00000000" w:rsidDel="00000000" w:rsidP="00000000" w:rsidRDefault="00000000" w:rsidRPr="00000000" w14:paraId="00000002">
      <w:pPr>
        <w:pageBreakBefore w:val="0"/>
        <w:spacing w:line="240" w:lineRule="auto"/>
        <w:rPr>
          <w:rFonts w:ascii="Calibri" w:cs="Calibri" w:eastAsia="Calibri" w:hAnsi="Calibri"/>
        </w:rPr>
      </w:pPr>
      <w:r w:rsidDel="00000000" w:rsidR="00000000" w:rsidRPr="00000000">
        <w:rPr>
          <w:rtl w:val="0"/>
        </w:rPr>
      </w:r>
    </w:p>
    <w:tbl>
      <w:tblPr>
        <w:tblStyle w:val="Table1"/>
        <w:tblW w:w="10215.0" w:type="dxa"/>
        <w:jc w:val="left"/>
        <w:tblInd w:w="-18.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5"/>
        <w:gridCol w:w="3405"/>
        <w:gridCol w:w="3405"/>
        <w:tblGridChange w:id="0">
          <w:tblGrid>
            <w:gridCol w:w="3405"/>
            <w:gridCol w:w="3405"/>
            <w:gridCol w:w="34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3">
            <w:pPr>
              <w:pageBreakBefore w:val="0"/>
              <w:rPr>
                <w:rFonts w:ascii="Lato Light" w:cs="Lato Light" w:eastAsia="Lato Light" w:hAnsi="Lato Light"/>
              </w:rPr>
            </w:pPr>
            <w:r w:rsidDel="00000000" w:rsidR="00000000" w:rsidRPr="00000000">
              <w:rPr>
                <w:rFonts w:ascii="Lato" w:cs="Lato" w:eastAsia="Lato" w:hAnsi="Lato"/>
                <w:b w:val="1"/>
                <w:bCs w:val="1"/>
                <w:rtl w:val="0"/>
              </w:rPr>
              <w:t xml:space="preserve">Subject:</w:t>
            </w:r>
            <w:r w:rsidDel="00000000" w:rsidR="00000000" w:rsidRPr="00000000">
              <w:rPr>
                <w:rtl w:val="0"/>
              </w:rPr>
            </w:r>
          </w:p>
          <w:p w:rsidR="00000000" w:rsidDel="00000000" w:rsidP="00000000" w:rsidRDefault="00000000" w:rsidRPr="00000000" w14:paraId="00000004">
            <w:pPr>
              <w:pageBreakBefore w:val="0"/>
              <w:spacing w:line="240" w:lineRule="auto"/>
              <w:rPr>
                <w:rFonts w:ascii="Lato" w:cs="Lato" w:eastAsia="Lato" w:hAnsi="Lato"/>
                <w:b w:val="1"/>
                <w:bCs w:val="1"/>
              </w:rPr>
            </w:pPr>
            <w:r w:rsidDel="00000000" w:rsidR="00000000" w:rsidRPr="00000000">
              <w:rPr>
                <w:rFonts w:ascii="Lato" w:cs="Lato" w:eastAsia="Lato" w:hAnsi="Lato"/>
                <w:b w:val="1"/>
                <w:bCs w:val="1"/>
                <w:rtl w:val="0"/>
              </w:rPr>
              <w:t xml:space="preserve">Related Subjects: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5">
            <w:pPr>
              <w:pageBreakBefore w:val="0"/>
              <w:spacing w:line="240" w:lineRule="auto"/>
              <w:rPr>
                <w:rFonts w:ascii="Lato Light" w:cs="Lato Light" w:eastAsia="Lato Light" w:hAnsi="Lato Light"/>
              </w:rPr>
            </w:pPr>
            <w:r w:rsidDel="00000000" w:rsidR="00000000" w:rsidRPr="00000000">
              <w:rPr>
                <w:rFonts w:ascii="Lato" w:cs="Lato" w:eastAsia="Lato" w:hAnsi="Lato"/>
                <w:b w:val="1"/>
                <w:bCs w:val="1"/>
                <w:rtl w:val="0"/>
              </w:rPr>
              <w:t xml:space="preserve">Grade Level(s):</w:t>
            </w:r>
            <w:r w:rsidDel="00000000" w:rsidR="00000000" w:rsidRPr="00000000">
              <w:rPr>
                <w:rtl w:val="0"/>
              </w:rPr>
            </w:r>
          </w:p>
          <w:p w:rsidR="00000000" w:rsidDel="00000000" w:rsidP="00000000" w:rsidRDefault="00000000" w:rsidRPr="00000000" w14:paraId="00000006">
            <w:pPr>
              <w:pageBreakBefore w:val="0"/>
              <w:spacing w:after="0" w:before="0" w:line="240" w:lineRule="auto"/>
              <w:ind w:left="0" w:firstLine="0"/>
              <w:rPr/>
            </w:pPr>
            <w:r w:rsidDel="00000000" w:rsidR="00000000" w:rsidRPr="00000000">
              <w:rPr>
                <w:rFonts w:ascii="Lato" w:cs="Lato" w:eastAsia="Lato" w:hAnsi="Lato"/>
                <w:b w:val="1"/>
                <w:bCs w:val="1"/>
                <w:rtl w:val="0"/>
              </w:rPr>
              <w:t xml:space="preserve">Length of Lesson: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07">
            <w:pPr>
              <w:pageBreakBefore w:val="0"/>
              <w:spacing w:after="0" w:before="0" w:line="240" w:lineRule="auto"/>
              <w:ind w:left="0" w:firstLine="0"/>
              <w:rPr/>
            </w:pPr>
            <w:r w:rsidDel="00000000" w:rsidR="00000000" w:rsidRPr="00000000">
              <w:rPr>
                <w:rFonts w:ascii="Lato" w:cs="Lato" w:eastAsia="Lato" w:hAnsi="Lato"/>
                <w:b w:val="1"/>
                <w:bCs w:val="1"/>
                <w:rtl w:val="0"/>
              </w:rPr>
              <w:t xml:space="preserve">Type: </w:t>
            </w:r>
            <w:r w:rsidDel="00000000" w:rsidR="00000000" w:rsidRPr="00000000">
              <w:rPr>
                <w:rtl w:val="0"/>
              </w:rPr>
              <w:t xml:space="preserve">Inquiry / Design / Project</w:t>
            </w:r>
          </w:p>
          <w:p w:rsidR="00000000" w:rsidDel="00000000" w:rsidP="00000000" w:rsidRDefault="00000000" w:rsidRPr="00000000" w14:paraId="00000008">
            <w:pPr>
              <w:pageBreakBefore w:val="0"/>
              <w:spacing w:after="0" w:before="0" w:line="240" w:lineRule="auto"/>
              <w:ind w:left="0" w:firstLine="0"/>
              <w:rPr/>
            </w:pPr>
            <w:r w:rsidDel="00000000" w:rsidR="00000000" w:rsidRPr="00000000">
              <w:rPr>
                <w:rFonts w:ascii="Lato" w:cs="Lato" w:eastAsia="Lato" w:hAnsi="Lato"/>
                <w:b w:val="1"/>
                <w:bCs w:val="1"/>
                <w:rtl w:val="0"/>
              </w:rPr>
              <w:t xml:space="preserve">Keywords:</w:t>
            </w:r>
            <w:r w:rsidDel="00000000" w:rsidR="00000000" w:rsidRPr="00000000">
              <w:rPr>
                <w:rtl w:val="0"/>
              </w:rPr>
            </w:r>
          </w:p>
        </w:tc>
      </w:tr>
    </w:tbl>
    <w:p w:rsidR="00000000" w:rsidDel="00000000" w:rsidP="00000000" w:rsidRDefault="00000000" w:rsidRPr="00000000" w14:paraId="00000009">
      <w:pPr>
        <w:pStyle w:val="Heading1"/>
        <w:pageBreakBefore w:val="0"/>
        <w:spacing w:after="0" w:before="0" w:line="24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00A">
      <w:pPr>
        <w:pStyle w:val="Heading1"/>
        <w:pageBreakBefore w:val="0"/>
        <w:rPr>
          <w:rFonts w:ascii="Lato" w:cs="Lato" w:eastAsia="Lato" w:hAnsi="Lato"/>
          <w:sz w:val="32"/>
          <w:szCs w:val="32"/>
        </w:rPr>
      </w:pPr>
      <w:r w:rsidDel="00000000" w:rsidR="00000000" w:rsidRPr="00000000">
        <w:rPr>
          <w:rtl w:val="0"/>
        </w:rPr>
        <w:t xml:space="preserve">Lesson Overview</w:t>
      </w:r>
      <w:r w:rsidDel="00000000" w:rsidR="00000000" w:rsidRPr="00000000">
        <w:rPr>
          <w:rtl w:val="0"/>
        </w:rPr>
      </w:r>
    </w:p>
    <w:p w:rsidR="00000000" w:rsidDel="00000000" w:rsidP="00000000" w:rsidRDefault="00000000" w:rsidRPr="00000000" w14:paraId="0000000B">
      <w:pPr>
        <w:jc w:val="both"/>
        <w:rPr>
          <w:rFonts w:ascii="Lato Light" w:cs="Lato Light" w:eastAsia="Lato Light" w:hAnsi="Lato Light"/>
          <w:i w:val="1"/>
          <w:iCs w:val="1"/>
        </w:rPr>
      </w:pPr>
      <w:r w:rsidDel="00000000" w:rsidR="00000000" w:rsidRPr="00000000">
        <w:rPr>
          <w:rFonts w:ascii="Calibri" w:cs="Calibri" w:eastAsia="Calibri" w:hAnsi="Calibri"/>
          <w:sz w:val="24"/>
          <w:szCs w:val="24"/>
          <w:rtl w:val="0"/>
        </w:rPr>
        <w:t xml:space="preserve">By studying the respiratory system, engineers have created technologies such as the heart-lung machine, which keeps patients alive during heart transplants. Engineers are currently working on creating an implantable, artificial lung to aid people with serious lung diseases. One way that engineers study complicated systems is by creating models, similar to how students create their own model lungs in this activity.</w:t>
      </w:r>
      <w:r w:rsidDel="00000000" w:rsidR="00000000" w:rsidRPr="00000000">
        <w:rPr>
          <w:rtl w:val="0"/>
        </w:rPr>
      </w:r>
    </w:p>
    <w:p w:rsidR="00000000" w:rsidDel="00000000" w:rsidP="00000000" w:rsidRDefault="00000000" w:rsidRPr="00000000" w14:paraId="0000000C">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D">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pStyle w:val="Heading1"/>
        <w:pageBreakBefore w:val="0"/>
        <w:rPr/>
      </w:pPr>
      <w:r w:rsidDel="00000000" w:rsidR="00000000" w:rsidRPr="00000000">
        <w:rPr>
          <w:rtl w:val="0"/>
        </w:rPr>
        <w:t xml:space="preserve">Lesson Focus </w:t>
      </w:r>
    </w:p>
    <w:p w:rsidR="00000000" w:rsidDel="00000000" w:rsidP="00000000" w:rsidRDefault="00000000" w:rsidRPr="00000000" w14:paraId="0000000F">
      <w:pPr>
        <w:pageBreakBefore w:val="0"/>
        <w:rPr>
          <w:i w:val="1"/>
          <w:iCs w:val="1"/>
        </w:rPr>
      </w:pPr>
      <w:r w:rsidDel="00000000" w:rsidR="00000000" w:rsidRPr="00000000">
        <w:rPr>
          <w:i w:val="1"/>
          <w:iCs w:val="1"/>
          <w:rtl w:val="0"/>
        </w:rPr>
        <w:t xml:space="preserve">What is the central question or phenomenon being investigated?  What problem are they trying to solve? </w:t>
      </w:r>
    </w:p>
    <w:p w:rsidR="00000000" w:rsidDel="00000000" w:rsidP="00000000" w:rsidRDefault="00000000" w:rsidRPr="00000000" w14:paraId="00000010">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1">
      <w:pPr>
        <w:pageBreakBefore w:val="0"/>
        <w:spacing w:line="240" w:lineRule="auto"/>
        <w:rPr>
          <w:rFonts w:ascii="Calibri" w:cs="Calibri" w:eastAsia="Calibri" w:hAnsi="Calibri"/>
        </w:rPr>
      </w:pPr>
      <w:r w:rsidDel="00000000" w:rsidR="00000000" w:rsidRPr="00000000">
        <w:rPr>
          <w:rtl w:val="0"/>
        </w:rPr>
      </w:r>
    </w:p>
    <w:tbl>
      <w:tblPr>
        <w:tblStyle w:val="Table2"/>
        <w:tblW w:w="10185.0" w:type="dxa"/>
        <w:jc w:val="left"/>
        <w:tblInd w:w="-3.000000000000007"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7320"/>
        <w:tblGridChange w:id="0">
          <w:tblGrid>
            <w:gridCol w:w="2865"/>
            <w:gridCol w:w="73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2">
            <w:pPr>
              <w:pStyle w:val="Heading1"/>
              <w:pageBreakBefore w:val="0"/>
              <w:rPr/>
            </w:pPr>
            <w:r w:rsidDel="00000000" w:rsidR="00000000" w:rsidRPr="00000000">
              <w:rPr>
                <w:rtl w:val="0"/>
              </w:rPr>
              <w:t xml:space="preserve">Lesson Objective(s)</w:t>
            </w:r>
          </w:p>
        </w:tc>
        <w:tc>
          <w:tcPr>
            <w:tcBorders>
              <w:top w:color="cccccc" w:space="0" w:sz="4" w:val="single"/>
              <w:left w:color="cccccc" w:space="0" w:sz="4" w:val="single"/>
              <w:bottom w:color="cccccc" w:space="0" w:sz="4" w:val="single"/>
              <w:right w:color="cccccc" w:space="0" w:sz="4" w:val="single"/>
            </w:tcBorders>
            <w:tcMar>
              <w:top w:w="72.0" w:type="dxa"/>
              <w:left w:w="72.0" w:type="dxa"/>
              <w:bottom w:w="72.0" w:type="dxa"/>
              <w:right w:w="72.0" w:type="dxa"/>
            </w:tcMar>
            <w:vAlign w:val="center"/>
          </w:tcPr>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learn about the parts of the human respiratory system and the gas exchange process that occurs in the lungs. Students explore the inhalation/exhalation process that occurs in the lungs during respiration. Using everyday materials, each student team creates a model pair of lungs.</w:t>
            </w:r>
          </w:p>
          <w:p w:rsidR="00000000" w:rsidDel="00000000" w:rsidP="00000000" w:rsidRDefault="00000000" w:rsidRPr="00000000" w14:paraId="0000001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1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this activity, students should be able to:</w:t>
            </w:r>
          </w:p>
          <w:p w:rsidR="00000000" w:rsidDel="00000000" w:rsidP="00000000" w:rsidRDefault="00000000" w:rsidRPr="00000000" w14:paraId="00000016">
            <w:pPr>
              <w:numPr>
                <w:ilvl w:val="0"/>
                <w:numId w:val="2"/>
              </w:numPr>
              <w:spacing w:after="0" w:afterAutospacing="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Describe the function of the respiratory system.</w:t>
            </w:r>
          </w:p>
          <w:p w:rsidR="00000000" w:rsidDel="00000000" w:rsidP="00000000" w:rsidRDefault="00000000" w:rsidRPr="00000000" w14:paraId="00000017">
            <w:pPr>
              <w:numPr>
                <w:ilvl w:val="0"/>
                <w:numId w:val="2"/>
              </w:numPr>
              <w:spacing w:after="0" w:afterAutospacing="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Create a model of the lungs and explain what happens to them when you inhale and exhale.</w:t>
            </w:r>
          </w:p>
          <w:p w:rsidR="00000000" w:rsidDel="00000000" w:rsidP="00000000" w:rsidRDefault="00000000" w:rsidRPr="00000000" w14:paraId="00000018">
            <w:pPr>
              <w:numPr>
                <w:ilvl w:val="0"/>
                <w:numId w:val="2"/>
              </w:numPr>
              <w:spacing w:after="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Give examples of engineering advancements that have helped with respiratory systems.</w:t>
            </w:r>
            <w:r w:rsidDel="00000000" w:rsidR="00000000" w:rsidRPr="00000000">
              <w:rPr>
                <w:rtl w:val="0"/>
              </w:rPr>
            </w:r>
          </w:p>
        </w:tc>
      </w:tr>
    </w:tbl>
    <w:p w:rsidR="00000000" w:rsidDel="00000000" w:rsidP="00000000" w:rsidRDefault="00000000" w:rsidRPr="00000000" w14:paraId="00000019">
      <w:pPr>
        <w:pageBreakBefore w:val="0"/>
        <w:spacing w:after="160" w:line="259" w:lineRule="auto"/>
        <w:rPr>
          <w:rFonts w:ascii="Calibri" w:cs="Calibri" w:eastAsia="Calibri" w:hAnsi="Calibri"/>
        </w:rPr>
      </w:pPr>
      <w:r w:rsidDel="00000000" w:rsidR="00000000" w:rsidRPr="00000000">
        <w:rPr>
          <w:rtl w:val="0"/>
        </w:rPr>
      </w:r>
    </w:p>
    <w:p w:rsidR="00000000" w:rsidDel="00000000" w:rsidP="00000000" w:rsidRDefault="00000000" w:rsidRPr="00000000" w14:paraId="0000001A">
      <w:pPr>
        <w:pStyle w:val="Heading1"/>
        <w:pageBreakBefore w:val="0"/>
        <w:rPr/>
      </w:pPr>
      <w:r w:rsidDel="00000000" w:rsidR="00000000" w:rsidRPr="00000000">
        <w:rPr>
          <w:rtl w:val="0"/>
        </w:rPr>
        <w:t xml:space="preserve">Lesson Timing</w:t>
      </w:r>
    </w:p>
    <w:p w:rsidR="00000000" w:rsidDel="00000000" w:rsidP="00000000" w:rsidRDefault="00000000" w:rsidRPr="00000000" w14:paraId="0000001B">
      <w:pPr>
        <w:pageBreakBefore w:val="0"/>
        <w:rPr/>
      </w:pPr>
      <w:r w:rsidDel="00000000" w:rsidR="00000000" w:rsidRPr="00000000">
        <w:rPr>
          <w:rtl w:val="0"/>
        </w:rPr>
      </w:r>
    </w:p>
    <w:tbl>
      <w:tblPr>
        <w:tblStyle w:val="Table3"/>
        <w:tblW w:w="8850.0" w:type="dxa"/>
        <w:jc w:val="left"/>
        <w:tblInd w:w="40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0"/>
        <w:gridCol w:w="7470"/>
        <w:tblGridChange w:id="0">
          <w:tblGrid>
            <w:gridCol w:w="1380"/>
            <w:gridCol w:w="74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C">
            <w:pPr>
              <w:pageBreakBefore w:val="0"/>
              <w:spacing w:after="0" w:before="0" w:line="240" w:lineRule="auto"/>
              <w:ind w:left="0" w:firstLine="0"/>
              <w:rPr/>
            </w:pPr>
            <w:r w:rsidDel="00000000" w:rsidR="00000000" w:rsidRPr="00000000">
              <w:rPr>
                <w:rtl w:val="0"/>
              </w:rPr>
              <w:t xml:space="preserve">5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D">
            <w:pPr>
              <w:pageBreakBefore w:val="0"/>
              <w:spacing w:after="0" w:before="0" w:line="240" w:lineRule="auto"/>
              <w:ind w:left="0" w:firstLine="0"/>
              <w:rPr/>
            </w:pPr>
            <w:r w:rsidDel="00000000" w:rsidR="00000000" w:rsidRPr="00000000">
              <w:rPr>
                <w:rtl w:val="0"/>
              </w:rPr>
              <w:t xml:space="preserve">Introduce the Lesson</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1E">
            <w:pPr>
              <w:pageBreakBefore w:val="0"/>
              <w:spacing w:after="0" w:before="0" w:line="240" w:lineRule="auto"/>
              <w:ind w:left="0" w:firstLine="0"/>
              <w:rPr/>
            </w:pPr>
            <w:r w:rsidDel="00000000" w:rsidR="00000000" w:rsidRPr="00000000">
              <w:rPr>
                <w:rtl w:val="0"/>
              </w:rPr>
              <w:t xml:space="preserve">30 minutes</w:t>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1F">
            <w:pPr>
              <w:pageBreakBefore w:val="0"/>
              <w:spacing w:after="0" w:before="0" w:line="240" w:lineRule="auto"/>
              <w:ind w:left="0" w:firstLine="0"/>
              <w:rPr/>
            </w:pPr>
            <w:r w:rsidDel="00000000" w:rsidR="00000000" w:rsidRPr="00000000">
              <w:rPr>
                <w:rtl w:val="0"/>
              </w:rPr>
              <w:t xml:space="preserve">...</w:t>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0">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1">
            <w:pPr>
              <w:pageBreakBefore w:val="0"/>
              <w:spacing w:line="240" w:lineRule="auto"/>
              <w:rPr>
                <w:rFonts w:ascii="Calibri" w:cs="Calibri" w:eastAsia="Calibri" w:hAnsi="Calibri"/>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2">
            <w:pPr>
              <w:pageBreakBefore w:val="0"/>
              <w:spacing w:line="240" w:lineRule="auto"/>
              <w:jc w:val="center"/>
              <w:rPr>
                <w:rFonts w:ascii="Calibri" w:cs="Calibri" w:eastAsia="Calibri" w:hAnsi="Calibri"/>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23">
            <w:pPr>
              <w:pageBreakBefore w:val="0"/>
              <w:spacing w:line="240" w:lineRule="auto"/>
              <w:rPr>
                <w:rFonts w:ascii="Calibri" w:cs="Calibri" w:eastAsia="Calibri" w:hAnsi="Calibri"/>
              </w:rPr>
            </w:pPr>
            <w:r w:rsidDel="00000000" w:rsidR="00000000" w:rsidRPr="00000000">
              <w:rPr>
                <w:rtl w:val="0"/>
              </w:rPr>
            </w:r>
          </w:p>
        </w:tc>
      </w:tr>
    </w:tbl>
    <w:p w:rsidR="00000000" w:rsidDel="00000000" w:rsidP="00000000" w:rsidRDefault="00000000" w:rsidRPr="00000000" w14:paraId="00000024">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pageBreakBefore w:val="0"/>
        <w:spacing w:after="160" w:line="259" w:lineRule="auto"/>
        <w:rPr>
          <w:rFonts w:ascii="Calibri" w:cs="Calibri" w:eastAsia="Calibri" w:hAnsi="Calibri"/>
        </w:rPr>
      </w:pPr>
      <w:r w:rsidDel="00000000" w:rsidR="00000000" w:rsidRPr="00000000">
        <w:rPr>
          <w:rtl w:val="0"/>
        </w:rPr>
      </w:r>
    </w:p>
    <w:tbl>
      <w:tblPr>
        <w:tblStyle w:val="Table4"/>
        <w:tblW w:w="10215.0" w:type="dxa"/>
        <w:jc w:val="left"/>
        <w:tblInd w:w="-18.000000000000007" w:type="dxa"/>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400"/>
      </w:tblPr>
      <w:tblGrid>
        <w:gridCol w:w="2880"/>
        <w:gridCol w:w="7335"/>
        <w:tblGridChange w:id="0">
          <w:tblGrid>
            <w:gridCol w:w="2880"/>
            <w:gridCol w:w="733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6">
            <w:pPr>
              <w:pStyle w:val="Heading1"/>
              <w:pageBreakBefore w:val="0"/>
              <w:rPr/>
            </w:pPr>
            <w:r w:rsidDel="00000000" w:rsidR="00000000" w:rsidRPr="00000000">
              <w:rPr>
                <w:rtl w:val="0"/>
              </w:rPr>
              <w:t xml:space="preserve">Materials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7">
            <w:pPr>
              <w:numPr>
                <w:ilvl w:val="0"/>
                <w:numId w:val="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2-liter empty plastic bottle with cap</w:t>
            </w:r>
          </w:p>
          <w:p w:rsidR="00000000" w:rsidDel="00000000" w:rsidP="00000000" w:rsidRDefault="00000000" w:rsidRPr="00000000" w14:paraId="00000028">
            <w:pPr>
              <w:numPr>
                <w:ilvl w:val="0"/>
                <w:numId w:val="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plastic drinking straws; available inexpensively at restaurant supply stores or donated by fast-food chains; do not use the flexible drinking straws</w:t>
            </w:r>
          </w:p>
          <w:p w:rsidR="00000000" w:rsidDel="00000000" w:rsidP="00000000" w:rsidRDefault="00000000" w:rsidRPr="00000000" w14:paraId="00000029">
            <w:pPr>
              <w:numPr>
                <w:ilvl w:val="0"/>
                <w:numId w:val="8"/>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9-inch balloons</w:t>
            </w:r>
          </w:p>
          <w:p w:rsidR="00000000" w:rsidDel="00000000" w:rsidP="00000000" w:rsidRDefault="00000000" w:rsidRPr="00000000" w14:paraId="0000002A">
            <w:pPr>
              <w:numPr>
                <w:ilvl w:val="0"/>
                <w:numId w:val="6"/>
              </w:numPr>
              <w:spacing w:after="0" w:afterAutospacing="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1 larger balloon; for example, for a punch ball</w:t>
            </w:r>
          </w:p>
          <w:p w:rsidR="00000000" w:rsidDel="00000000" w:rsidP="00000000" w:rsidRDefault="00000000" w:rsidRPr="00000000" w14:paraId="0000002B">
            <w:pPr>
              <w:numPr>
                <w:ilvl w:val="0"/>
                <w:numId w:val="6"/>
              </w:numPr>
              <w:spacing w:after="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 rubber bands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2C">
            <w:pPr>
              <w:pStyle w:val="Heading1"/>
              <w:pageBreakBefore w:val="0"/>
              <w:rPr/>
            </w:pPr>
            <w:bookmarkStart w:colFirst="0" w:colLast="0" w:name="_uljxa12lvl8r" w:id="0"/>
            <w:bookmarkEnd w:id="0"/>
            <w:r w:rsidDel="00000000" w:rsidR="00000000" w:rsidRPr="00000000">
              <w:rPr>
                <w:rtl w:val="0"/>
              </w:rPr>
              <w:t xml:space="preserve">Instructor </w:t>
            </w:r>
            <w:r w:rsidDel="00000000" w:rsidR="00000000" w:rsidRPr="00000000">
              <w:rPr>
                <w:rtl w:val="0"/>
              </w:rPr>
              <w:t xml:space="preserve">Prep</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2D">
            <w:pPr>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Before Activity</w:t>
            </w:r>
          </w:p>
          <w:p w:rsidR="00000000" w:rsidDel="00000000" w:rsidP="00000000" w:rsidRDefault="00000000" w:rsidRPr="00000000" w14:paraId="0000002E">
            <w:pPr>
              <w:numPr>
                <w:ilvl w:val="0"/>
                <w:numId w:val="3"/>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 each of the 2-liter bottle caps, drill 2 holes that are just big enough for a drinking straw to fit through. Tip: Make sure to drill the holes far enough apart that the holes do not become one big hole!</w:t>
            </w:r>
          </w:p>
          <w:p w:rsidR="00000000" w:rsidDel="00000000" w:rsidP="00000000" w:rsidRDefault="00000000" w:rsidRPr="00000000" w14:paraId="0000002F">
            <w:pPr>
              <w:numPr>
                <w:ilvl w:val="0"/>
                <w:numId w:val="3"/>
              </w:numPr>
              <w:spacing w:after="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Using a pair of scissors, cut off the bottom of each 2-liter bottle.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vAlign w:val="center"/>
          </w:tcPr>
          <w:p w:rsidR="00000000" w:rsidDel="00000000" w:rsidP="00000000" w:rsidRDefault="00000000" w:rsidRPr="00000000" w14:paraId="00000030">
            <w:pPr>
              <w:pStyle w:val="Heading1"/>
              <w:pageBreakBefore w:val="0"/>
              <w:rPr/>
            </w:pPr>
            <w:bookmarkStart w:colFirst="0" w:colLast="0" w:name="_qvdflcbgla3y" w:id="1"/>
            <w:bookmarkEnd w:id="1"/>
            <w:r w:rsidDel="00000000" w:rsidR="00000000" w:rsidRPr="00000000">
              <w:rPr>
                <w:rtl w:val="0"/>
              </w:rPr>
              <w:t xml:space="preserve">Related Resources</w:t>
            </w:r>
          </w:p>
        </w:tc>
        <w:tc>
          <w:tcPr>
            <w:tcBorders>
              <w:top w:color="cccccc" w:space="0" w:sz="4" w:val="single"/>
              <w:left w:color="cccccc" w:space="0" w:sz="4" w:val="single"/>
              <w:bottom w:color="cccccc" w:space="0" w:sz="4" w:val="single"/>
              <w:right w:color="cccccc" w:space="0" w:sz="4" w:val="single"/>
            </w:tcBorders>
            <w:tcMar>
              <w:top w:w="57.599999999999994" w:type="dxa"/>
              <w:left w:w="57.599999999999994" w:type="dxa"/>
              <w:bottom w:w="57.599999999999994" w:type="dxa"/>
              <w:right w:w="57.599999999999994" w:type="dxa"/>
            </w:tcMar>
            <w:vAlign w:val="center"/>
          </w:tcPr>
          <w:p w:rsidR="00000000" w:rsidDel="00000000" w:rsidP="00000000" w:rsidRDefault="00000000" w:rsidRPr="00000000" w14:paraId="00000031">
            <w:pPr>
              <w:pageBreakBefore w:val="0"/>
              <w:numPr>
                <w:ilvl w:val="0"/>
                <w:numId w:val="8"/>
              </w:numPr>
              <w:ind w:left="450" w:hanging="360"/>
              <w:rPr/>
            </w:pPr>
            <w:bookmarkStart w:colFirst="0" w:colLast="0" w:name="_gjdgxs" w:id="2"/>
            <w:bookmarkEnd w:id="2"/>
            <w:r w:rsidDel="00000000" w:rsidR="00000000" w:rsidRPr="00000000">
              <w:rPr>
                <w:rtl w:val="0"/>
              </w:rPr>
              <w:t xml:space="preserve">List related lessons/ppts etc available from USC or outside, trusted orgs</w:t>
            </w:r>
          </w:p>
          <w:p w:rsidR="00000000" w:rsidDel="00000000" w:rsidP="00000000" w:rsidRDefault="00000000" w:rsidRPr="00000000" w14:paraId="00000032">
            <w:pPr>
              <w:pageBreakBefore w:val="0"/>
              <w:numPr>
                <w:ilvl w:val="0"/>
                <w:numId w:val="8"/>
              </w:numPr>
              <w:ind w:left="450" w:hanging="360"/>
              <w:rPr/>
            </w:pPr>
            <w:r w:rsidDel="00000000" w:rsidR="00000000" w:rsidRPr="00000000">
              <w:rPr>
                <w:rtl w:val="0"/>
              </w:rPr>
            </w:r>
          </w:p>
        </w:tc>
      </w:tr>
    </w:tbl>
    <w:p w:rsidR="00000000" w:rsidDel="00000000" w:rsidP="00000000" w:rsidRDefault="00000000" w:rsidRPr="00000000" w14:paraId="0000003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pageBreakBefore w:val="0"/>
        <w:spacing w:after="160" w:line="259" w:lineRule="auto"/>
        <w:rPr>
          <w:rFonts w:ascii="Calibri" w:cs="Calibri" w:eastAsia="Calibri" w:hAnsi="Calibri"/>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pageBreakBefore w:val="0"/>
        <w:rPr/>
      </w:pPr>
      <w:r w:rsidDel="00000000" w:rsidR="00000000" w:rsidRPr="00000000">
        <w:rPr>
          <w:rtl w:val="0"/>
        </w:rPr>
        <w:t xml:space="preserve">Lesson Plan</w:t>
      </w:r>
    </w:p>
    <w:p w:rsidR="00000000" w:rsidDel="00000000" w:rsidP="00000000" w:rsidRDefault="00000000" w:rsidRPr="00000000" w14:paraId="00000036">
      <w:pPr>
        <w:pageBreakBefore w:val="0"/>
        <w:rPr>
          <w:rFonts w:ascii="Calibri" w:cs="Calibri" w:eastAsia="Calibri" w:hAnsi="Calibri"/>
        </w:rPr>
      </w:pPr>
      <w:r w:rsidDel="00000000" w:rsidR="00000000" w:rsidRPr="00000000">
        <w:rPr>
          <w:rtl w:val="0"/>
        </w:rPr>
      </w:r>
    </w:p>
    <w:p w:rsidR="00000000" w:rsidDel="00000000" w:rsidP="00000000" w:rsidRDefault="00000000" w:rsidRPr="00000000" w14:paraId="00000037">
      <w:pPr>
        <w:pStyle w:val="Heading2"/>
        <w:pageBreakBefore w:val="0"/>
        <w:rPr/>
      </w:pPr>
      <w:r w:rsidDel="00000000" w:rsidR="00000000" w:rsidRPr="00000000">
        <w:rPr>
          <w:rtl w:val="0"/>
        </w:rPr>
        <w:t xml:space="preserve">Introduction</w:t>
      </w:r>
    </w:p>
    <w:p w:rsidR="00000000" w:rsidDel="00000000" w:rsidP="00000000" w:rsidRDefault="00000000" w:rsidRPr="00000000" w14:paraId="00000038">
      <w:pPr>
        <w:jc w:val="both"/>
        <w:rPr/>
      </w:pPr>
      <w:r w:rsidDel="00000000" w:rsidR="00000000" w:rsidRPr="00000000">
        <w:rPr>
          <w:rFonts w:ascii="Calibri" w:cs="Calibri" w:eastAsia="Calibri" w:hAnsi="Calibri"/>
          <w:sz w:val="24"/>
          <w:szCs w:val="24"/>
          <w:rtl w:val="0"/>
        </w:rPr>
        <w:t xml:space="preserve">Did you know that you can live for about 30 days without food, three days without water, but only three minutes without air! You breathe in and out 15-25 times (approximately 250 ml of oxygen and 200 ml of carbon dioxide) per minute without even thinking about it! Every organ in our bodies needs oxygen in order to function properly and keep us alive. The respiratory system delivers this precious oxygen to our blood that then delivers it throughout our bodies (as learned in the circulatory system session). The harder your body is working or exercising, the more oxygen it needs, which causes you to breathe harder and faster.</w:t>
      </w:r>
      <w:r w:rsidDel="00000000" w:rsidR="00000000" w:rsidRPr="00000000">
        <w:rPr>
          <w:rtl w:val="0"/>
        </w:rPr>
      </w:r>
    </w:p>
    <w:p w:rsidR="00000000" w:rsidDel="00000000" w:rsidP="00000000" w:rsidRDefault="00000000" w:rsidRPr="00000000" w14:paraId="00000039">
      <w:pPr>
        <w:pStyle w:val="Heading2"/>
        <w:pageBreakBefore w:val="0"/>
        <w:rPr/>
      </w:pPr>
      <w:bookmarkStart w:colFirst="0" w:colLast="0" w:name="_8v7sxuyr4lff" w:id="3"/>
      <w:bookmarkEnd w:id="3"/>
      <w:r w:rsidDel="00000000" w:rsidR="00000000" w:rsidRPr="00000000">
        <w:rPr>
          <w:rtl w:val="0"/>
        </w:rPr>
        <w:t xml:space="preserve">Procedure</w:t>
      </w:r>
      <w:r w:rsidDel="00000000" w:rsidR="00000000" w:rsidRPr="00000000">
        <w:rPr>
          <w:rtl w:val="0"/>
        </w:rPr>
      </w:r>
    </w:p>
    <w:p w:rsidR="00000000" w:rsidDel="00000000" w:rsidP="00000000" w:rsidRDefault="00000000" w:rsidRPr="00000000" w14:paraId="0000003A">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Peel off the labels, if any, on the 2-liter bottles.</w:t>
      </w:r>
    </w:p>
    <w:p w:rsidR="00000000" w:rsidDel="00000000" w:rsidP="00000000" w:rsidRDefault="00000000" w:rsidRPr="00000000" w14:paraId="0000003B">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Tell students that the 2-liter bottle represents the human chest cavity.</w:t>
      </w:r>
    </w:p>
    <w:p w:rsidR="00000000" w:rsidDel="00000000" w:rsidP="00000000" w:rsidRDefault="00000000" w:rsidRPr="00000000" w14:paraId="0000003C">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Stick two drinking straws through the two holes in the bottle cap.</w:t>
      </w:r>
    </w:p>
    <w:p w:rsidR="00000000" w:rsidDel="00000000" w:rsidP="00000000" w:rsidRDefault="00000000" w:rsidRPr="00000000" w14:paraId="0000003D">
      <w:pPr>
        <w:numPr>
          <w:ilvl w:val="0"/>
          <w:numId w:val="5"/>
        </w:numPr>
        <w:spacing w:after="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Place one 9-inch balloon on the end of each straw and secure them with rubber bands, as shown in Figure 1.</w:t>
      </w:r>
    </w:p>
    <w:p w:rsidR="00000000" w:rsidDel="00000000" w:rsidP="00000000" w:rsidRDefault="00000000" w:rsidRPr="00000000" w14:paraId="0000003E">
      <w:pPr>
        <w:spacing w:after="240" w:lineRule="auto"/>
        <w:jc w:val="both"/>
        <w:rPr>
          <w:rFonts w:ascii="Calibri" w:cs="Calibri" w:eastAsia="Calibri" w:hAnsi="Calibri"/>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943100" cy="1335881"/>
            <wp:effectExtent b="0" l="0" r="0" t="0"/>
            <wp:wrapSquare wrapText="bothSides" distB="114300" distT="114300" distL="114300" distR="114300"/>
            <wp:docPr id="4"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1943100" cy="1335881"/>
                    </a:xfrm>
                    <a:prstGeom prst="rect"/>
                    <a:ln/>
                  </pic:spPr>
                </pic:pic>
              </a:graphicData>
            </a:graphic>
          </wp:anchor>
        </w:drawing>
      </w:r>
    </w:p>
    <w:p w:rsidR="00000000" w:rsidDel="00000000" w:rsidP="00000000" w:rsidRDefault="00000000" w:rsidRPr="00000000" w14:paraId="0000003F">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Tell students that the straws represent the bronchi and the balloons represent the lungs.</w:t>
      </w:r>
      <w:r w:rsidDel="00000000" w:rsidR="00000000" w:rsidRPr="00000000">
        <w:drawing>
          <wp:anchor allowOverlap="1" behindDoc="0" distB="114300" distT="114300" distL="114300" distR="114300" hidden="0" layoutInCell="1" locked="0" relativeHeight="0" simplePos="0">
            <wp:simplePos x="0" y="0"/>
            <wp:positionH relativeFrom="column">
              <wp:posOffset>4229100</wp:posOffset>
            </wp:positionH>
            <wp:positionV relativeFrom="paragraph">
              <wp:posOffset>257175</wp:posOffset>
            </wp:positionV>
            <wp:extent cx="1943100" cy="2782832"/>
            <wp:effectExtent b="0" l="0" r="0" t="0"/>
            <wp:wrapSquare wrapText="bothSides" distB="114300" distT="114300" distL="114300" distR="114300"/>
            <wp:docPr id="3"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943100" cy="2782832"/>
                    </a:xfrm>
                    <a:prstGeom prst="rect"/>
                    <a:ln/>
                  </pic:spPr>
                </pic:pic>
              </a:graphicData>
            </a:graphic>
          </wp:anchor>
        </w:drawing>
      </w:r>
    </w:p>
    <w:p w:rsidR="00000000" w:rsidDel="00000000" w:rsidP="00000000" w:rsidRDefault="00000000" w:rsidRPr="00000000" w14:paraId="00000040">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Stick the balloon ends of the straws through the bottle opening and tightly screw on the lid.</w:t>
      </w:r>
    </w:p>
    <w:p w:rsidR="00000000" w:rsidDel="00000000" w:rsidP="00000000" w:rsidRDefault="00000000" w:rsidRPr="00000000" w14:paraId="00000041">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Stretch out the larger balloon and place it over the open bottom of the bottle.</w:t>
      </w:r>
    </w:p>
    <w:p w:rsidR="00000000" w:rsidDel="00000000" w:rsidP="00000000" w:rsidRDefault="00000000" w:rsidRPr="00000000" w14:paraId="00000042">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Tell students that this larger balloon represents the diaphragm. Now they have a finished model of the lungs! (See Figure 2) Next, it is time to make the lungs work!</w:t>
      </w:r>
    </w:p>
    <w:p w:rsidR="00000000" w:rsidDel="00000000" w:rsidP="00000000" w:rsidRDefault="00000000" w:rsidRPr="00000000" w14:paraId="00000043">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Pull the diaphragm (balloon) down (that is, away from the lungs) in order to inflate the lungs. (Note: This makes the chest cavity larger and decreases the pressure.)</w:t>
      </w:r>
    </w:p>
    <w:p w:rsidR="00000000" w:rsidDel="00000000" w:rsidP="00000000" w:rsidRDefault="00000000" w:rsidRPr="00000000" w14:paraId="00000044">
      <w:pPr>
        <w:numPr>
          <w:ilvl w:val="0"/>
          <w:numId w:val="5"/>
        </w:numPr>
        <w:spacing w:after="0" w:after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Push the diaphragm (balloon) in (towards the lungs) in order to deflate the lungs. (Note: This makes the chest cavity smaller and increases the pressure.)</w:t>
      </w:r>
    </w:p>
    <w:p w:rsidR="00000000" w:rsidDel="00000000" w:rsidP="00000000" w:rsidRDefault="00000000" w:rsidRPr="00000000" w14:paraId="00000045">
      <w:pPr>
        <w:numPr>
          <w:ilvl w:val="0"/>
          <w:numId w:val="5"/>
        </w:numPr>
        <w:spacing w:after="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Have students complete the following wrap-up questions:</w:t>
      </w:r>
      <w:r w:rsidDel="00000000" w:rsidR="00000000" w:rsidRPr="00000000">
        <w:rPr>
          <w:rtl w:val="0"/>
        </w:rPr>
      </w:r>
    </w:p>
    <w:p w:rsidR="00000000" w:rsidDel="00000000" w:rsidP="00000000" w:rsidRDefault="00000000" w:rsidRPr="00000000" w14:paraId="00000046">
      <w:pPr>
        <w:pageBreakBefore w:val="0"/>
        <w:ind w:left="720" w:firstLine="0"/>
        <w:rPr/>
      </w:pP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Style w:val="Heading2"/>
        <w:pageBreakBefore w:val="0"/>
        <w:rPr/>
      </w:pPr>
      <w:bookmarkStart w:colFirst="0" w:colLast="0" w:name="_elo1pg3tdmwj" w:id="4"/>
      <w:bookmarkEnd w:id="4"/>
      <w:r w:rsidDel="00000000" w:rsidR="00000000" w:rsidRPr="00000000">
        <w:rPr>
          <w:rtl w:val="0"/>
        </w:rPr>
        <w:t xml:space="preserve">Wrap-up</w:t>
      </w:r>
    </w:p>
    <w:p w:rsidR="00000000" w:rsidDel="00000000" w:rsidP="00000000" w:rsidRDefault="00000000" w:rsidRPr="00000000" w14:paraId="00000049">
      <w:pPr>
        <w:numPr>
          <w:ilvl w:val="0"/>
          <w:numId w:val="1"/>
        </w:numPr>
        <w:spacing w:after="0" w:afterAutospacing="0" w:before="24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what happens when you inhale (when you pull down on the bottom balloon in your model).</w:t>
      </w:r>
    </w:p>
    <w:p w:rsidR="00000000" w:rsidDel="00000000" w:rsidP="00000000" w:rsidRDefault="00000000" w:rsidRPr="00000000" w14:paraId="0000004A">
      <w:pPr>
        <w:numPr>
          <w:ilvl w:val="0"/>
          <w:numId w:val="1"/>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Describe what happens when you exhale (when you push up on the bottom balloon in your model).</w:t>
      </w:r>
    </w:p>
    <w:p w:rsidR="00000000" w:rsidDel="00000000" w:rsidP="00000000" w:rsidRDefault="00000000" w:rsidRPr="00000000" w14:paraId="0000004B">
      <w:pPr>
        <w:numPr>
          <w:ilvl w:val="0"/>
          <w:numId w:val="1"/>
        </w:numPr>
        <w:spacing w:after="0" w:afterAutospacing="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Why do you think some people can inhale more air at one time than others can?</w:t>
      </w:r>
    </w:p>
    <w:p w:rsidR="00000000" w:rsidDel="00000000" w:rsidP="00000000" w:rsidRDefault="00000000" w:rsidRPr="00000000" w14:paraId="0000004C">
      <w:pPr>
        <w:numPr>
          <w:ilvl w:val="0"/>
          <w:numId w:val="1"/>
        </w:numPr>
        <w:spacing w:after="240" w:before="0" w:beforeAutospacing="0" w:lineRule="auto"/>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might happen if you punctured your chest cavity?</w:t>
      </w:r>
    </w:p>
    <w:p w:rsidR="00000000" w:rsidDel="00000000" w:rsidP="00000000" w:rsidRDefault="00000000" w:rsidRPr="00000000" w14:paraId="0000004D">
      <w:pPr>
        <w:spacing w:after="160" w:lineRule="auto"/>
        <w:jc w:val="both"/>
        <w:rPr>
          <w:i w:val="1"/>
          <w:iCs w:val="1"/>
        </w:rPr>
      </w:pPr>
      <w:r w:rsidDel="00000000" w:rsidR="00000000" w:rsidRPr="00000000">
        <w:rPr>
          <w:rFonts w:ascii="Calibri" w:cs="Calibri" w:eastAsia="Calibri" w:hAnsi="Calibri"/>
          <w:sz w:val="24"/>
          <w:szCs w:val="24"/>
          <w:rtl w:val="0"/>
        </w:rPr>
        <w:t xml:space="preserve">The ability for air to reach the lungs and the lungs to deliver oxygen to the bloodstream is vital to the survival of the rest of the systems of our body. Without breathing, our whole body would shut down from lack of oxygen in the bloodstream.</w:t>
      </w:r>
      <w:r w:rsidDel="00000000" w:rsidR="00000000" w:rsidRPr="00000000">
        <w:rPr>
          <w:rtl w:val="0"/>
        </w:rPr>
      </w:r>
    </w:p>
    <w:p w:rsidR="00000000" w:rsidDel="00000000" w:rsidP="00000000" w:rsidRDefault="00000000" w:rsidRPr="00000000" w14:paraId="0000004E">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4F">
      <w:pPr>
        <w:spacing w:after="1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If there is time left, go over these review questions to wrap-up the lesson.</w:t>
      </w:r>
    </w:p>
    <w:p w:rsidR="00000000" w:rsidDel="00000000" w:rsidP="00000000" w:rsidRDefault="00000000" w:rsidRPr="00000000" w14:paraId="00000050">
      <w:pPr>
        <w:spacing w:after="160" w:lineRule="auto"/>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True/False</w:t>
      </w:r>
      <w:r w:rsidDel="00000000" w:rsidR="00000000" w:rsidRPr="00000000">
        <w:rPr>
          <w:rFonts w:ascii="Calibri" w:cs="Calibri" w:eastAsia="Calibri" w:hAnsi="Calibri"/>
          <w:sz w:val="24"/>
          <w:szCs w:val="24"/>
          <w:rtl w:val="0"/>
        </w:rPr>
        <w:t xml:space="preserve">: Ask a true/false question and have students vote by holding thumbs up for true and thumbs down for false. Count the votes and write the totals on the board. Give the right answer.</w:t>
      </w:r>
    </w:p>
    <w:p w:rsidR="00000000" w:rsidDel="00000000" w:rsidP="00000000" w:rsidRDefault="00000000" w:rsidRPr="00000000" w14:paraId="00000051">
      <w:pPr>
        <w:numPr>
          <w:ilvl w:val="0"/>
          <w:numId w:val="7"/>
        </w:numPr>
        <w:spacing w:after="0" w:afterAutospacing="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True or False: The lungs are part of the respiratory system. (Answer: True)</w:t>
      </w:r>
    </w:p>
    <w:p w:rsidR="00000000" w:rsidDel="00000000" w:rsidP="00000000" w:rsidRDefault="00000000" w:rsidRPr="00000000" w14:paraId="00000052">
      <w:pPr>
        <w:numPr>
          <w:ilvl w:val="0"/>
          <w:numId w:val="7"/>
        </w:numPr>
        <w:spacing w:after="0" w:afterAutospacing="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True or False: An astronaut can breathe easily in space the same as they do on Earth. (Answer: False. An astronaut cannot breathe the same in space, because there is no air in space. The respiratory system needs oxygen and pressure to push the air in and out of the lungs.)</w:t>
      </w:r>
    </w:p>
    <w:p w:rsidR="00000000" w:rsidDel="00000000" w:rsidP="00000000" w:rsidRDefault="00000000" w:rsidRPr="00000000" w14:paraId="00000053">
      <w:pPr>
        <w:numPr>
          <w:ilvl w:val="0"/>
          <w:numId w:val="7"/>
        </w:numPr>
        <w:spacing w:after="0" w:afterAutospacing="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True or False: Engineers design devices to help astronauts breathe in space. (Answer: True. Engineers have designed systems to provide the right air pressure and oxygen amount during space flight and space exploration.)</w:t>
      </w:r>
    </w:p>
    <w:p w:rsidR="00000000" w:rsidDel="00000000" w:rsidP="00000000" w:rsidRDefault="00000000" w:rsidRPr="00000000" w14:paraId="00000054">
      <w:pPr>
        <w:numPr>
          <w:ilvl w:val="0"/>
          <w:numId w:val="7"/>
        </w:numPr>
        <w:spacing w:after="240" w:lineRule="auto"/>
        <w:ind w:left="720" w:hanging="360"/>
        <w:jc w:val="both"/>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True or False: Engineers work to help people who have respiratory problems (difficulty breathing properly). (Answer: True. Chemical engineers have created medicines for people with asthma, emphysema, bronchitis and pneumonia. Engineers have also designed an artificial lung to help people fight off infections. Lastly, engineers help design systems to give astronauts the right amount of air pressure and oxygen to survive in space.)</w:t>
      </w:r>
    </w:p>
    <w:p w:rsidR="00000000" w:rsidDel="00000000" w:rsidP="00000000" w:rsidRDefault="00000000" w:rsidRPr="00000000" w14:paraId="00000055">
      <w:pPr>
        <w:spacing w:after="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Questions:</w:t>
      </w:r>
    </w:p>
    <w:p w:rsidR="00000000" w:rsidDel="00000000" w:rsidP="00000000" w:rsidRDefault="00000000" w:rsidRPr="00000000" w14:paraId="00000056">
      <w:pPr>
        <w:spacing w:after="160" w:lineRule="auto"/>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How do engineers help people who have respiratory problems? Chemical engineers have created medicines for people with asthma, emphysema, bronchitis and pneumonia. Engineers have also designed an artificial lung to help people fight off infections. Lastly, engineers help design systems to give astronauts the right amount of air pressure and oxygen to survive in space.</w:t>
      </w:r>
      <w:r w:rsidDel="00000000" w:rsidR="00000000" w:rsidRPr="00000000">
        <w:rPr>
          <w:rtl w:val="0"/>
        </w:rPr>
      </w:r>
    </w:p>
    <w:p w:rsidR="00000000" w:rsidDel="00000000" w:rsidP="00000000" w:rsidRDefault="00000000" w:rsidRPr="00000000" w14:paraId="00000057">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Does the way you breathe change during space flight? (Answer: No, but your lung capacity decreases due to the fact that other internal organs shift upward in microgravity.)</w:t>
      </w:r>
    </w:p>
    <w:p w:rsidR="00000000" w:rsidDel="00000000" w:rsidP="00000000" w:rsidRDefault="00000000" w:rsidRPr="00000000" w14:paraId="00000058">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Can people breathe underwater? (Answer: People can only breathe underwater if they take an air supply with them. Engineers have helped design air supply devices, such as diving tanks, to help people breathe in extreme conditions.)</w:t>
      </w:r>
    </w:p>
    <w:p w:rsidR="00000000" w:rsidDel="00000000" w:rsidP="00000000" w:rsidRDefault="00000000" w:rsidRPr="00000000" w14:paraId="00000059">
      <w:pPr>
        <w:spacing w:after="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What would happen to the respiratory system if we punctured it? Have one group puncture the cavity (bottle) or diaphragm (rubber bottom) and demonstrate what happens to the lungs if this body part is damaged. (Answer: The lungs are unable to inflate and/or deflate if the chest cavity has a leak. The lungs cannot maintain the pressure difference.) Discuss with the class: What could engineers do to help fix a puncture in a person's lungs?</w:t>
      </w:r>
    </w:p>
    <w:p w:rsidR="00000000" w:rsidDel="00000000" w:rsidP="00000000" w:rsidRDefault="00000000" w:rsidRPr="00000000" w14:paraId="0000005A">
      <w:pPr>
        <w:pageBreakBefore w:val="0"/>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5B">
      <w:pPr>
        <w:pStyle w:val="Heading1"/>
        <w:pageBreakBefore w:val="0"/>
        <w:rPr/>
      </w:pPr>
      <w:r w:rsidDel="00000000" w:rsidR="00000000" w:rsidRPr="00000000">
        <w:rPr>
          <w:rtl w:val="0"/>
        </w:rPr>
        <w:t xml:space="preserve">Lesson Background for Teachers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Style w:val="Heading2"/>
        <w:pageBreakBefore w:val="0"/>
        <w:rPr/>
      </w:pPr>
      <w:bookmarkStart w:colFirst="0" w:colLast="0" w:name="_foboqijqrix0" w:id="5"/>
      <w:bookmarkEnd w:id="5"/>
      <w:r w:rsidDel="00000000" w:rsidR="00000000" w:rsidRPr="00000000">
        <w:rPr>
          <w:rtl w:val="0"/>
        </w:rPr>
        <w:t xml:space="preserve">Suggested Real-World STEM Connections</w:t>
      </w:r>
    </w:p>
    <w:p w:rsidR="00000000" w:rsidDel="00000000" w:rsidP="00000000" w:rsidRDefault="00000000" w:rsidRPr="00000000" w14:paraId="0000005E">
      <w:pPr>
        <w:pageBreakBefore w:val="0"/>
        <w:ind w:left="0" w:firstLine="0"/>
        <w:rPr>
          <w:rFonts w:ascii="Calibri" w:cs="Calibri" w:eastAsia="Calibri" w:hAnsi="Calibri"/>
          <w:sz w:val="24"/>
          <w:szCs w:val="24"/>
        </w:rPr>
      </w:pPr>
      <w:r w:rsidDel="00000000" w:rsidR="00000000" w:rsidRPr="00000000">
        <w:rPr>
          <w:rFonts w:ascii="Calibri" w:cs="Calibri" w:eastAsia="Calibri" w:hAnsi="Calibri"/>
          <w:sz w:val="24"/>
          <w:szCs w:val="24"/>
        </w:rPr>
        <w:drawing>
          <wp:inline distB="114300" distT="114300" distL="114300" distR="114300">
            <wp:extent cx="5050631" cy="336708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050631" cy="336708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pageBreakBefore w:val="0"/>
        <w:ind w:left="0" w:firstLine="0"/>
        <w:rPr/>
      </w:pPr>
      <w:r w:rsidDel="00000000" w:rsidR="00000000" w:rsidRPr="00000000">
        <w:rPr>
          <w:rtl w:val="0"/>
        </w:rPr>
      </w:r>
    </w:p>
    <w:p w:rsidR="00000000" w:rsidDel="00000000" w:rsidP="00000000" w:rsidRDefault="00000000" w:rsidRPr="00000000" w14:paraId="00000060">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Name: Dr. Li Zhang</w:t>
      </w:r>
    </w:p>
    <w:p w:rsidR="00000000" w:rsidDel="00000000" w:rsidP="00000000" w:rsidRDefault="00000000" w:rsidRPr="00000000" w14:paraId="00000061">
      <w:pPr>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Quick Facts: Dr. Li Zhang worked with students from the University of Texas at Dallas Sagar Sohoni (left) and Poorva Ghosh (right) on a new study looking to improve the treatment for lung cancer. They recently discovered how to slow the growth of lung tumors by restricting access to a molecule- heme.</w:t>
      </w:r>
      <w:r w:rsidDel="00000000" w:rsidR="00000000" w:rsidRPr="00000000">
        <w:rPr>
          <w:rtl w:val="0"/>
        </w:rPr>
      </w:r>
    </w:p>
    <w:p w:rsidR="00000000" w:rsidDel="00000000" w:rsidP="00000000" w:rsidRDefault="00000000" w:rsidRPr="00000000" w14:paraId="00000062">
      <w:pPr>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63">
      <w:pPr>
        <w:pageBreakBefore w:val="0"/>
        <w:ind w:left="0" w:firstLine="0"/>
        <w:rPr/>
      </w:pPr>
      <w:r w:rsidDel="00000000" w:rsidR="00000000" w:rsidRPr="00000000">
        <w:rPr>
          <w:rtl w:val="0"/>
        </w:rPr>
        <w:br w:type="textWrapping"/>
      </w:r>
    </w:p>
    <w:p w:rsidR="00000000" w:rsidDel="00000000" w:rsidP="00000000" w:rsidRDefault="00000000" w:rsidRPr="00000000" w14:paraId="00000064">
      <w:pPr>
        <w:pStyle w:val="Heading2"/>
        <w:pageBreakBefore w:val="0"/>
        <w:rPr/>
      </w:pPr>
      <w:bookmarkStart w:colFirst="0" w:colLast="0" w:name="_dunghj3pyr6g" w:id="6"/>
      <w:bookmarkEnd w:id="6"/>
      <w:r w:rsidDel="00000000" w:rsidR="00000000" w:rsidRPr="00000000">
        <w:rPr>
          <w:rtl w:val="0"/>
        </w:rPr>
        <w:t xml:space="preserve">Lesson Variations and Options</w:t>
      </w:r>
    </w:p>
    <w:p w:rsidR="00000000" w:rsidDel="00000000" w:rsidP="00000000" w:rsidRDefault="00000000" w:rsidRPr="00000000" w14:paraId="00000065">
      <w:pPr>
        <w:pageBreakBefore w:val="0"/>
        <w:rPr/>
      </w:pPr>
      <w:r w:rsidDel="00000000" w:rsidR="00000000" w:rsidRPr="00000000">
        <w:rPr>
          <w:rtl w:val="0"/>
        </w:rPr>
        <w:t xml:space="preserve">Include descriptions of alternative methods or ways to present things.</w:t>
        <w:br w:type="textWrapping"/>
      </w:r>
    </w:p>
    <w:p w:rsidR="00000000" w:rsidDel="00000000" w:rsidP="00000000" w:rsidRDefault="00000000" w:rsidRPr="00000000" w14:paraId="00000066">
      <w:pPr>
        <w:pStyle w:val="Heading2"/>
        <w:pageBreakBefore w:val="0"/>
        <w:rPr/>
      </w:pPr>
      <w:bookmarkStart w:colFirst="0" w:colLast="0" w:name="_skbmrehchchl" w:id="7"/>
      <w:bookmarkEnd w:id="7"/>
      <w:r w:rsidDel="00000000" w:rsidR="00000000" w:rsidRPr="00000000">
        <w:rPr>
          <w:rtl w:val="0"/>
        </w:rPr>
        <w:t xml:space="preserve">Explanation</w:t>
      </w:r>
    </w:p>
    <w:p w:rsidR="00000000" w:rsidDel="00000000" w:rsidP="00000000" w:rsidRDefault="00000000" w:rsidRPr="00000000" w14:paraId="00000067">
      <w:pPr>
        <w:spacing w:after="1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When you inhale, your diaphragm muscle contracts downward and rib muscles pull upward causing air to fill the lungs. When your diaphragm moves down and ribs move up, they make more space in your chest for air. This also decreases the pressure on your lungs so the air will flow in from the outside more easily. The opposite happens when you breathe out. Your diaphragm relaxes and the ribs and lungs push in which causes air to be pushed out.</w:t>
      </w:r>
    </w:p>
    <w:p w:rsidR="00000000" w:rsidDel="00000000" w:rsidP="00000000" w:rsidRDefault="00000000" w:rsidRPr="00000000" w14:paraId="00000068">
      <w:pPr>
        <w:spacing w:after="1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Engineers need to understand the respiratory process in order to design machines and medicines to help people whose respiratory systems function incorrectly or with difficulty due to reasons such as asthma or pneumonia. Chemical engineers design devices and medicines, such as inhalers to help people breathe better. Engineers have also developed artificial lungs that help people breathe while fighting off infections. Currently, however, the artificial lung is only suitable to use for about two weeks. And engineers also design the systems that help astronauts breathe easily during space flight, — similar to the air and pressure provided while flying in an airplane. The main difference when breathing in space is that there is a decrease in lung capacity — meaning astronauts cannot take in as much oxygen in a single breath as they can on Earth. Due to weightlessness, the organs in the abdominal cavity are no longer pulled downward causing them to shift up and press on the diaphragm. This decreases how much air the lungs can take in during a single breath.</w:t>
      </w:r>
    </w:p>
    <w:p w:rsidR="00000000" w:rsidDel="00000000" w:rsidP="00000000" w:rsidRDefault="00000000" w:rsidRPr="00000000" w14:paraId="00000069">
      <w:pPr>
        <w:spacing w:after="1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Engineers use models to study complicated processes and better understand them. In this activity, you will act like engineers by building models of the lungs in order to learn more about how the respiratory system works and how engineers help people with respiratory problems and help astronauts travel in space.</w:t>
      </w:r>
    </w:p>
    <w:p w:rsidR="00000000" w:rsidDel="00000000" w:rsidP="00000000" w:rsidRDefault="00000000" w:rsidRPr="00000000" w14:paraId="0000006A">
      <w:pPr>
        <w:pageBreakBefore w:val="0"/>
        <w:rPr>
          <w:i w:val="1"/>
          <w:iCs w:val="1"/>
        </w:rPr>
      </w:pPr>
      <w:r w:rsidDel="00000000" w:rsidR="00000000" w:rsidRPr="00000000">
        <w:rPr>
          <w:rtl w:val="0"/>
        </w:rPr>
      </w:r>
    </w:p>
    <w:p w:rsidR="00000000" w:rsidDel="00000000" w:rsidP="00000000" w:rsidRDefault="00000000" w:rsidRPr="00000000" w14:paraId="0000006B">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pStyle w:val="Heading2"/>
        <w:pageBreakBefore w:val="0"/>
        <w:rPr/>
      </w:pPr>
      <w:bookmarkStart w:colFirst="0" w:colLast="0" w:name="_ezbry93i4ipv" w:id="8"/>
      <w:bookmarkEnd w:id="8"/>
      <w:r w:rsidDel="00000000" w:rsidR="00000000" w:rsidRPr="00000000">
        <w:rPr>
          <w:rtl w:val="0"/>
        </w:rPr>
        <w:t xml:space="preserve">Key Concepts and Vocabulary</w:t>
      </w:r>
    </w:p>
    <w:p w:rsidR="00000000" w:rsidDel="00000000" w:rsidP="00000000" w:rsidRDefault="00000000" w:rsidRPr="00000000" w14:paraId="0000006D">
      <w:pPr>
        <w:numPr>
          <w:ilvl w:val="0"/>
          <w:numId w:val="4"/>
        </w:numPr>
        <w:spacing w:after="80" w:lineRule="auto"/>
        <w:ind w:left="720" w:hanging="360"/>
        <w:jc w:val="both"/>
      </w:pPr>
      <w:r w:rsidDel="00000000" w:rsidR="00000000" w:rsidRPr="00000000">
        <w:rPr>
          <w:rFonts w:ascii="Calibri" w:cs="Calibri" w:eastAsia="Calibri" w:hAnsi="Calibri"/>
          <w:sz w:val="24"/>
          <w:szCs w:val="24"/>
          <w:u w:val="single"/>
          <w:rtl w:val="0"/>
        </w:rPr>
        <w:t xml:space="preserve">bronchi-</w:t>
      </w:r>
      <w:r w:rsidDel="00000000" w:rsidR="00000000" w:rsidRPr="00000000">
        <w:rPr>
          <w:rFonts w:ascii="Calibri" w:cs="Calibri" w:eastAsia="Calibri" w:hAnsi="Calibri"/>
          <w:sz w:val="24"/>
          <w:szCs w:val="24"/>
          <w:rtl w:val="0"/>
        </w:rPr>
        <w:t xml:space="preserve"> Two large tubes connected to the trachea that carry air to and from the lungs.</w:t>
      </w:r>
    </w:p>
    <w:p w:rsidR="00000000" w:rsidDel="00000000" w:rsidP="00000000" w:rsidRDefault="00000000" w:rsidRPr="00000000" w14:paraId="0000006E">
      <w:pPr>
        <w:numPr>
          <w:ilvl w:val="0"/>
          <w:numId w:val="4"/>
        </w:numPr>
        <w:spacing w:after="80" w:lineRule="auto"/>
        <w:ind w:left="720" w:hanging="360"/>
        <w:jc w:val="both"/>
      </w:pPr>
      <w:r w:rsidDel="00000000" w:rsidR="00000000" w:rsidRPr="00000000">
        <w:rPr>
          <w:rFonts w:ascii="Calibri" w:cs="Calibri" w:eastAsia="Calibri" w:hAnsi="Calibri"/>
          <w:sz w:val="24"/>
          <w:szCs w:val="24"/>
          <w:u w:val="single"/>
          <w:rtl w:val="0"/>
        </w:rPr>
        <w:t xml:space="preserve">diaphragm-</w:t>
      </w:r>
      <w:r w:rsidDel="00000000" w:rsidR="00000000" w:rsidRPr="00000000">
        <w:rPr>
          <w:rFonts w:ascii="Calibri" w:cs="Calibri" w:eastAsia="Calibri" w:hAnsi="Calibri"/>
          <w:sz w:val="24"/>
          <w:szCs w:val="24"/>
          <w:rtl w:val="0"/>
        </w:rPr>
        <w:t xml:space="preserve"> A shelf of muscle extending across the bottom of the rib cage.</w:t>
      </w:r>
    </w:p>
    <w:p w:rsidR="00000000" w:rsidDel="00000000" w:rsidP="00000000" w:rsidRDefault="00000000" w:rsidRPr="00000000" w14:paraId="0000006F">
      <w:pPr>
        <w:numPr>
          <w:ilvl w:val="0"/>
          <w:numId w:val="4"/>
        </w:numPr>
        <w:spacing w:after="80" w:lineRule="auto"/>
        <w:ind w:left="720" w:hanging="360"/>
        <w:jc w:val="both"/>
      </w:pPr>
      <w:r w:rsidDel="00000000" w:rsidR="00000000" w:rsidRPr="00000000">
        <w:rPr>
          <w:rFonts w:ascii="Calibri" w:cs="Calibri" w:eastAsia="Calibri" w:hAnsi="Calibri"/>
          <w:sz w:val="24"/>
          <w:szCs w:val="24"/>
          <w:u w:val="single"/>
          <w:rtl w:val="0"/>
        </w:rPr>
        <w:t xml:space="preserve">lungs-</w:t>
      </w:r>
      <w:r w:rsidDel="00000000" w:rsidR="00000000" w:rsidRPr="00000000">
        <w:rPr>
          <w:rFonts w:ascii="Calibri" w:cs="Calibri" w:eastAsia="Calibri" w:hAnsi="Calibri"/>
          <w:sz w:val="24"/>
          <w:szCs w:val="24"/>
          <w:rtl w:val="0"/>
        </w:rPr>
        <w:t xml:space="preserve"> Spongy, saclike respiratory organs that occupy the chest cavity, along with the heart. They provide oxygen to and remove carbon dioxide from the blood.</w:t>
      </w:r>
      <w:r w:rsidDel="00000000" w:rsidR="00000000" w:rsidRPr="00000000">
        <w:rPr>
          <w:rtl w:val="0"/>
        </w:rPr>
      </w:r>
    </w:p>
    <w:p w:rsidR="00000000" w:rsidDel="00000000" w:rsidP="00000000" w:rsidRDefault="00000000" w:rsidRPr="00000000" w14:paraId="00000070">
      <w:pPr>
        <w:pageBreakBefore w:val="0"/>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1">
      <w:pPr>
        <w:pStyle w:val="Heading2"/>
        <w:pageBreakBefore w:val="0"/>
        <w:rPr/>
      </w:pPr>
      <w:bookmarkStart w:colFirst="0" w:colLast="0" w:name="_tjp2t29px5cd" w:id="9"/>
      <w:bookmarkEnd w:id="9"/>
      <w:r w:rsidDel="00000000" w:rsidR="00000000" w:rsidRPr="00000000">
        <w:rPr>
          <w:rtl w:val="0"/>
        </w:rPr>
        <w:t xml:space="preserve">Safety Notes</w:t>
      </w:r>
    </w:p>
    <w:p w:rsidR="00000000" w:rsidDel="00000000" w:rsidP="00000000" w:rsidRDefault="00000000" w:rsidRPr="00000000" w14:paraId="000000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tl w:val="0"/>
        </w:rPr>
        <w:t xml:space="preserve">Safety instruction</w:t>
      </w:r>
    </w:p>
    <w:p w:rsidR="00000000" w:rsidDel="00000000" w:rsidP="00000000" w:rsidRDefault="00000000" w:rsidRPr="00000000" w14:paraId="00000073">
      <w:pPr>
        <w:pageBreakBefore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r>
    </w:p>
    <w:sectPr>
      <w:headerReference r:id="rId9" w:type="default"/>
      <w:footerReference r:id="rId10" w:type="default"/>
      <w:pgSz w:h="15840" w:w="12240" w:orient="portrait"/>
      <w:pgMar w:bottom="1008" w:top="1440" w:left="1008" w:right="1008"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pageBreakBefore w:val="0"/>
      <w:rPr/>
    </w:pPr>
    <w:r w:rsidDel="00000000" w:rsidR="00000000" w:rsidRPr="00000000">
      <w:rPr>
        <w:rtl w:val="0"/>
      </w:rPr>
    </w:r>
  </w:p>
  <w:tbl>
    <w:tblPr>
      <w:tblStyle w:val="Table5"/>
      <w:tblW w:w="12249.310344827587" w:type="dxa"/>
      <w:jc w:val="left"/>
      <w:tblInd w:w="-10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6.8965517241379"/>
      <w:gridCol w:w="7212.4137931034475"/>
      <w:gridCol w:w="3150"/>
      <w:gridCol w:w="1080"/>
      <w:tblGridChange w:id="0">
        <w:tblGrid>
          <w:gridCol w:w="806.8965517241379"/>
          <w:gridCol w:w="7212.4137931034475"/>
          <w:gridCol w:w="3150"/>
          <w:gridCol w:w="1080"/>
        </w:tblGrid>
      </w:tblGridChange>
    </w:tblGrid>
    <w:tr>
      <w:trPr>
        <w:cantSplit w:val="0"/>
        <w:trHeight w:val="720" w:hRule="atLeast"/>
        <w:tblHeader w:val="0"/>
      </w:trPr>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ffcc00"/>
            </w:rPr>
          </w:pP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100.0" w:type="dxa"/>
            <w:left w:w="100.0" w:type="dxa"/>
            <w:bottom w:w="100.0" w:type="dxa"/>
            <w:right w:w="100.0" w:type="dxa"/>
          </w:tcMar>
          <w:vAlign w:val="center"/>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ato" w:cs="Lato" w:eastAsia="Lato" w:hAnsi="Lato"/>
            </w:rPr>
          </w:pPr>
          <w:r w:rsidDel="00000000" w:rsidR="00000000" w:rsidRPr="00000000">
            <w:rPr>
              <w:rFonts w:ascii="Lato" w:cs="Lato" w:eastAsia="Lato" w:hAnsi="Lato"/>
              <w:color w:val="ffcc00"/>
              <w:rtl w:val="0"/>
            </w:rPr>
            <w:t xml:space="preserve">USC Viterbi K-12 STEM Center</w:t>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8">
          <w:pPr>
            <w:pageBreakBefore w:val="0"/>
            <w:widowControl w:val="0"/>
            <w:spacing w:line="240" w:lineRule="auto"/>
            <w:jc w:val="right"/>
            <w:rPr>
              <w:rFonts w:ascii="Lato" w:cs="Lato" w:eastAsia="Lato" w:hAnsi="Lato"/>
              <w:color w:val="ffcc00"/>
            </w:rPr>
          </w:pPr>
          <w:r w:rsidDel="00000000" w:rsidR="00000000" w:rsidRPr="00000000">
            <w:rPr>
              <w:rFonts w:ascii="Lato" w:cs="Lato" w:eastAsia="Lato" w:hAnsi="Lato"/>
              <w:color w:val="ffcc00"/>
            </w:rPr>
            <w:fldChar w:fldCharType="begin"/>
            <w:instrText xml:space="preserve">PAGE</w:instrText>
            <w:fldChar w:fldCharType="separate"/>
            <w:fldChar w:fldCharType="end"/>
          </w:r>
          <w:r w:rsidDel="00000000" w:rsidR="00000000" w:rsidRPr="00000000">
            <w:rPr>
              <w:rtl w:val="0"/>
            </w:rPr>
          </w:r>
        </w:p>
      </w:tc>
      <w:tc>
        <w:tcPr>
          <w:tcBorders>
            <w:top w:color="990000" w:space="0" w:sz="8" w:val="single"/>
            <w:left w:color="990000" w:space="0" w:sz="8" w:val="single"/>
            <w:bottom w:color="990000" w:space="0" w:sz="8" w:val="single"/>
            <w:right w:color="990000" w:space="0" w:sz="8" w:val="single"/>
          </w:tcBorders>
          <w:shd w:fill="990000" w:val="clear"/>
          <w:tcMar>
            <w:top w:w="288.0" w:type="dxa"/>
            <w:left w:w="288.0" w:type="dxa"/>
            <w:bottom w:w="288.0" w:type="dxa"/>
            <w:right w:w="288.0" w:type="dxa"/>
          </w:tcMar>
          <w:vAlign w:val="center"/>
        </w:tcPr>
        <w:p w:rsidR="00000000" w:rsidDel="00000000" w:rsidP="00000000" w:rsidRDefault="00000000" w:rsidRPr="00000000" w14:paraId="00000079">
          <w:pPr>
            <w:pageBreakBefore w:val="0"/>
            <w:widowControl w:val="0"/>
            <w:spacing w:line="240" w:lineRule="auto"/>
            <w:jc w:val="right"/>
            <w:rPr>
              <w:color w:val="ffcc00"/>
            </w:rPr>
          </w:pPr>
          <w:r w:rsidDel="00000000" w:rsidR="00000000" w:rsidRPr="00000000">
            <w:rPr>
              <w:rtl w:val="0"/>
            </w:rPr>
          </w:r>
        </w:p>
      </w:tc>
    </w:tr>
  </w:tbl>
  <w:p w:rsidR="00000000" w:rsidDel="00000000" w:rsidP="00000000" w:rsidRDefault="00000000" w:rsidRPr="00000000" w14:paraId="0000007A">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pageBreakBefore w:val="0"/>
      <w:rPr>
        <w:sz w:val="16"/>
        <w:szCs w:val="16"/>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
              <a:graphic>
                <a:graphicData uri="http://schemas.microsoft.com/office/word/2010/wordprocessingGroup">
                  <wpg:wgp>
                    <wpg:cNvGrpSpPr/>
                    <wpg:grpSpPr>
                      <a:xfrm>
                        <a:off x="1459800" y="3403775"/>
                        <a:ext cx="7772400" cy="845652"/>
                        <a:chOff x="1459800" y="3403775"/>
                        <a:chExt cx="7772400" cy="833400"/>
                      </a:xfrm>
                    </wpg:grpSpPr>
                    <wps:wsp>
                      <wps:cNvSpPr/>
                      <wps:cNvPr id="2" name="Shape 2"/>
                      <wps:spPr>
                        <a:xfrm>
                          <a:off x="1459800" y="3403775"/>
                          <a:ext cx="7772400" cy="833400"/>
                        </a:xfrm>
                        <a:prstGeom prst="rect">
                          <a:avLst/>
                        </a:prstGeom>
                        <a:solidFill>
                          <a:srgbClr val="99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K-12 STEM Center.png" id="3" name="Shape 3"/>
                        <pic:cNvPicPr preferRelativeResize="0"/>
                      </pic:nvPicPr>
                      <pic:blipFill>
                        <a:blip r:embed="rId1">
                          <a:alphaModFix/>
                        </a:blip>
                        <a:stretch>
                          <a:fillRect/>
                        </a:stretch>
                      </pic:blipFill>
                      <pic:spPr>
                        <a:xfrm>
                          <a:off x="7119225" y="3464475"/>
                          <a:ext cx="1996526" cy="712000"/>
                        </a:xfrm>
                        <a:prstGeom prst="rect">
                          <a:avLst/>
                        </a:prstGeom>
                        <a:noFill/>
                        <a:ln>
                          <a:noFill/>
                        </a:ln>
                      </pic:spPr>
                    </pic:pic>
                  </wpg:wgp>
                </a:graphicData>
              </a:graphic>
            </wp:anchor>
          </w:drawing>
        </mc:Choice>
        <mc:Fallback>
          <w:drawing>
            <wp:anchor allowOverlap="1" behindDoc="0" distB="0" distT="0" distL="0" distR="0" hidden="0" layoutInCell="1" locked="0" relativeHeight="0" simplePos="0">
              <wp:simplePos x="0" y="0"/>
              <wp:positionH relativeFrom="column">
                <wp:posOffset>-640079</wp:posOffset>
              </wp:positionH>
              <wp:positionV relativeFrom="paragraph">
                <wp:posOffset>-66674</wp:posOffset>
              </wp:positionV>
              <wp:extent cx="7772400" cy="845652"/>
              <wp:effectExtent b="0" l="0" r="0" t="0"/>
              <wp:wrapSquare wrapText="bothSides" distB="0" distT="0" distL="0" distR="0"/>
              <wp:docPr id="1"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7772400" cy="845652"/>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333333"/>
        <w:sz w:val="20"/>
        <w:szCs w:val="2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18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18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Light" w:cs="Lato Light" w:eastAsia="Lato Light" w:hAnsi="Lato Light"/>
        <w:sz w:val="22"/>
        <w:szCs w:val="22"/>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line="240" w:lineRule="auto"/>
    </w:pPr>
    <w:rPr>
      <w:rFonts w:ascii="Lato" w:cs="Lato" w:eastAsia="Lato" w:hAnsi="Lato"/>
      <w:sz w:val="32"/>
      <w:szCs w:val="32"/>
    </w:rPr>
  </w:style>
  <w:style w:type="paragraph" w:styleId="Heading2">
    <w:name w:val="heading 2"/>
    <w:basedOn w:val="Normal"/>
    <w:next w:val="Normal"/>
    <w:pPr>
      <w:keepNext w:val="1"/>
      <w:keepLines w:val="1"/>
      <w:pageBreakBefore w:val="0"/>
      <w:spacing w:before="40" w:line="259" w:lineRule="auto"/>
    </w:pPr>
    <w:rPr>
      <w:rFonts w:ascii="Lato" w:cs="Lato" w:eastAsia="Lato" w:hAnsi="Lato"/>
      <w:color w:val="777777"/>
      <w:sz w:val="26"/>
      <w:szCs w:val="26"/>
    </w:rPr>
  </w:style>
  <w:style w:type="paragraph" w:styleId="Heading3">
    <w:name w:val="heading 3"/>
    <w:basedOn w:val="Normal"/>
    <w:next w:val="Normal"/>
    <w:pPr>
      <w:keepNext w:val="1"/>
      <w:keepLines w:val="1"/>
      <w:pageBreakBefore w:val="0"/>
    </w:pPr>
    <w:rPr>
      <w:rFonts w:ascii="Lato" w:cs="Lato" w:eastAsia="Lato" w:hAnsi="Lato"/>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line="240" w:lineRule="auto"/>
    </w:pPr>
    <w:rPr>
      <w:rFonts w:ascii="Lato" w:cs="Lato" w:eastAsia="Lato" w:hAnsi="Lato"/>
      <w:b w:val="1"/>
      <w:bCs w:val="1"/>
      <w:sz w:val="56"/>
      <w:szCs w:val="5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LatoLight-regular.ttf"/><Relationship Id="rId6" Type="http://schemas.openxmlformats.org/officeDocument/2006/relationships/font" Target="fonts/LatoLight-bold.ttf"/><Relationship Id="rId7" Type="http://schemas.openxmlformats.org/officeDocument/2006/relationships/font" Target="fonts/LatoLight-italic.ttf"/><Relationship Id="rId8" Type="http://schemas.openxmlformats.org/officeDocument/2006/relationships/font" Target="fonts/Lato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