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Robot Control</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4"/>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pageBreakBefore w:val="0"/>
              <w:numPr>
                <w:ilvl w:val="0"/>
                <w:numId w:val="6"/>
              </w:numPr>
              <w:spacing w:after="0" w:before="0" w:line="240" w:lineRule="auto"/>
              <w:ind w:left="450" w:hanging="360"/>
              <w:rPr/>
            </w:pPr>
            <w:bookmarkStart w:colFirst="0" w:colLast="0" w:name="_gjdgxs" w:id="0"/>
            <w:bookmarkEnd w:id="0"/>
            <w:r w:rsidDel="00000000" w:rsidR="00000000" w:rsidRPr="00000000">
              <w:rPr>
                <w:rtl w:val="0"/>
              </w:rPr>
              <w:t xml:space="preserve">Material 1 (# per student, per group of # students, per class)</w:t>
            </w:r>
          </w:p>
          <w:p w:rsidR="00000000" w:rsidDel="00000000" w:rsidP="00000000" w:rsidRDefault="00000000" w:rsidRPr="00000000" w14:paraId="00000024">
            <w:pPr>
              <w:pageBreakBefore w:val="0"/>
              <w:numPr>
                <w:ilvl w:val="0"/>
                <w:numId w:val="6"/>
              </w:numPr>
              <w:spacing w:after="0" w:before="0" w:line="240" w:lineRule="auto"/>
              <w:ind w:left="450" w:hanging="360"/>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9">
            <w:pPr>
              <w:pageBreakBefore w:val="0"/>
              <w:numPr>
                <w:ilvl w:val="0"/>
                <w:numId w:val="6"/>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2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pageBreakBefore w:val="0"/>
        <w:rPr/>
      </w:pPr>
      <w:r w:rsidDel="00000000" w:rsidR="00000000" w:rsidRPr="00000000">
        <w:rPr>
          <w:rtl w:val="0"/>
        </w:rPr>
        <w:t xml:space="preserve">Lesson Plan</w:t>
      </w:r>
    </w:p>
    <w:p w:rsidR="00000000" w:rsidDel="00000000" w:rsidP="00000000" w:rsidRDefault="00000000" w:rsidRPr="00000000" w14:paraId="0000002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2F">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0">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most important jobs of the robot brain are to:</w:t>
      </w:r>
    </w:p>
    <w:p w:rsidR="00000000" w:rsidDel="00000000" w:rsidP="00000000" w:rsidRDefault="00000000" w:rsidRPr="00000000" w14:paraId="00000031">
      <w:pPr>
        <w:numPr>
          <w:ilvl w:val="0"/>
          <w:numId w:val="5"/>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Receive information about its environment</w:t>
      </w:r>
    </w:p>
    <w:p w:rsidR="00000000" w:rsidDel="00000000" w:rsidP="00000000" w:rsidRDefault="00000000" w:rsidRPr="00000000" w14:paraId="00000032">
      <w:pPr>
        <w:numPr>
          <w:ilvl w:val="0"/>
          <w:numId w:val="5"/>
        </w:numPr>
        <w:spacing w:after="20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 the movement of a robot </w:t>
      </w:r>
    </w:p>
    <w:p w:rsidR="00000000" w:rsidDel="00000000" w:rsidP="00000000" w:rsidRDefault="00000000" w:rsidRPr="00000000" w14:paraId="00000033">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robot receives information about its environment from its sensors. The sensors give information such as: is there a sound, are there objects in front, or is there a certain amount of light?  The robot brain receives this information from the sensors.</w:t>
      </w:r>
    </w:p>
    <w:p w:rsidR="00000000" w:rsidDel="00000000" w:rsidP="00000000" w:rsidRDefault="00000000" w:rsidRPr="00000000" w14:paraId="0000003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The robot brain controls the robot’s movement by causing a part of the robot to act. This part is called an </w:t>
      </w:r>
      <w:r w:rsidDel="00000000" w:rsidR="00000000" w:rsidRPr="00000000">
        <w:rPr>
          <w:rFonts w:ascii="Calibri" w:cs="Calibri" w:eastAsia="Calibri" w:hAnsi="Calibri"/>
          <w:b w:val="1"/>
          <w:bCs w:val="1"/>
          <w:rtl w:val="0"/>
        </w:rPr>
        <w:t xml:space="preserve">actuator</w:t>
      </w:r>
      <w:r w:rsidDel="00000000" w:rsidR="00000000" w:rsidRPr="00000000">
        <w:rPr>
          <w:rFonts w:ascii="Calibri" w:cs="Calibri" w:eastAsia="Calibri" w:hAnsi="Calibri"/>
          <w:rtl w:val="0"/>
        </w:rPr>
        <w:t xml:space="preserve">. An example of an actuator is a motor. However, an actuator by itself doesn’t cause movement. To create movement, the actuator must cause movement in another part of the robot that effects its environment. We call this part an </w:t>
      </w:r>
      <w:r w:rsidDel="00000000" w:rsidR="00000000" w:rsidRPr="00000000">
        <w:rPr>
          <w:rFonts w:ascii="Calibri" w:cs="Calibri" w:eastAsia="Calibri" w:hAnsi="Calibri"/>
          <w:b w:val="1"/>
          <w:bCs w:val="1"/>
          <w:rtl w:val="0"/>
        </w:rPr>
        <w:t xml:space="preserve">effector</w:t>
      </w:r>
      <w:r w:rsidDel="00000000" w:rsidR="00000000" w:rsidRPr="00000000">
        <w:rPr>
          <w:rFonts w:ascii="Calibri" w:cs="Calibri" w:eastAsia="Calibri" w:hAnsi="Calibri"/>
          <w:rtl w:val="0"/>
        </w:rPr>
        <w:t xml:space="preserve">. Examples of effectors are wheels and clamps (fingers). We call movement in which a robot goes from one place to another, </w:t>
      </w:r>
      <w:r w:rsidDel="00000000" w:rsidR="00000000" w:rsidRPr="00000000">
        <w:rPr>
          <w:rFonts w:ascii="Calibri" w:cs="Calibri" w:eastAsia="Calibri" w:hAnsi="Calibri"/>
          <w:b w:val="1"/>
          <w:bCs w:val="1"/>
          <w:rtl w:val="0"/>
        </w:rPr>
        <w:t xml:space="preserve">locomotion</w:t>
      </w:r>
      <w:r w:rsidDel="00000000" w:rsidR="00000000" w:rsidRPr="00000000">
        <w:rPr>
          <w:rFonts w:ascii="Calibri" w:cs="Calibri" w:eastAsia="Calibri" w:hAnsi="Calibri"/>
          <w:rtl w:val="0"/>
        </w:rPr>
        <w:t xml:space="preserve">. We call movement in which a robot grabs an object, manipulation.</w:t>
      </w:r>
    </w:p>
    <w:p w:rsidR="00000000" w:rsidDel="00000000" w:rsidP="00000000" w:rsidRDefault="00000000" w:rsidRPr="00000000" w14:paraId="00000035">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Robots must be told what to do. However, robots don’t understand English. We must convert or change what we want the robot to do into a language that the robot can understand.  This is called </w:t>
      </w:r>
      <w:r w:rsidDel="00000000" w:rsidR="00000000" w:rsidRPr="00000000">
        <w:rPr>
          <w:rFonts w:ascii="Calibri" w:cs="Calibri" w:eastAsia="Calibri" w:hAnsi="Calibri"/>
          <w:b w:val="1"/>
          <w:bCs w:val="1"/>
          <w:rtl w:val="0"/>
        </w:rPr>
        <w:t xml:space="preserve">programming</w:t>
      </w:r>
      <w:r w:rsidDel="00000000" w:rsidR="00000000" w:rsidRPr="00000000">
        <w:rPr>
          <w:rFonts w:ascii="Calibri" w:cs="Calibri" w:eastAsia="Calibri" w:hAnsi="Calibri"/>
          <w:rtl w:val="0"/>
        </w:rPr>
        <w:t xml:space="preserve">.  The robot language only tells the robot to cause an actuator to cause movement in an effector. For example, you cannot tell a rolling robot to drive forward. You have to tell each motor to turn on in the direction that will cause the robot to move forward. You also cannot tell a robot to grab a cup. You have to tell each motor controlling the fingers and the thumb to cause the fingers and the thumb to move in a direction toward each other.</w:t>
      </w:r>
    </w:p>
    <w:p w:rsidR="00000000" w:rsidDel="00000000" w:rsidP="00000000" w:rsidRDefault="00000000" w:rsidRPr="00000000" w14:paraId="00000036">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Sometimes we want the robot to take an action until something else occurs. For example, we want the robot to drive forward until it hits a wall. The robot doesn’t know what a wall is. The robot only knows when its touch sensor is pushed. We then have to create a program that tells the robot to stop its motors when the touch sensor is pushed.</w:t>
      </w:r>
    </w:p>
    <w:p w:rsidR="00000000" w:rsidDel="00000000" w:rsidP="00000000" w:rsidRDefault="00000000" w:rsidRPr="00000000" w14:paraId="00000037">
      <w:pPr>
        <w:pageBreakBefore w:val="0"/>
        <w:ind w:left="0" w:firstLine="0"/>
        <w:rPr>
          <w:i w:val="1"/>
          <w:iCs w:val="1"/>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 Activity</w:t>
      </w:r>
    </w:p>
    <w:p w:rsidR="00000000" w:rsidDel="00000000" w:rsidP="00000000" w:rsidRDefault="00000000" w:rsidRPr="00000000" w14:paraId="0000003B">
      <w:pPr>
        <w:spacing w:after="200" w:line="276" w:lineRule="auto"/>
        <w:rPr>
          <w:rFonts w:ascii="Calibri" w:cs="Calibri" w:eastAsia="Calibri" w:hAnsi="Calibri"/>
        </w:rPr>
      </w:pPr>
      <w:r w:rsidDel="00000000" w:rsidR="00000000" w:rsidRPr="00000000">
        <w:rPr>
          <w:rFonts w:ascii="Calibri" w:cs="Calibri" w:eastAsia="Calibri" w:hAnsi="Calibri"/>
          <w:u w:val="single"/>
          <w:rtl w:val="0"/>
        </w:rPr>
        <w:t xml:space="preserve">Groups of 2 quick activity</w:t>
      </w:r>
      <w:r w:rsidDel="00000000" w:rsidR="00000000" w:rsidRPr="00000000">
        <w:rPr>
          <w:rFonts w:ascii="Calibri" w:cs="Calibri" w:eastAsia="Calibri" w:hAnsi="Calibri"/>
          <w:rtl w:val="0"/>
        </w:rPr>
        <w:t xml:space="preserve">:  Place a pen or a pencil 12” away from one of person A’s  hands. Using only the words, “move”, “stop”, ”left”, “right”, “up”, “down”, “forward”, “back” “arm”, “finger” and “thumb” , person B give instructions to Person A to pick up the pencil</w:t>
      </w:r>
    </w:p>
    <w:p w:rsidR="00000000" w:rsidDel="00000000" w:rsidP="00000000" w:rsidRDefault="00000000" w:rsidRPr="00000000" w14:paraId="0000003C">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Controlling a robot in this manner is like using a remote control. You can make adjustments to the robot as needed to accomplish the desired action. </w:t>
      </w:r>
    </w:p>
    <w:p w:rsidR="00000000" w:rsidDel="00000000" w:rsidP="00000000" w:rsidRDefault="00000000" w:rsidRPr="00000000" w14:paraId="0000003D">
      <w:pPr>
        <w:spacing w:after="200" w:line="276" w:lineRule="auto"/>
        <w:rPr>
          <w:rFonts w:ascii="Calibri" w:cs="Calibri" w:eastAsia="Calibri" w:hAnsi="Calibri"/>
          <w:b w:val="1"/>
          <w:bCs w:val="1"/>
          <w:sz w:val="24"/>
          <w:szCs w:val="24"/>
        </w:rPr>
      </w:pPr>
      <w:r w:rsidDel="00000000" w:rsidR="00000000" w:rsidRPr="00000000">
        <w:rPr>
          <w:rFonts w:ascii="Calibri" w:cs="Calibri" w:eastAsia="Calibri" w:hAnsi="Calibri"/>
          <w:rtl w:val="0"/>
        </w:rPr>
        <w:t xml:space="preserve">However, for a robot to be a true robot, it must behave by itself from its program. This is called autonomous. An autonomous robot carries out its actions by following a written set of instructions in its robot language called a program. The robot follows the program with no input from you, the programmer until it accomplishes its goal (or fails to accomplish it and is interrupted. </w:t>
      </w:r>
      <w:r w:rsidDel="00000000" w:rsidR="00000000" w:rsidRPr="00000000">
        <w:rPr>
          <w:rtl w:val="0"/>
        </w:rPr>
      </w:r>
    </w:p>
    <w:p w:rsidR="00000000" w:rsidDel="00000000" w:rsidP="00000000" w:rsidRDefault="00000000" w:rsidRPr="00000000" w14:paraId="0000003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Directions</w:t>
      </w:r>
    </w:p>
    <w:p w:rsidR="00000000" w:rsidDel="00000000" w:rsidP="00000000" w:rsidRDefault="00000000" w:rsidRPr="00000000" w14:paraId="0000003F">
      <w:pPr>
        <w:spacing w:after="200" w:line="276" w:lineRule="auto"/>
        <w:rPr>
          <w:rFonts w:ascii="Calibri" w:cs="Calibri" w:eastAsia="Calibri" w:hAnsi="Calibri"/>
          <w:b w:val="1"/>
          <w:bCs w:val="1"/>
        </w:rPr>
      </w:pPr>
      <w:r w:rsidDel="00000000" w:rsidR="00000000" w:rsidRPr="00000000">
        <w:rPr>
          <w:rFonts w:ascii="Calibri" w:cs="Calibri" w:eastAsia="Calibri" w:hAnsi="Calibri"/>
          <w:rtl w:val="0"/>
        </w:rPr>
        <w:t xml:space="preserve"> You will write a program to control one of your classmates, in another group, in order to get the classmate to accomplish some goal. The goal must include locomotion and manipulation (for example, walk over to the counter and pick up a cup).  However, the goal must be written in robot language.  </w:t>
      </w:r>
      <w:r w:rsidDel="00000000" w:rsidR="00000000" w:rsidRPr="00000000">
        <w:rPr>
          <w:rtl w:val="0"/>
        </w:rPr>
      </w:r>
    </w:p>
    <w:p w:rsidR="00000000" w:rsidDel="00000000" w:rsidP="00000000" w:rsidRDefault="00000000" w:rsidRPr="00000000" w14:paraId="0000004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Your written instructions are limited to “move”, “stop”, ”left”, “right”, “up”, “down”, “forward”, “back” “upper arm”, “forearm”,  “finger”, “thumb”,  “leg”, foot”, “knee”.  You may also include distances and times. For example, “move right leg forward 5 inches and stop” or “move forearm up for 1 second.” You are limited to 30 instructions.</w:t>
      </w:r>
    </w:p>
    <w:p w:rsidR="00000000" w:rsidDel="00000000" w:rsidP="00000000" w:rsidRDefault="00000000" w:rsidRPr="00000000" w14:paraId="00000041">
      <w:pPr>
        <w:pageBreakBefore w:val="0"/>
        <w:ind w:left="0" w:firstLine="0"/>
        <w:rPr>
          <w:i w:val="1"/>
          <w:iCs w:val="1"/>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rtl w:val="0"/>
        </w:rPr>
      </w:r>
    </w:p>
    <w:p w:rsidR="00000000" w:rsidDel="00000000" w:rsidP="00000000" w:rsidRDefault="00000000" w:rsidRPr="00000000" w14:paraId="00000043">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4">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Goal:_________________________________________________________________________________</w:t>
      </w:r>
    </w:p>
    <w:p w:rsidR="00000000" w:rsidDel="00000000" w:rsidP="00000000" w:rsidRDefault="00000000" w:rsidRPr="00000000" w14:paraId="00000045">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6">
      <w:pPr>
        <w:spacing w:after="200" w:line="276" w:lineRule="auto"/>
        <w:jc w:val="center"/>
        <w:rPr>
          <w:rFonts w:ascii="Calibri" w:cs="Calibri" w:eastAsia="Calibri" w:hAnsi="Calibri"/>
        </w:rPr>
      </w:pPr>
      <w:r w:rsidDel="00000000" w:rsidR="00000000" w:rsidRPr="00000000">
        <w:rPr>
          <w:rFonts w:ascii="Calibri" w:cs="Calibri" w:eastAsia="Calibri" w:hAnsi="Calibri"/>
          <w:rtl w:val="0"/>
        </w:rPr>
        <w:t xml:space="preserve">Program</w:t>
      </w:r>
    </w:p>
    <w:p w:rsidR="00000000" w:rsidDel="00000000" w:rsidP="00000000" w:rsidRDefault="00000000" w:rsidRPr="00000000" w14:paraId="00000047">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8">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9">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A">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B">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C">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D">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E">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4F">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0">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1">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2">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3">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4">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5">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6">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7">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8">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9">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A">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B">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C">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D">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E">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5F">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60">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61">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62">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63">
      <w:pPr>
        <w:numPr>
          <w:ilvl w:val="0"/>
          <w:numId w:val="2"/>
        </w:numPr>
        <w:spacing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64">
      <w:pPr>
        <w:numPr>
          <w:ilvl w:val="0"/>
          <w:numId w:val="2"/>
        </w:numPr>
        <w:spacing w:after="300" w:line="480" w:lineRule="auto"/>
        <w:ind w:left="720" w:hanging="360"/>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w:t>
      </w:r>
    </w:p>
    <w:p w:rsidR="00000000" w:rsidDel="00000000" w:rsidP="00000000" w:rsidRDefault="00000000" w:rsidRPr="00000000" w14:paraId="00000065">
      <w:pPr>
        <w:pageBreakBefore w:val="0"/>
        <w:rPr>
          <w:i w:val="1"/>
          <w:iCs w:val="1"/>
        </w:rPr>
      </w:pPr>
      <w:r w:rsidDel="00000000" w:rsidR="00000000" w:rsidRPr="00000000">
        <w:rPr>
          <w:rtl w:val="0"/>
        </w:rPr>
      </w:r>
    </w:p>
    <w:p w:rsidR="00000000" w:rsidDel="00000000" w:rsidP="00000000" w:rsidRDefault="00000000" w:rsidRPr="00000000" w14:paraId="0000006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C">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D">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E">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0">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3">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7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