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Lesson Plan Title</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spacing w:line="276" w:lineRule="auto"/>
        <w:rPr>
          <w:rFonts w:ascii="Lato Light" w:cs="Lato Light" w:eastAsia="Lato Light" w:hAnsi="Lato Light"/>
          <w:i w:val="1"/>
          <w:iCs w:val="1"/>
        </w:rPr>
      </w:pPr>
      <w:r w:rsidDel="00000000" w:rsidR="00000000" w:rsidRPr="00000000">
        <w:rPr>
          <w:rFonts w:ascii="Arial" w:cs="Arial" w:eastAsia="Arial" w:hAnsi="Arial"/>
          <w:sz w:val="24"/>
          <w:szCs w:val="24"/>
          <w:rtl w:val="0"/>
        </w:rPr>
        <w:t xml:space="preserve">Programming, the language of technology, allows us to control our machinery in complex and intricate manners. When programming, you cannot talk to a robot like you do a person; instructions must be much more precise and explicit. The scribbler robot utilizes a user-friendly graphical user interface to allow students to program basic functions involving senses, movement, lights, and noise. This project introduces programming and its capabilities.</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This project will introduce programming. Its intentions are for students to:</w:t>
            </w:r>
          </w:p>
          <w:p w:rsidR="00000000" w:rsidDel="00000000" w:rsidP="00000000" w:rsidRDefault="00000000" w:rsidRPr="00000000" w14:paraId="00000014">
            <w:pPr>
              <w:numPr>
                <w:ilvl w:val="0"/>
                <w:numId w:val="1"/>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Learn more about programming and the link between robots and humans</w:t>
            </w:r>
          </w:p>
          <w:p w:rsidR="00000000" w:rsidDel="00000000" w:rsidP="00000000" w:rsidRDefault="00000000" w:rsidRPr="00000000" w14:paraId="00000015">
            <w:pPr>
              <w:numPr>
                <w:ilvl w:val="0"/>
                <w:numId w:val="1"/>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Practice thinking like a robot</w:t>
            </w:r>
          </w:p>
          <w:p w:rsidR="00000000" w:rsidDel="00000000" w:rsidP="00000000" w:rsidRDefault="00000000" w:rsidRPr="00000000" w14:paraId="00000016">
            <w:pPr>
              <w:numPr>
                <w:ilvl w:val="0"/>
                <w:numId w:val="1"/>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Have fun manipulating robots</w:t>
            </w:r>
            <w:r w:rsidDel="00000000" w:rsidR="00000000" w:rsidRPr="00000000">
              <w:rPr>
                <w:rtl w:val="0"/>
              </w:rPr>
            </w:r>
          </w:p>
        </w:tc>
      </w:tr>
    </w:tbl>
    <w:p w:rsidR="00000000" w:rsidDel="00000000" w:rsidP="00000000" w:rsidRDefault="00000000" w:rsidRPr="00000000" w14:paraId="00000017">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pStyle w:val="Heading1"/>
        <w:pageBreakBefore w:val="0"/>
        <w:rPr/>
      </w:pPr>
      <w:r w:rsidDel="00000000" w:rsidR="00000000" w:rsidRPr="00000000">
        <w:rPr>
          <w:rtl w:val="0"/>
        </w:rPr>
        <w:t xml:space="preserve">Lesson Timing</w:t>
      </w:r>
    </w:p>
    <w:p w:rsidR="00000000" w:rsidDel="00000000" w:rsidP="00000000" w:rsidRDefault="00000000" w:rsidRPr="00000000" w14:paraId="00000019">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0">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1">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3">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4">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5">
            <w:pPr>
              <w:numPr>
                <w:ilvl w:val="0"/>
                <w:numId w:val="6"/>
              </w:numPr>
              <w:spacing w:line="276" w:lineRule="auto"/>
              <w:ind w:left="720" w:hanging="360"/>
              <w:rPr>
                <w:rFonts w:ascii="Arial" w:cs="Arial" w:eastAsia="Arial" w:hAnsi="Arial"/>
                <w:b w:val="1"/>
                <w:bCs w:val="1"/>
                <w:sz w:val="24"/>
                <w:szCs w:val="24"/>
                <w:u w:val="single"/>
              </w:rPr>
            </w:pPr>
            <w:r w:rsidDel="00000000" w:rsidR="00000000" w:rsidRPr="00000000">
              <w:rPr>
                <w:rFonts w:ascii="Arial" w:cs="Arial" w:eastAsia="Arial" w:hAnsi="Arial"/>
                <w:sz w:val="24"/>
                <w:szCs w:val="24"/>
                <w:rtl w:val="0"/>
              </w:rPr>
              <w:t xml:space="preserve">Scribbler Robots</w:t>
            </w:r>
            <w:r w:rsidDel="00000000" w:rsidR="00000000" w:rsidRPr="00000000">
              <w:rPr>
                <w:rtl w:val="0"/>
              </w:rPr>
            </w:r>
          </w:p>
          <w:p w:rsidR="00000000" w:rsidDel="00000000" w:rsidP="00000000" w:rsidRDefault="00000000" w:rsidRPr="00000000" w14:paraId="00000026">
            <w:pPr>
              <w:numPr>
                <w:ilvl w:val="0"/>
                <w:numId w:val="6"/>
              </w:numPr>
              <w:spacing w:line="276" w:lineRule="auto"/>
              <w:ind w:left="720" w:hanging="360"/>
              <w:rPr>
                <w:rFonts w:ascii="Arial" w:cs="Arial" w:eastAsia="Arial" w:hAnsi="Arial"/>
                <w:b w:val="1"/>
                <w:bCs w:val="1"/>
                <w:sz w:val="24"/>
                <w:szCs w:val="24"/>
                <w:u w:val="single"/>
              </w:rPr>
            </w:pPr>
            <w:r w:rsidDel="00000000" w:rsidR="00000000" w:rsidRPr="00000000">
              <w:rPr>
                <w:rFonts w:ascii="Arial" w:cs="Arial" w:eastAsia="Arial" w:hAnsi="Arial"/>
                <w:sz w:val="24"/>
                <w:szCs w:val="24"/>
                <w:rtl w:val="0"/>
              </w:rPr>
              <w:t xml:space="preserve">Laptops</w:t>
            </w:r>
            <w:r w:rsidDel="00000000" w:rsidR="00000000" w:rsidRPr="00000000">
              <w:rPr>
                <w:rtl w:val="0"/>
              </w:rPr>
            </w:r>
          </w:p>
          <w:p w:rsidR="00000000" w:rsidDel="00000000" w:rsidP="00000000" w:rsidRDefault="00000000" w:rsidRPr="00000000" w14:paraId="00000027">
            <w:pPr>
              <w:numPr>
                <w:ilvl w:val="0"/>
                <w:numId w:val="6"/>
              </w:numPr>
              <w:spacing w:line="276" w:lineRule="auto"/>
              <w:ind w:left="720" w:hanging="360"/>
              <w:rPr>
                <w:rFonts w:ascii="Arial" w:cs="Arial" w:eastAsia="Arial" w:hAnsi="Arial"/>
                <w:b w:val="1"/>
                <w:bCs w:val="1"/>
                <w:sz w:val="24"/>
                <w:szCs w:val="24"/>
                <w:u w:val="single"/>
              </w:rPr>
            </w:pPr>
            <w:r w:rsidDel="00000000" w:rsidR="00000000" w:rsidRPr="00000000">
              <w:rPr>
                <w:rFonts w:ascii="Arial" w:cs="Arial" w:eastAsia="Arial" w:hAnsi="Arial"/>
                <w:sz w:val="24"/>
                <w:szCs w:val="24"/>
                <w:rtl w:val="0"/>
              </w:rPr>
              <w:t xml:space="preserve">Chargers</w:t>
            </w:r>
            <w:r w:rsidDel="00000000" w:rsidR="00000000" w:rsidRPr="00000000">
              <w:rPr>
                <w:rtl w:val="0"/>
              </w:rPr>
            </w:r>
          </w:p>
          <w:p w:rsidR="00000000" w:rsidDel="00000000" w:rsidP="00000000" w:rsidRDefault="00000000" w:rsidRPr="00000000" w14:paraId="00000028">
            <w:pPr>
              <w:numPr>
                <w:ilvl w:val="0"/>
                <w:numId w:val="6"/>
              </w:numPr>
              <w:spacing w:line="276" w:lineRule="auto"/>
              <w:ind w:left="720" w:hanging="360"/>
              <w:rPr>
                <w:rFonts w:ascii="Arial" w:cs="Arial" w:eastAsia="Arial" w:hAnsi="Arial"/>
                <w:b w:val="1"/>
                <w:bCs w:val="1"/>
                <w:sz w:val="24"/>
                <w:szCs w:val="24"/>
                <w:u w:val="single"/>
              </w:rPr>
            </w:pPr>
            <w:r w:rsidDel="00000000" w:rsidR="00000000" w:rsidRPr="00000000">
              <w:rPr>
                <w:rFonts w:ascii="Arial" w:cs="Arial" w:eastAsia="Arial" w:hAnsi="Arial"/>
                <w:sz w:val="24"/>
                <w:szCs w:val="24"/>
                <w:rtl w:val="0"/>
              </w:rPr>
              <w:t xml:space="preserve">Cable (to connect scribblers)</w:t>
            </w:r>
            <w:r w:rsidDel="00000000" w:rsidR="00000000" w:rsidRPr="00000000">
              <w:rPr>
                <w:rtl w:val="0"/>
              </w:rPr>
            </w:r>
          </w:p>
          <w:p w:rsidR="00000000" w:rsidDel="00000000" w:rsidP="00000000" w:rsidRDefault="00000000" w:rsidRPr="00000000" w14:paraId="00000029">
            <w:pPr>
              <w:numPr>
                <w:ilvl w:val="0"/>
                <w:numId w:val="6"/>
              </w:numPr>
              <w:spacing w:line="276" w:lineRule="auto"/>
              <w:ind w:left="720" w:hanging="360"/>
              <w:rPr>
                <w:rFonts w:ascii="Arial" w:cs="Arial" w:eastAsia="Arial" w:hAnsi="Arial"/>
                <w:b w:val="1"/>
                <w:bCs w:val="1"/>
                <w:sz w:val="24"/>
                <w:szCs w:val="24"/>
                <w:u w:val="single"/>
              </w:rPr>
            </w:pPr>
            <w:r w:rsidDel="00000000" w:rsidR="00000000" w:rsidRPr="00000000">
              <w:rPr>
                <w:rFonts w:ascii="Arial" w:cs="Arial" w:eastAsia="Arial" w:hAnsi="Arial"/>
                <w:sz w:val="24"/>
                <w:szCs w:val="24"/>
                <w:rtl w:val="0"/>
              </w:rPr>
              <w:t xml:space="preserve">Manuals</w:t>
            </w:r>
            <w:r w:rsidDel="00000000" w:rsidR="00000000" w:rsidRPr="00000000">
              <w:rPr>
                <w:rtl w:val="0"/>
              </w:rPr>
            </w:r>
          </w:p>
          <w:p w:rsidR="00000000" w:rsidDel="00000000" w:rsidP="00000000" w:rsidRDefault="00000000" w:rsidRPr="00000000" w14:paraId="0000002A">
            <w:pPr>
              <w:numPr>
                <w:ilvl w:val="0"/>
                <w:numId w:val="6"/>
              </w:numPr>
              <w:spacing w:line="276" w:lineRule="auto"/>
              <w:ind w:left="720" w:hanging="360"/>
              <w:rPr>
                <w:rFonts w:ascii="Arial" w:cs="Arial" w:eastAsia="Arial" w:hAnsi="Arial"/>
                <w:b w:val="1"/>
                <w:bCs w:val="1"/>
                <w:sz w:val="24"/>
                <w:szCs w:val="24"/>
                <w:u w:val="single"/>
              </w:rPr>
            </w:pPr>
            <w:r w:rsidDel="00000000" w:rsidR="00000000" w:rsidRPr="00000000">
              <w:rPr>
                <w:rFonts w:ascii="Arial" w:cs="Arial" w:eastAsia="Arial" w:hAnsi="Arial"/>
                <w:sz w:val="24"/>
                <w:szCs w:val="24"/>
                <w:rtl w:val="0"/>
              </w:rPr>
              <w:t xml:space="preserve">Paper (optional)</w:t>
            </w:r>
            <w:r w:rsidDel="00000000" w:rsidR="00000000" w:rsidRPr="00000000">
              <w:rPr>
                <w:rtl w:val="0"/>
              </w:rPr>
            </w:r>
          </w:p>
          <w:p w:rsidR="00000000" w:rsidDel="00000000" w:rsidP="00000000" w:rsidRDefault="00000000" w:rsidRPr="00000000" w14:paraId="0000002B">
            <w:pPr>
              <w:numPr>
                <w:ilvl w:val="0"/>
                <w:numId w:val="6"/>
              </w:numPr>
              <w:spacing w:line="276" w:lineRule="auto"/>
              <w:ind w:left="720" w:hanging="360"/>
              <w:rPr>
                <w:rFonts w:ascii="Arial" w:cs="Arial" w:eastAsia="Arial" w:hAnsi="Arial"/>
                <w:b w:val="1"/>
                <w:bCs w:val="1"/>
                <w:sz w:val="24"/>
                <w:szCs w:val="24"/>
                <w:u w:val="single"/>
              </w:rPr>
            </w:pPr>
            <w:r w:rsidDel="00000000" w:rsidR="00000000" w:rsidRPr="00000000">
              <w:rPr>
                <w:rFonts w:ascii="Arial" w:cs="Arial" w:eastAsia="Arial" w:hAnsi="Arial"/>
                <w:sz w:val="24"/>
                <w:szCs w:val="24"/>
                <w:rtl w:val="0"/>
              </w:rPr>
              <w:t xml:space="preserve">Markers (optional)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C">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D">
            <w:pPr>
              <w:pageBreakBefore w:val="0"/>
              <w:numPr>
                <w:ilvl w:val="0"/>
                <w:numId w:val="2"/>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E">
            <w:pPr>
              <w:pageBreakBefore w:val="0"/>
              <w:numPr>
                <w:ilvl w:val="0"/>
                <w:numId w:val="2"/>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F">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0">
            <w:pPr>
              <w:pageBreakBefore w:val="0"/>
              <w:numPr>
                <w:ilvl w:val="0"/>
                <w:numId w:val="6"/>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31">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3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3">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pageBreakBefore w:val="0"/>
        <w:rPr/>
      </w:pPr>
      <w:r w:rsidDel="00000000" w:rsidR="00000000" w:rsidRPr="00000000">
        <w:rPr>
          <w:rtl w:val="0"/>
        </w:rPr>
        <w:t xml:space="preserve">Lesson Plan</w:t>
      </w:r>
    </w:p>
    <w:p w:rsidR="00000000" w:rsidDel="00000000" w:rsidP="00000000" w:rsidRDefault="00000000" w:rsidRPr="00000000" w14:paraId="00000035">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6">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7">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numPr>
          <w:ilvl w:val="0"/>
          <w:numId w:val="4"/>
        </w:numPr>
        <w:ind w:left="720" w:hanging="360"/>
        <w:rPr>
          <w:u w:val="none"/>
        </w:rPr>
      </w:pPr>
      <w:r w:rsidDel="00000000" w:rsidR="00000000" w:rsidRPr="00000000">
        <w:rPr>
          <w:rtl w:val="0"/>
        </w:rPr>
        <w:t xml:space="preserve">Step 1</w:t>
      </w:r>
    </w:p>
    <w:p w:rsidR="00000000" w:rsidDel="00000000" w:rsidP="00000000" w:rsidRDefault="00000000" w:rsidRPr="00000000" w14:paraId="0000003A">
      <w:pPr>
        <w:pageBreakBefore w:val="0"/>
        <w:numPr>
          <w:ilvl w:val="0"/>
          <w:numId w:val="4"/>
        </w:numPr>
        <w:ind w:left="720" w:hanging="360"/>
        <w:rPr>
          <w:u w:val="none"/>
        </w:rPr>
      </w:pPr>
      <w:r w:rsidDel="00000000" w:rsidR="00000000" w:rsidRPr="00000000">
        <w:rPr>
          <w:rtl w:val="0"/>
        </w:rPr>
      </w:r>
    </w:p>
    <w:p w:rsidR="00000000" w:rsidDel="00000000" w:rsidP="00000000" w:rsidRDefault="00000000" w:rsidRPr="00000000" w14:paraId="0000003B">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C">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D">
      <w:pPr>
        <w:numPr>
          <w:ilvl w:val="0"/>
          <w:numId w:val="5"/>
        </w:numPr>
        <w:spacing w:before="24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Students must inspect the scribbler and understand the different parts of the robot.</w:t>
      </w:r>
    </w:p>
    <w:p w:rsidR="00000000" w:rsidDel="00000000" w:rsidP="00000000" w:rsidRDefault="00000000" w:rsidRPr="00000000" w14:paraId="0000003E">
      <w:pPr>
        <w:numPr>
          <w:ilvl w:val="1"/>
          <w:numId w:val="5"/>
        </w:numPr>
        <w:spacing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Find sensors, lights, switches, etc.</w:t>
      </w:r>
    </w:p>
    <w:p w:rsidR="00000000" w:rsidDel="00000000" w:rsidP="00000000" w:rsidRDefault="00000000" w:rsidRPr="00000000" w14:paraId="0000003F">
      <w:pPr>
        <w:numPr>
          <w:ilvl w:val="0"/>
          <w:numId w:val="5"/>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Student may have their scribblers perform some demos (light may not be sufficient if indoors.</w:t>
      </w:r>
    </w:p>
    <w:p w:rsidR="00000000" w:rsidDel="00000000" w:rsidP="00000000" w:rsidRDefault="00000000" w:rsidRPr="00000000" w14:paraId="00000040">
      <w:pPr>
        <w:numPr>
          <w:ilvl w:val="0"/>
          <w:numId w:val="5"/>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Students may watch tutorial video (not advised if groups are large – they will not pay attention).</w:t>
      </w:r>
    </w:p>
    <w:p w:rsidR="00000000" w:rsidDel="00000000" w:rsidP="00000000" w:rsidRDefault="00000000" w:rsidRPr="00000000" w14:paraId="00000041">
      <w:pPr>
        <w:numPr>
          <w:ilvl w:val="0"/>
          <w:numId w:val="5"/>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Have students open up the GUI and get started! </w:t>
      </w:r>
    </w:p>
    <w:p w:rsidR="00000000" w:rsidDel="00000000" w:rsidP="00000000" w:rsidRDefault="00000000" w:rsidRPr="00000000" w14:paraId="00000042">
      <w:pPr>
        <w:numPr>
          <w:ilvl w:val="1"/>
          <w:numId w:val="5"/>
        </w:numPr>
        <w:spacing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Giving students a specific task is often helpful, e.g. “put a bow between your feet and have the robot make its way from your right foot to your left foot by moving around the box; make a noise if it has found your left foot.”</w:t>
      </w:r>
    </w:p>
    <w:p w:rsidR="00000000" w:rsidDel="00000000" w:rsidP="00000000" w:rsidRDefault="00000000" w:rsidRPr="00000000" w14:paraId="00000043">
      <w:pPr>
        <w:numPr>
          <w:ilvl w:val="1"/>
          <w:numId w:val="5"/>
        </w:numPr>
        <w:spacing w:line="276" w:lineRule="auto"/>
        <w:ind w:left="1440" w:hanging="360"/>
        <w:rPr>
          <w:rFonts w:ascii="Arial" w:cs="Arial" w:eastAsia="Arial" w:hAnsi="Arial"/>
          <w:sz w:val="24"/>
          <w:szCs w:val="24"/>
        </w:rPr>
      </w:pPr>
      <w:bookmarkStart w:colFirst="0" w:colLast="0" w:name="_gjdgxs" w:id="2"/>
      <w:bookmarkEnd w:id="2"/>
      <w:r w:rsidDel="00000000" w:rsidR="00000000" w:rsidRPr="00000000">
        <w:rPr>
          <w:rFonts w:ascii="Arial" w:cs="Arial" w:eastAsia="Arial" w:hAnsi="Arial"/>
          <w:sz w:val="24"/>
          <w:szCs w:val="24"/>
          <w:rtl w:val="0"/>
        </w:rPr>
        <w:t xml:space="preserve">Students will need a bit of help getting started if they did not watch the tutorial, explain the basic functions of the GUI.</w:t>
      </w: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46">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47">
      <w:pPr>
        <w:pageBreakBefore w:val="0"/>
        <w:rPr>
          <w:i w:val="1"/>
          <w:iCs w:val="1"/>
        </w:rPr>
      </w:pPr>
      <w:r w:rsidDel="00000000" w:rsidR="00000000" w:rsidRPr="00000000">
        <w:rPr>
          <w:rtl w:val="0"/>
        </w:rPr>
      </w:r>
    </w:p>
    <w:p w:rsidR="00000000" w:rsidDel="00000000" w:rsidP="00000000" w:rsidRDefault="00000000" w:rsidRPr="00000000" w14:paraId="00000048">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49">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A">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C">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4F">
      <w:pPr>
        <w:pageBreakBefore w:val="0"/>
        <w:numPr>
          <w:ilvl w:val="0"/>
          <w:numId w:val="3"/>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0">
      <w:pPr>
        <w:pageBreakBefore w:val="0"/>
        <w:numPr>
          <w:ilvl w:val="0"/>
          <w:numId w:val="3"/>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1">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52">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3">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54">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6">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59">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A">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5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1">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2">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3">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