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Straw Tower with Budget </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0"/>
        <w:gridCol w:w="2730"/>
        <w:gridCol w:w="3525"/>
        <w:tblGridChange w:id="0">
          <w:tblGrid>
            <w:gridCol w:w="3960"/>
            <w:gridCol w:w="2730"/>
            <w:gridCol w:w="352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 </w:t>
            </w:r>
            <w:r w:rsidDel="00000000" w:rsidR="00000000" w:rsidRPr="00000000">
              <w:rPr>
                <w:rtl w:val="0"/>
              </w:rPr>
              <w:t xml:space="preserve">Structural Design, Mathematics</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r w:rsidDel="00000000" w:rsidR="00000000" w:rsidRPr="00000000">
              <w:rPr>
                <w:rtl w:val="0"/>
              </w:rPr>
              <w:t xml:space="preserve"> Engineering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 </w:t>
            </w:r>
            <w:r w:rsidDel="00000000" w:rsidR="00000000" w:rsidRPr="00000000">
              <w:rPr>
                <w:rtl w:val="0"/>
              </w:rPr>
              <w:t xml:space="preserve">5–9</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 </w:t>
            </w:r>
            <w:r w:rsidDel="00000000" w:rsidR="00000000" w:rsidRPr="00000000">
              <w:rPr>
                <w:rtl w:val="0"/>
              </w:rPr>
              <w:t xml:space="preserve">45–60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 </w:t>
            </w:r>
            <w:r w:rsidDel="00000000" w:rsidR="00000000" w:rsidRPr="00000000">
              <w:rPr>
                <w:rtl w:val="0"/>
              </w:rPr>
              <w:t xml:space="preserve">Budgeting, Load-Bearing, Cost Efficiency</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spacing w:after="240" w:before="0" w:lineRule="auto"/>
        <w:jc w:val="both"/>
        <w:rPr>
          <w:sz w:val="24"/>
          <w:szCs w:val="24"/>
        </w:rPr>
      </w:pPr>
      <w:r w:rsidDel="00000000" w:rsidR="00000000" w:rsidRPr="00000000">
        <w:rPr>
          <w:sz w:val="24"/>
          <w:szCs w:val="24"/>
          <w:rtl w:val="0"/>
        </w:rPr>
        <w:t xml:space="preserve">Students will take on a hands-on engineering challenge to design and build a straw tower that supports a book at least 2 feet high, using a limited number of materials and calculating the cost per inch of height. This activity combines structural design with real-world budgeting and optimization.</w:t>
      </w:r>
    </w:p>
    <w:p w:rsidR="00000000" w:rsidDel="00000000" w:rsidP="00000000" w:rsidRDefault="00000000" w:rsidRPr="00000000" w14:paraId="0000000C">
      <w:pPr>
        <w:pStyle w:val="Heading1"/>
        <w:pageBreakBefore w:val="0"/>
        <w:rPr/>
      </w:pPr>
      <w:r w:rsidDel="00000000" w:rsidR="00000000" w:rsidRPr="00000000">
        <w:rPr>
          <w:rtl w:val="0"/>
        </w:rPr>
        <w:t xml:space="preserve">Lesson Focus </w:t>
      </w:r>
    </w:p>
    <w:p w:rsidR="00000000" w:rsidDel="00000000" w:rsidP="00000000" w:rsidRDefault="00000000" w:rsidRPr="00000000" w14:paraId="0000000D">
      <w:pPr>
        <w:rPr>
          <w:i w:val="1"/>
          <w:iCs w:val="1"/>
        </w:rPr>
      </w:pPr>
      <w:r w:rsidDel="00000000" w:rsidR="00000000" w:rsidRPr="00000000">
        <w:rPr>
          <w:sz w:val="24"/>
          <w:szCs w:val="24"/>
          <w:rtl w:val="0"/>
        </w:rPr>
        <w:t xml:space="preserve">How do engineers build tall, strong, and stable structures while staying within budget? How does the design process affect both stability and cost-efficiency?</w:t>
      </w:r>
      <w:r w:rsidDel="00000000" w:rsidR="00000000" w:rsidRPr="00000000">
        <w:rPr>
          <w:rtl w:val="0"/>
        </w:rPr>
      </w:r>
    </w:p>
    <w:p w:rsidR="00000000" w:rsidDel="00000000" w:rsidP="00000000" w:rsidRDefault="00000000" w:rsidRPr="00000000" w14:paraId="0000000E">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0F">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0">
            <w:pPr>
              <w:pageBreakBefore w:val="0"/>
              <w:numPr>
                <w:ilvl w:val="0"/>
                <w:numId w:val="4"/>
              </w:numPr>
              <w:spacing w:after="0" w:before="0" w:line="240" w:lineRule="auto"/>
              <w:ind w:left="720" w:hanging="360"/>
              <w:jc w:val="both"/>
              <w:rPr>
                <w:sz w:val="24"/>
                <w:szCs w:val="24"/>
              </w:rPr>
            </w:pPr>
            <w:r w:rsidDel="00000000" w:rsidR="00000000" w:rsidRPr="00000000">
              <w:rPr>
                <w:sz w:val="24"/>
                <w:szCs w:val="24"/>
                <w:rtl w:val="0"/>
              </w:rPr>
              <w:t xml:space="preserve">Learn about structural engineering.</w:t>
            </w:r>
          </w:p>
          <w:p w:rsidR="00000000" w:rsidDel="00000000" w:rsidP="00000000" w:rsidRDefault="00000000" w:rsidRPr="00000000" w14:paraId="00000011">
            <w:pPr>
              <w:numPr>
                <w:ilvl w:val="0"/>
                <w:numId w:val="4"/>
              </w:numPr>
              <w:ind w:left="720" w:hanging="360"/>
              <w:jc w:val="both"/>
              <w:rPr>
                <w:sz w:val="24"/>
                <w:szCs w:val="24"/>
              </w:rPr>
            </w:pPr>
            <w:r w:rsidDel="00000000" w:rsidR="00000000" w:rsidRPr="00000000">
              <w:rPr>
                <w:sz w:val="24"/>
                <w:szCs w:val="24"/>
                <w:rtl w:val="0"/>
              </w:rPr>
              <w:t xml:space="preserve">Learn about engineering design and redesign.</w:t>
            </w:r>
          </w:p>
          <w:p w:rsidR="00000000" w:rsidDel="00000000" w:rsidP="00000000" w:rsidRDefault="00000000" w:rsidRPr="00000000" w14:paraId="00000012">
            <w:pPr>
              <w:numPr>
                <w:ilvl w:val="0"/>
                <w:numId w:val="4"/>
              </w:numPr>
              <w:ind w:left="720" w:hanging="360"/>
              <w:jc w:val="both"/>
              <w:rPr>
                <w:sz w:val="24"/>
                <w:szCs w:val="24"/>
              </w:rPr>
            </w:pPr>
            <w:r w:rsidDel="00000000" w:rsidR="00000000" w:rsidRPr="00000000">
              <w:rPr>
                <w:sz w:val="24"/>
                <w:szCs w:val="24"/>
                <w:rtl w:val="0"/>
              </w:rPr>
              <w:t xml:space="preserve">Learn how engineering can help solve societal challenges.</w:t>
            </w:r>
          </w:p>
          <w:p w:rsidR="00000000" w:rsidDel="00000000" w:rsidP="00000000" w:rsidRDefault="00000000" w:rsidRPr="00000000" w14:paraId="00000013">
            <w:pPr>
              <w:numPr>
                <w:ilvl w:val="0"/>
                <w:numId w:val="4"/>
              </w:numPr>
              <w:ind w:left="720" w:hanging="360"/>
              <w:jc w:val="both"/>
              <w:rPr>
                <w:sz w:val="24"/>
                <w:szCs w:val="24"/>
              </w:rPr>
            </w:pPr>
            <w:r w:rsidDel="00000000" w:rsidR="00000000" w:rsidRPr="00000000">
              <w:rPr>
                <w:sz w:val="24"/>
                <w:szCs w:val="24"/>
                <w:rtl w:val="0"/>
              </w:rPr>
              <w:t xml:space="preserve">Learn about teamwork and problem solving.</w:t>
            </w:r>
          </w:p>
        </w:tc>
      </w:tr>
    </w:tbl>
    <w:p w:rsidR="00000000" w:rsidDel="00000000" w:rsidP="00000000" w:rsidRDefault="00000000" w:rsidRPr="00000000" w14:paraId="00000014">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pStyle w:val="Heading1"/>
        <w:pageBreakBefore w:val="0"/>
        <w:rPr/>
      </w:pPr>
      <w:r w:rsidDel="00000000" w:rsidR="00000000" w:rsidRPr="00000000">
        <w:rPr>
          <w:rtl w:val="0"/>
        </w:rPr>
        <w:t xml:space="preserve">Lesson Timing</w:t>
      </w:r>
    </w:p>
    <w:p w:rsidR="00000000" w:rsidDel="00000000" w:rsidP="00000000" w:rsidRDefault="00000000" w:rsidRPr="00000000" w14:paraId="00000016">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Introduction and explanation of rules</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Design and construction of towers</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Testing and measurement</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15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Calculations, discussion, and reflection</w:t>
            </w:r>
          </w:p>
        </w:tc>
      </w:tr>
    </w:tbl>
    <w:p w:rsidR="00000000" w:rsidDel="00000000" w:rsidP="00000000" w:rsidRDefault="00000000" w:rsidRPr="00000000" w14:paraId="0000001F">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0">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1">
            <w:pPr>
              <w:pageBreakBefore w:val="0"/>
              <w:numPr>
                <w:ilvl w:val="0"/>
                <w:numId w:val="6"/>
              </w:numPr>
              <w:spacing w:after="0" w:before="0" w:line="240" w:lineRule="auto"/>
              <w:ind w:left="450" w:hanging="360"/>
              <w:rPr>
                <w:sz w:val="24"/>
                <w:szCs w:val="24"/>
              </w:rPr>
            </w:pPr>
            <w:bookmarkStart w:colFirst="0" w:colLast="0" w:name="_gjdgxs" w:id="0"/>
            <w:bookmarkEnd w:id="0"/>
            <w:r w:rsidDel="00000000" w:rsidR="00000000" w:rsidRPr="00000000">
              <w:rPr>
                <w:sz w:val="24"/>
                <w:szCs w:val="24"/>
                <w:rtl w:val="0"/>
              </w:rPr>
              <w:t xml:space="preserve">50 straws</w:t>
            </w:r>
          </w:p>
          <w:p w:rsidR="00000000" w:rsidDel="00000000" w:rsidP="00000000" w:rsidRDefault="00000000" w:rsidRPr="00000000" w14:paraId="00000022">
            <w:pPr>
              <w:pageBreakBefore w:val="0"/>
              <w:numPr>
                <w:ilvl w:val="0"/>
                <w:numId w:val="6"/>
              </w:numPr>
              <w:spacing w:after="0" w:before="0" w:line="240" w:lineRule="auto"/>
              <w:ind w:left="450" w:hanging="360"/>
              <w:rPr>
                <w:sz w:val="24"/>
                <w:szCs w:val="24"/>
              </w:rPr>
            </w:pPr>
            <w:r w:rsidDel="00000000" w:rsidR="00000000" w:rsidRPr="00000000">
              <w:rPr>
                <w:sz w:val="24"/>
                <w:szCs w:val="24"/>
                <w:rtl w:val="0"/>
              </w:rPr>
              <w:t xml:space="preserve">3 feet of masking tape</w:t>
            </w:r>
          </w:p>
          <w:p w:rsidR="00000000" w:rsidDel="00000000" w:rsidP="00000000" w:rsidRDefault="00000000" w:rsidRPr="00000000" w14:paraId="00000023">
            <w:pPr>
              <w:pageBreakBefore w:val="0"/>
              <w:numPr>
                <w:ilvl w:val="0"/>
                <w:numId w:val="6"/>
              </w:numPr>
              <w:spacing w:after="0" w:before="0" w:line="240" w:lineRule="auto"/>
              <w:ind w:left="450" w:hanging="360"/>
              <w:rPr>
                <w:sz w:val="24"/>
                <w:szCs w:val="24"/>
              </w:rPr>
            </w:pPr>
            <w:r w:rsidDel="00000000" w:rsidR="00000000" w:rsidRPr="00000000">
              <w:rPr>
                <w:sz w:val="24"/>
                <w:szCs w:val="24"/>
                <w:rtl w:val="0"/>
              </w:rPr>
              <w:t xml:space="preserve">Calculator</w:t>
            </w:r>
          </w:p>
          <w:p w:rsidR="00000000" w:rsidDel="00000000" w:rsidP="00000000" w:rsidRDefault="00000000" w:rsidRPr="00000000" w14:paraId="00000024">
            <w:pPr>
              <w:pageBreakBefore w:val="0"/>
              <w:numPr>
                <w:ilvl w:val="0"/>
                <w:numId w:val="6"/>
              </w:numPr>
              <w:spacing w:after="0" w:before="0" w:line="240" w:lineRule="auto"/>
              <w:ind w:left="450" w:hanging="360"/>
              <w:rPr>
                <w:sz w:val="24"/>
                <w:szCs w:val="24"/>
              </w:rPr>
            </w:pPr>
            <w:r w:rsidDel="00000000" w:rsidR="00000000" w:rsidRPr="00000000">
              <w:rPr>
                <w:sz w:val="24"/>
                <w:szCs w:val="24"/>
                <w:rtl w:val="0"/>
              </w:rPr>
              <w:t xml:space="preserve">Scissors</w:t>
            </w:r>
          </w:p>
          <w:p w:rsidR="00000000" w:rsidDel="00000000" w:rsidP="00000000" w:rsidRDefault="00000000" w:rsidRPr="00000000" w14:paraId="00000025">
            <w:pPr>
              <w:pageBreakBefore w:val="0"/>
              <w:numPr>
                <w:ilvl w:val="0"/>
                <w:numId w:val="6"/>
              </w:numPr>
              <w:spacing w:after="0" w:before="0" w:line="240" w:lineRule="auto"/>
              <w:ind w:left="450" w:hanging="360"/>
              <w:rPr>
                <w:sz w:val="24"/>
                <w:szCs w:val="24"/>
                <w:u w:val="none"/>
              </w:rPr>
            </w:pPr>
            <w:r w:rsidDel="00000000" w:rsidR="00000000" w:rsidRPr="00000000">
              <w:rPr>
                <w:sz w:val="24"/>
                <w:szCs w:val="24"/>
                <w:rtl w:val="0"/>
              </w:rPr>
              <w:t xml:space="preserve">One or more lightweight books for testing</w:t>
            </w:r>
          </w:p>
          <w:p w:rsidR="00000000" w:rsidDel="00000000" w:rsidP="00000000" w:rsidRDefault="00000000" w:rsidRPr="00000000" w14:paraId="00000026">
            <w:pPr>
              <w:pageBreakBefore w:val="0"/>
              <w:numPr>
                <w:ilvl w:val="0"/>
                <w:numId w:val="6"/>
              </w:numPr>
              <w:spacing w:after="0" w:before="0" w:line="240" w:lineRule="auto"/>
              <w:ind w:left="450" w:hanging="360"/>
              <w:rPr>
                <w:sz w:val="24"/>
                <w:szCs w:val="24"/>
                <w:u w:val="none"/>
              </w:rPr>
            </w:pPr>
            <w:r w:rsidDel="00000000" w:rsidR="00000000" w:rsidRPr="00000000">
              <w:rPr>
                <w:sz w:val="24"/>
                <w:szCs w:val="24"/>
                <w:rtl w:val="0"/>
              </w:rPr>
              <w:t xml:space="preserve">Ruler or measuring tape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7">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8">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r w:rsidDel="00000000" w:rsidR="00000000" w:rsidRPr="00000000">
              <w:rPr>
                <w:sz w:val="24"/>
                <w:szCs w:val="24"/>
                <w:rtl w:val="0"/>
              </w:rPr>
              <w:t xml:space="preserve">Pre-cut tape into 3-foot segments for each team.</w:t>
            </w:r>
          </w:p>
          <w:p w:rsidR="00000000" w:rsidDel="00000000" w:rsidP="00000000" w:rsidRDefault="00000000" w:rsidRPr="00000000" w14:paraId="00000029">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r w:rsidDel="00000000" w:rsidR="00000000" w:rsidRPr="00000000">
              <w:rPr>
                <w:sz w:val="24"/>
                <w:szCs w:val="24"/>
                <w:rtl w:val="0"/>
              </w:rPr>
              <w:t xml:space="preserve">Count out and package 50 straws per team.</w:t>
            </w:r>
          </w:p>
          <w:p w:rsidR="00000000" w:rsidDel="00000000" w:rsidP="00000000" w:rsidRDefault="00000000" w:rsidRPr="00000000" w14:paraId="0000002A">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r w:rsidDel="00000000" w:rsidR="00000000" w:rsidRPr="00000000">
              <w:rPr>
                <w:sz w:val="24"/>
                <w:szCs w:val="24"/>
                <w:rtl w:val="0"/>
              </w:rPr>
              <w:t xml:space="preserve">Set up a testing area with a flat surface and space for books.</w:t>
            </w:r>
          </w:p>
          <w:p w:rsidR="00000000" w:rsidDel="00000000" w:rsidP="00000000" w:rsidRDefault="00000000" w:rsidRPr="00000000" w14:paraId="0000002B">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r w:rsidDel="00000000" w:rsidR="00000000" w:rsidRPr="00000000">
              <w:rPr>
                <w:sz w:val="24"/>
                <w:szCs w:val="24"/>
                <w:rtl w:val="0"/>
              </w:rPr>
              <w:t xml:space="preserve">Prepare judging criteria and calculation worksheets if desired.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C">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D">
            <w:pPr>
              <w:pageBreakBefore w:val="0"/>
              <w:numPr>
                <w:ilvl w:val="0"/>
                <w:numId w:val="6"/>
              </w:numPr>
              <w:ind w:left="450" w:hanging="360"/>
              <w:rPr/>
            </w:pPr>
            <w:bookmarkStart w:colFirst="0" w:colLast="0" w:name="_gjdgxs" w:id="0"/>
            <w:bookmarkEnd w:id="0"/>
            <w:r w:rsidDel="00000000" w:rsidR="00000000" w:rsidRPr="00000000">
              <w:rPr>
                <w:rtl w:val="0"/>
              </w:rPr>
            </w:r>
          </w:p>
        </w:tc>
      </w:tr>
    </w:tbl>
    <w:p w:rsidR="00000000" w:rsidDel="00000000" w:rsidP="00000000" w:rsidRDefault="00000000" w:rsidRPr="00000000" w14:paraId="0000002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F">
      <w:pPr>
        <w:pStyle w:val="Heading1"/>
        <w:pageBreakBefore w:val="0"/>
        <w:rPr/>
      </w:pPr>
      <w:r w:rsidDel="00000000" w:rsidR="00000000" w:rsidRPr="00000000">
        <w:rPr>
          <w:rtl w:val="0"/>
        </w:rPr>
        <w:t xml:space="preserve">Lesson Plan</w:t>
      </w:r>
    </w:p>
    <w:p w:rsidR="00000000" w:rsidDel="00000000" w:rsidP="00000000" w:rsidRDefault="00000000" w:rsidRPr="00000000" w14:paraId="00000030">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1">
      <w:pPr>
        <w:pStyle w:val="Heading2"/>
        <w:pageBreakBefore w:val="0"/>
        <w:rPr/>
      </w:pPr>
      <w:r w:rsidDel="00000000" w:rsidR="00000000" w:rsidRPr="00000000">
        <w:rPr>
          <w:rtl w:val="0"/>
        </w:rPr>
        <w:t xml:space="preserve">Introduction</w:t>
      </w:r>
    </w:p>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Introduce the real-world engineering challenge of constructing skyscrapers, communication towers, and bridges with height, stability, and budget in mind. Explain that teams will act as engineers, balancing structural soundness with efficient material usage.</w:t>
      </w:r>
    </w:p>
    <w:p w:rsidR="00000000" w:rsidDel="00000000" w:rsidP="00000000" w:rsidRDefault="00000000" w:rsidRPr="00000000" w14:paraId="00000033">
      <w:pPr>
        <w:jc w:val="both"/>
        <w:rPr>
          <w:sz w:val="24"/>
          <w:szCs w:val="24"/>
        </w:rPr>
      </w:pPr>
      <w:r w:rsidDel="00000000" w:rsidR="00000000" w:rsidRPr="00000000">
        <w:rPr>
          <w:rtl w:val="0"/>
        </w:rPr>
      </w:r>
    </w:p>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The ”Tall Tower Challenge” activity explores the design of tall structures such as skyscrapers and telecommunication towers. Students work in teams to engineer the tallest tower they can build using just straws and masking tape. The tower must be strong enough to support the weight of a book for two minutes.</w:t>
      </w:r>
    </w:p>
    <w:p w:rsidR="00000000" w:rsidDel="00000000" w:rsidP="00000000" w:rsidRDefault="00000000" w:rsidRPr="00000000" w14:paraId="00000035">
      <w:pPr>
        <w:jc w:val="both"/>
        <w:rPr>
          <w:i w:val="1"/>
          <w:iCs w:val="1"/>
          <w:sz w:val="24"/>
          <w:szCs w:val="24"/>
        </w:rPr>
      </w:pPr>
      <w:r w:rsidDel="00000000" w:rsidR="00000000" w:rsidRPr="00000000">
        <w:rPr>
          <w:rtl w:val="0"/>
        </w:rPr>
      </w:r>
    </w:p>
    <w:p w:rsidR="00000000" w:rsidDel="00000000" w:rsidP="00000000" w:rsidRDefault="00000000" w:rsidRPr="00000000" w14:paraId="00000036">
      <w:pPr>
        <w:pStyle w:val="Heading2"/>
        <w:pageBreakBefore w:val="0"/>
        <w:rPr/>
      </w:pPr>
      <w:bookmarkStart w:colFirst="0" w:colLast="0" w:name="_8v7sxuyr4lff" w:id="3"/>
      <w:bookmarkEnd w:id="3"/>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7">
      <w:pPr>
        <w:numPr>
          <w:ilvl w:val="0"/>
          <w:numId w:val="3"/>
        </w:numPr>
        <w:ind w:left="720" w:hanging="360"/>
        <w:jc w:val="both"/>
        <w:rPr>
          <w:sz w:val="24"/>
          <w:szCs w:val="24"/>
        </w:rPr>
      </w:pPr>
      <w:r w:rsidDel="00000000" w:rsidR="00000000" w:rsidRPr="00000000">
        <w:rPr>
          <w:sz w:val="24"/>
          <w:szCs w:val="24"/>
          <w:rtl w:val="0"/>
        </w:rPr>
        <w:t xml:space="preserve">The tower must be constructed from the straws and tape supplied by the teacher. No other materials are allowed. Contestants have 20 minutes to build the tower.</w:t>
      </w:r>
    </w:p>
    <w:p w:rsidR="00000000" w:rsidDel="00000000" w:rsidP="00000000" w:rsidRDefault="00000000" w:rsidRPr="00000000" w14:paraId="00000038">
      <w:pPr>
        <w:numPr>
          <w:ilvl w:val="0"/>
          <w:numId w:val="3"/>
        </w:numPr>
        <w:ind w:left="720" w:hanging="360"/>
        <w:jc w:val="both"/>
        <w:rPr>
          <w:sz w:val="24"/>
          <w:szCs w:val="24"/>
        </w:rPr>
      </w:pPr>
      <w:r w:rsidDel="00000000" w:rsidR="00000000" w:rsidRPr="00000000">
        <w:rPr>
          <w:sz w:val="24"/>
          <w:szCs w:val="24"/>
          <w:rtl w:val="0"/>
        </w:rPr>
        <w:t xml:space="preserve">The height of the tower will be measured from the floor or table to the bottom of the book. This height must be at least two feet.</w:t>
      </w:r>
    </w:p>
    <w:p w:rsidR="00000000" w:rsidDel="00000000" w:rsidP="00000000" w:rsidRDefault="00000000" w:rsidRPr="00000000" w14:paraId="00000039">
      <w:pPr>
        <w:numPr>
          <w:ilvl w:val="0"/>
          <w:numId w:val="3"/>
        </w:numPr>
        <w:ind w:left="720" w:hanging="360"/>
        <w:jc w:val="both"/>
        <w:rPr>
          <w:sz w:val="24"/>
          <w:szCs w:val="24"/>
        </w:rPr>
      </w:pPr>
      <w:r w:rsidDel="00000000" w:rsidR="00000000" w:rsidRPr="00000000">
        <w:rPr>
          <w:sz w:val="24"/>
          <w:szCs w:val="24"/>
          <w:rtl w:val="0"/>
        </w:rPr>
        <w:t xml:space="preserve">The tower must be free-standing (without falling or moving towards the ground) for at least 10 seconds upon the arrival of a judge (teacher). It must not touch, be attached to, or be leaning against any other surface, and must support the book.</w:t>
      </w:r>
    </w:p>
    <w:p w:rsidR="00000000" w:rsidDel="00000000" w:rsidP="00000000" w:rsidRDefault="00000000" w:rsidRPr="00000000" w14:paraId="0000003A">
      <w:pPr>
        <w:numPr>
          <w:ilvl w:val="0"/>
          <w:numId w:val="3"/>
        </w:numPr>
        <w:ind w:left="720" w:hanging="360"/>
        <w:jc w:val="both"/>
        <w:rPr>
          <w:sz w:val="24"/>
          <w:szCs w:val="24"/>
        </w:rPr>
      </w:pPr>
      <w:r w:rsidDel="00000000" w:rsidR="00000000" w:rsidRPr="00000000">
        <w:rPr>
          <w:sz w:val="24"/>
          <w:szCs w:val="24"/>
          <w:rtl w:val="0"/>
        </w:rPr>
        <w:t xml:space="preserve"> Each straw is worth $10. Each inch of tape is worth $1. </w:t>
      </w:r>
    </w:p>
    <w:p w:rsidR="00000000" w:rsidDel="00000000" w:rsidP="00000000" w:rsidRDefault="00000000" w:rsidRPr="00000000" w14:paraId="0000003B">
      <w:pPr>
        <w:ind w:left="720" w:firstLine="0"/>
        <w:jc w:val="both"/>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 Cost per square inch = (Value of Materials Used)/(Height at Which Book is supported) </w:t>
      </w:r>
    </w:p>
    <w:p w:rsidR="00000000" w:rsidDel="00000000" w:rsidP="00000000" w:rsidRDefault="00000000" w:rsidRPr="00000000" w14:paraId="0000003C">
      <w:pPr>
        <w:numPr>
          <w:ilvl w:val="0"/>
          <w:numId w:val="3"/>
        </w:numPr>
        <w:ind w:left="720" w:hanging="360"/>
        <w:jc w:val="both"/>
        <w:rPr>
          <w:sz w:val="24"/>
          <w:szCs w:val="24"/>
        </w:rPr>
      </w:pPr>
      <w:r w:rsidDel="00000000" w:rsidR="00000000" w:rsidRPr="00000000">
        <w:rPr>
          <w:sz w:val="24"/>
          <w:szCs w:val="24"/>
          <w:rtl w:val="0"/>
        </w:rPr>
        <w:t xml:space="preserve">Amount of materials used will be determined by the judge (teacher).</w:t>
      </w:r>
    </w:p>
    <w:p w:rsidR="00000000" w:rsidDel="00000000" w:rsidP="00000000" w:rsidRDefault="00000000" w:rsidRPr="00000000" w14:paraId="0000003D">
      <w:pPr>
        <w:ind w:left="0" w:firstLine="720"/>
        <w:jc w:val="both"/>
        <w:rPr>
          <w:rFonts w:ascii="Lato" w:cs="Lato" w:eastAsia="Lato" w:hAnsi="Lato"/>
          <w:b w:val="1"/>
          <w:bCs w:val="1"/>
          <w:sz w:val="24"/>
          <w:szCs w:val="24"/>
        </w:rPr>
      </w:pPr>
      <w:r w:rsidDel="00000000" w:rsidR="00000000" w:rsidRPr="00000000">
        <w:rPr>
          <w:sz w:val="24"/>
          <w:szCs w:val="24"/>
          <w:rtl w:val="0"/>
        </w:rPr>
        <w:tab/>
      </w:r>
      <w:r w:rsidDel="00000000" w:rsidR="00000000" w:rsidRPr="00000000">
        <w:rPr>
          <w:rFonts w:ascii="Lato" w:cs="Lato" w:eastAsia="Lato" w:hAnsi="Lato"/>
          <w:b w:val="1"/>
          <w:bCs w:val="1"/>
          <w:sz w:val="24"/>
          <w:szCs w:val="24"/>
          <w:rtl w:val="0"/>
        </w:rPr>
        <w:t xml:space="preserve">Straws used = 50 straws – straws left over (no fractional amounts)</w:t>
      </w:r>
    </w:p>
    <w:p w:rsidR="00000000" w:rsidDel="00000000" w:rsidP="00000000" w:rsidRDefault="00000000" w:rsidRPr="00000000" w14:paraId="0000003E">
      <w:pPr>
        <w:ind w:left="720" w:firstLine="720"/>
        <w:jc w:val="both"/>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Tape used = 36 inches of tape – inches of tape left over</w:t>
      </w:r>
    </w:p>
    <w:p w:rsidR="00000000" w:rsidDel="00000000" w:rsidP="00000000" w:rsidRDefault="00000000" w:rsidRPr="00000000" w14:paraId="0000003F">
      <w:pPr>
        <w:numPr>
          <w:ilvl w:val="0"/>
          <w:numId w:val="3"/>
        </w:numPr>
        <w:ind w:left="720" w:hanging="360"/>
        <w:jc w:val="both"/>
        <w:rPr>
          <w:sz w:val="24"/>
          <w:szCs w:val="24"/>
        </w:rPr>
      </w:pPr>
      <w:r w:rsidDel="00000000" w:rsidR="00000000" w:rsidRPr="00000000">
        <w:rPr>
          <w:sz w:val="24"/>
          <w:szCs w:val="24"/>
          <w:rtl w:val="0"/>
        </w:rPr>
        <w:t xml:space="preserve">Each team must calculate its own cost per inch and show the work to the judge (teacher).</w:t>
      </w: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Style w:val="Heading2"/>
        <w:pageBreakBefore w:val="0"/>
        <w:rPr/>
      </w:pPr>
      <w:bookmarkStart w:colFirst="0" w:colLast="0" w:name="_elo1pg3tdmwj" w:id="4"/>
      <w:bookmarkEnd w:id="4"/>
      <w:r w:rsidDel="00000000" w:rsidR="00000000" w:rsidRPr="00000000">
        <w:rPr>
          <w:rtl w:val="0"/>
        </w:rPr>
        <w:t xml:space="preserve">Wrap-up</w:t>
      </w:r>
    </w:p>
    <w:p w:rsidR="00000000" w:rsidDel="00000000" w:rsidP="00000000" w:rsidRDefault="00000000" w:rsidRPr="00000000" w14:paraId="00000042">
      <w:pPr>
        <w:pageBreakBefore w:val="0"/>
        <w:jc w:val="both"/>
        <w:rPr>
          <w:i w:val="1"/>
          <w:iCs w:val="1"/>
        </w:rPr>
      </w:pPr>
      <w:r w:rsidDel="00000000" w:rsidR="00000000" w:rsidRPr="00000000">
        <w:rPr>
          <w:sz w:val="24"/>
          <w:szCs w:val="24"/>
          <w:rtl w:val="0"/>
        </w:rPr>
        <w:t xml:space="preserve">Discuss what worked and what didn’t in the design process. Ask students to reflect on the trade-offs between height, stability, and cost. Connect the challenge to real-world applications such as sustainable building design and engineering efficiency. Highlight teamwork and iteration as essential parts of engineering.</w:t>
      </w:r>
      <w:r w:rsidDel="00000000" w:rsidR="00000000" w:rsidRPr="00000000">
        <w:rPr>
          <w:rtl w:val="0"/>
        </w:rPr>
      </w:r>
    </w:p>
    <w:p w:rsidR="00000000" w:rsidDel="00000000" w:rsidP="00000000" w:rsidRDefault="00000000" w:rsidRPr="00000000" w14:paraId="00000043">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4">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6">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47">
      <w:pPr>
        <w:pageBreakBefore w:val="0"/>
        <w:jc w:val="both"/>
        <w:rPr/>
      </w:pPr>
      <w:r w:rsidDel="00000000" w:rsidR="00000000" w:rsidRPr="00000000">
        <w:rPr>
          <w:sz w:val="24"/>
          <w:szCs w:val="24"/>
          <w:rtl w:val="0"/>
        </w:rPr>
        <w:t xml:space="preserve">This challenge simulates real-world constraints faced by engineers, such as budget limitations and performance requirements. The focus on cost-efficiency introduces students to the importance of optimization and resource management in engineering.</w:t>
      </w:r>
      <w:r w:rsidDel="00000000" w:rsidR="00000000" w:rsidRPr="00000000">
        <w:rPr>
          <w:rtl w:val="0"/>
        </w:rPr>
        <w:br w:type="textWrapping"/>
      </w:r>
    </w:p>
    <w:p w:rsidR="00000000" w:rsidDel="00000000" w:rsidP="00000000" w:rsidRDefault="00000000" w:rsidRPr="00000000" w14:paraId="00000048">
      <w:pPr>
        <w:pStyle w:val="Heading2"/>
        <w:pageBreakBefore w:val="0"/>
        <w:rPr/>
      </w:pPr>
      <w:bookmarkStart w:colFirst="0" w:colLast="0" w:name="_dunghj3pyr6g" w:id="5"/>
      <w:bookmarkEnd w:id="5"/>
      <w:r w:rsidDel="00000000" w:rsidR="00000000" w:rsidRPr="00000000">
        <w:rPr>
          <w:rtl w:val="0"/>
        </w:rPr>
        <w:t xml:space="preserve">Lesson Variations and Options</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Limit time to 15 minutes for advanced classes</w:t>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Introduce additional “materials” like string or paper for bonus rounds</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Make it a multi-day project with rounds of redesign and improvements</w:t>
      </w:r>
      <w:r w:rsidDel="00000000" w:rsidR="00000000" w:rsidRPr="00000000">
        <w:rPr>
          <w:rtl w:val="0"/>
        </w:rPr>
        <w:br w:type="textWrapping"/>
      </w:r>
    </w:p>
    <w:p w:rsidR="00000000" w:rsidDel="00000000" w:rsidP="00000000" w:rsidRDefault="00000000" w:rsidRPr="00000000" w14:paraId="0000004C">
      <w:pPr>
        <w:pStyle w:val="Heading2"/>
        <w:pageBreakBefore w:val="0"/>
        <w:rPr/>
      </w:pPr>
      <w:bookmarkStart w:colFirst="0" w:colLast="0" w:name="_skbmrehchchl" w:id="6"/>
      <w:bookmarkEnd w:id="6"/>
      <w:r w:rsidDel="00000000" w:rsidR="00000000" w:rsidRPr="00000000">
        <w:rPr>
          <w:rtl w:val="0"/>
        </w:rPr>
        <w:t xml:space="preserve">Explanation</w:t>
      </w:r>
    </w:p>
    <w:p w:rsidR="00000000" w:rsidDel="00000000" w:rsidP="00000000" w:rsidRDefault="00000000" w:rsidRPr="00000000" w14:paraId="0000004D">
      <w:pPr>
        <w:pageBreakBefore w:val="0"/>
        <w:jc w:val="both"/>
        <w:rPr>
          <w:i w:val="1"/>
          <w:iCs w:val="1"/>
        </w:rPr>
      </w:pPr>
      <w:r w:rsidDel="00000000" w:rsidR="00000000" w:rsidRPr="00000000">
        <w:rPr>
          <w:sz w:val="24"/>
          <w:szCs w:val="24"/>
          <w:rtl w:val="0"/>
        </w:rPr>
        <w:t xml:space="preserve">Tall structures are often made of lightweight materials but are designed in a way that distributes weight and handles external forces like wind or movement. Triangles and trusses often appear in these designs for maximum support with minimal material.</w:t>
      </w:r>
      <w:r w:rsidDel="00000000" w:rsidR="00000000" w:rsidRPr="00000000">
        <w:rPr>
          <w:rtl w:val="0"/>
        </w:rPr>
      </w:r>
    </w:p>
    <w:p w:rsidR="00000000" w:rsidDel="00000000" w:rsidP="00000000" w:rsidRDefault="00000000" w:rsidRPr="00000000" w14:paraId="0000004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F">
      <w:pPr>
        <w:pStyle w:val="Heading2"/>
        <w:pageBreakBefore w:val="0"/>
        <w:rPr/>
      </w:pPr>
      <w:bookmarkStart w:colFirst="0" w:colLast="0" w:name="_ezbry93i4ipv" w:id="7"/>
      <w:bookmarkEnd w:id="7"/>
      <w:r w:rsidDel="00000000" w:rsidR="00000000" w:rsidRPr="00000000">
        <w:rPr>
          <w:rtl w:val="0"/>
        </w:rPr>
        <w:t xml:space="preserve">Key Concepts and Vocabulary</w:t>
      </w:r>
    </w:p>
    <w:p w:rsidR="00000000" w:rsidDel="00000000" w:rsidP="00000000" w:rsidRDefault="00000000" w:rsidRPr="00000000" w14:paraId="00000050">
      <w:pPr>
        <w:numPr>
          <w:ilvl w:val="0"/>
          <w:numId w:val="2"/>
        </w:numPr>
        <w:ind w:left="720" w:hanging="360"/>
        <w:jc w:val="both"/>
        <w:rPr>
          <w:sz w:val="24"/>
          <w:szCs w:val="24"/>
        </w:rPr>
      </w:pPr>
      <w:r w:rsidDel="00000000" w:rsidR="00000000" w:rsidRPr="00000000">
        <w:rPr>
          <w:b w:val="1"/>
          <w:bCs w:val="1"/>
          <w:sz w:val="24"/>
          <w:szCs w:val="24"/>
          <w:rtl w:val="0"/>
        </w:rPr>
        <w:t xml:space="preserve">Load-Bearing</w:t>
      </w:r>
      <w:r w:rsidDel="00000000" w:rsidR="00000000" w:rsidRPr="00000000">
        <w:rPr>
          <w:sz w:val="24"/>
          <w:szCs w:val="24"/>
          <w:rtl w:val="0"/>
        </w:rPr>
        <w:t xml:space="preserve">: Ability of a structure to support weight.</w:t>
      </w:r>
    </w:p>
    <w:p w:rsidR="00000000" w:rsidDel="00000000" w:rsidP="00000000" w:rsidRDefault="00000000" w:rsidRPr="00000000" w14:paraId="00000051">
      <w:pPr>
        <w:numPr>
          <w:ilvl w:val="0"/>
          <w:numId w:val="2"/>
        </w:numPr>
        <w:ind w:left="720" w:hanging="360"/>
        <w:jc w:val="both"/>
        <w:rPr>
          <w:sz w:val="24"/>
          <w:szCs w:val="24"/>
        </w:rPr>
      </w:pPr>
      <w:r w:rsidDel="00000000" w:rsidR="00000000" w:rsidRPr="00000000">
        <w:rPr>
          <w:b w:val="1"/>
          <w:bCs w:val="1"/>
          <w:sz w:val="24"/>
          <w:szCs w:val="24"/>
          <w:rtl w:val="0"/>
        </w:rPr>
        <w:t xml:space="preserve">Cost Efficiency</w:t>
      </w:r>
      <w:r w:rsidDel="00000000" w:rsidR="00000000" w:rsidRPr="00000000">
        <w:rPr>
          <w:sz w:val="24"/>
          <w:szCs w:val="24"/>
          <w:rtl w:val="0"/>
        </w:rPr>
        <w:t xml:space="preserve">: Getting the best result for the least amount of money.</w:t>
      </w:r>
    </w:p>
    <w:p w:rsidR="00000000" w:rsidDel="00000000" w:rsidP="00000000" w:rsidRDefault="00000000" w:rsidRPr="00000000" w14:paraId="00000052">
      <w:pPr>
        <w:numPr>
          <w:ilvl w:val="0"/>
          <w:numId w:val="2"/>
        </w:numPr>
        <w:ind w:left="720" w:hanging="360"/>
        <w:jc w:val="both"/>
        <w:rPr>
          <w:sz w:val="24"/>
          <w:szCs w:val="24"/>
        </w:rPr>
      </w:pPr>
      <w:r w:rsidDel="00000000" w:rsidR="00000000" w:rsidRPr="00000000">
        <w:rPr>
          <w:b w:val="1"/>
          <w:bCs w:val="1"/>
          <w:sz w:val="24"/>
          <w:szCs w:val="24"/>
          <w:rtl w:val="0"/>
        </w:rPr>
        <w:t xml:space="preserve">Structural Integrity</w:t>
      </w:r>
      <w:r w:rsidDel="00000000" w:rsidR="00000000" w:rsidRPr="00000000">
        <w:rPr>
          <w:sz w:val="24"/>
          <w:szCs w:val="24"/>
          <w:rtl w:val="0"/>
        </w:rPr>
        <w:t xml:space="preserve">: Ability to remain stable and strong under load.</w:t>
      </w:r>
    </w:p>
    <w:p w:rsidR="00000000" w:rsidDel="00000000" w:rsidP="00000000" w:rsidRDefault="00000000" w:rsidRPr="00000000" w14:paraId="00000053">
      <w:pPr>
        <w:numPr>
          <w:ilvl w:val="0"/>
          <w:numId w:val="2"/>
        </w:numPr>
        <w:ind w:left="720" w:hanging="360"/>
        <w:jc w:val="both"/>
        <w:rPr>
          <w:sz w:val="24"/>
          <w:szCs w:val="24"/>
        </w:rPr>
      </w:pPr>
      <w:r w:rsidDel="00000000" w:rsidR="00000000" w:rsidRPr="00000000">
        <w:rPr>
          <w:b w:val="1"/>
          <w:bCs w:val="1"/>
          <w:sz w:val="24"/>
          <w:szCs w:val="24"/>
          <w:rtl w:val="0"/>
        </w:rPr>
        <w:t xml:space="preserve">Free-Standing</w:t>
      </w:r>
      <w:r w:rsidDel="00000000" w:rsidR="00000000" w:rsidRPr="00000000">
        <w:rPr>
          <w:sz w:val="24"/>
          <w:szCs w:val="24"/>
          <w:rtl w:val="0"/>
        </w:rPr>
        <w:t xml:space="preserve">: Standing without support or attachment to other surfaces.</w:t>
      </w:r>
      <w:r w:rsidDel="00000000" w:rsidR="00000000" w:rsidRPr="00000000">
        <w:rPr>
          <w:rtl w:val="0"/>
        </w:rPr>
      </w:r>
    </w:p>
    <w:p w:rsidR="00000000" w:rsidDel="00000000" w:rsidP="00000000" w:rsidRDefault="00000000" w:rsidRPr="00000000" w14:paraId="00000054">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5">
      <w:pPr>
        <w:pStyle w:val="Heading2"/>
        <w:pageBreakBefore w:val="0"/>
        <w:rPr/>
      </w:pPr>
      <w:bookmarkStart w:colFirst="0" w:colLast="0" w:name="_tjp2t29px5cd" w:id="8"/>
      <w:bookmarkEnd w:id="8"/>
      <w:r w:rsidDel="00000000" w:rsidR="00000000" w:rsidRPr="00000000">
        <w:rPr>
          <w:rtl w:val="0"/>
        </w:rPr>
        <w:t xml:space="preserve">Safety Notes</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Supervise use of scissors.</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Ensure books used for testing are not too heavy for the student structures.</w:t>
      </w: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5C">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5D">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5E">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