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AI Agent 治理市场调研</w:t>
      </w:r>
    </w:p>
    <w:p>
      <w:pPr>
        <w:spacing w:after="80"/>
        <w:jc w:val="center"/>
      </w:pPr>
      <w:r>
        <w:rPr>
          <w:rFonts w:ascii="Arial" w:eastAsia="Microsoft YaHei" w:hAnsi="Arial"/>
          <w:color w:val="555555"/>
          <w:sz w:val="26"/>
          <w:szCs w:val="26"/>
        </w:rPr>
        <w:t xml:space="preserve">现有产品、市场空缺与落地机会分析</w:t>
      </w:r>
    </w:p>
    <w:p>
      <w:pPr>
        <w:spacing w:after="400"/>
        <w:jc w:val="center"/>
      </w:pPr>
      <w:r>
        <w:rPr>
          <w:rFonts w:ascii="Arial" w:eastAsia="Microsoft YaHei" w:hAnsi="Arial"/>
          <w:color w:val="777777"/>
          <w:sz w:val="24"/>
          <w:szCs w:val="24"/>
        </w:rPr>
        <w:t xml:space="preserve">“未来有价值的不是会用 AI，而是会驾驭 AI”</w:t>
      </w:r>
    </w:p>
    <w:p>
      <w:pPr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2026年4月1日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一、市场概览：一个爆发前夜的赛道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市场规模与增速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数据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自主 Agent 平台市场（2025）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41.5 亿美元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自主 Agent 平台市场（2026）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53.2 亿美元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自主 Agent 平台市场（2030预测）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142.8 亿美元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 治理平台市场（2025）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3.09 亿美元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 治理平台市场（2034预测）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48 亿美元（CAGR 35.7%）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企业已部署 Agent 比例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68%（2026 Q1）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连续 30 天无人工干预稳定运行比例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不足 40%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平均无故障运行天数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仅 11.3 天</w:t>
            </w:r>
          </w:p>
        </w:tc>
      </w:tr>
    </w:tbl>
    <w:p>
      <w:pPr>
        <w:shd w:fill="FFF8E1" w:val="clear"/>
        <w:spacing w:after="120" w:before="120"/>
        <w:ind w:left="360" w:right="360"/>
      </w:pPr>
      <w:r>
        <w:rPr>
          <w:rFonts w:ascii="Arial" w:eastAsia="Microsoft YaHei" w:hAnsi="Arial"/>
          <w:i/>
          <w:iCs/>
          <w:color w:val="5D4037"/>
          <w:sz w:val="22"/>
          <w:szCs w:val="22"/>
        </w:rPr>
        <w:t xml:space="preserve">核心矛盾：市场爆发但落地困难——68% 的企业已部署 Agent，但稳定运行并产生正 ROI 的不足 40%，平均无故障运行仅 11.3 天。“会用”和“能用好”之间存在巨大鸿沟。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资本市场活动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2025 年早期：7 笔融资（总额 3090 万美元），聚焦语音 Agent 测试、合成用户生成、AI 生产力量化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Larridin 获 1700 万美元种子轮（Andreessen Horowitz 领投），聚焦 AI 生产力量化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Snyk、Galileo、Unbound AI 等安全公司纷纷进入 Agent 治理赛道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Gartner 预测：年收入超 10 亿美元的企业平均将使用 10 个 GRC 产品（到 2028）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二、现有产品地图：别人做了什么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AI 治理平台（企业级 GRC）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2400"/>
        <w:gridCol w:w="29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产品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公司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定位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局限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Credo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Credo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模型风险管理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合规自动化、负责任 AI 采用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偏重审计合规，缺乏运行时执行治理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OneTrust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OneTrust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AI-Ready 治理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自动发现模型/数据集/代理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从隐私延伸，非 Agent 原生设计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CalypsoAI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CalypsoAI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 安全审计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模型行为监控、风险评估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侧重监控而非执行拦截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Modelop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Modelop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模型治理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模型生命周期管理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传统 MLOps 思维，不适合 Agent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Holistic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Holistic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 合规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偏见检测、合规报告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偏重审计，缺乏实时控制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小结：</w:t>
      </w:r>
      <w:r>
        <w:rPr>
          <w:rFonts w:ascii="Arial" w:eastAsia="Microsoft YaHei" w:hAnsi="Arial"/>
          <w:sz w:val="22"/>
          <w:szCs w:val="22"/>
        </w:rPr>
        <w:t xml:space="preserve">这些平台主要服务于合规审计和风险报告，是“事后检查”而非“事中控制”。它们解决的是“能不能过审计”的问题，而非“能不能安全运行”的问题。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Agent 护栏与运行时安全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2600"/>
        <w:gridCol w:w="29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产品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公司/组织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定位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局限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Galileo Luna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Galileo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运行时保护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亚 200ms 拦截，PII 脱敏、幻觉检测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侧重输入输出层，不管工具调用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Lakera Guard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Lakera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 安全防火墙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提示注入防御、数据泄露防护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侧重输入层防御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Guardrails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Guardrails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开源护栏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输出验证、结构化数据校验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主要针对输出校验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NeMo Guardrails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NVIDIA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开源对话护栏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对话流约束、主题约束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主要针对对话场景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OpenGuardrails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Agent 安全层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系统覆盖、数据泄露防护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新项目，生态尚未成熟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DefenseClaw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思科开源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Agent 操作治理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静态准入、运行时监控、异常响应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绑定 OpenShell 生态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小结：</w:t>
      </w:r>
      <w:r>
        <w:rPr>
          <w:rFonts w:ascii="Arial" w:eastAsia="Microsoft YaHei" w:hAnsi="Arial"/>
          <w:sz w:val="22"/>
          <w:szCs w:val="22"/>
        </w:rPr>
        <w:t xml:space="preserve">护栏产品主要聚焦输入/输出层的安全审查，但缺乏对 Agent “工具调用”层的执行治理。它们能阻止“说错话”，但阻不住“做错事”。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2.3 Agent 安全专用产品（新兴）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2600"/>
        <w:gridCol w:w="27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产品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公司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定位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AASB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Unbound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Agent 访问安全中介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在 Agent 与系统之间创建控制层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新发布，早期部署中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Agent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Snyk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Agent 全生命周期安全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开发到生产的策略强制执行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2026年3月发布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Geordie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Geordie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企业 Agent 安全治理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策略决策层嵌入执行流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RSAC 2026 创新沙盒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Agent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Galileo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开源控制平面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中心化策略管理、Apache 2.0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刚开源发布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Aegis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Acacian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开源治理框架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YAML 策略 + 审批门 + 审计轨迹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早期开源项目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AgentGuard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确定性执行治理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亚毫秒级拦截，零 I/O 依赖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开源研发中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小结：</w:t>
      </w:r>
      <w:r>
        <w:rPr>
          <w:rFonts w:ascii="Arial" w:eastAsia="Microsoft YaHei" w:hAnsi="Arial"/>
          <w:sz w:val="22"/>
          <w:szCs w:val="22"/>
        </w:rPr>
        <w:t xml:space="preserve">这是最新且最有前景的赛道，但大多数产品仍在早期阶段。市场缺乏“开箱即用”的成熟解决方案。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2.4 Agent 可观测性平台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产品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公司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核心能力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Monte Carlo Agent Observability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唯一跨四大支柱（上下文/性能/行为/输出）的统一可观测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Langfuse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自托管 LLM 可观测，Trace 查看、Prompt 版本管理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Comet Opik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实验跟踪 + LLM 单元测试 + OpenTelemetry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AgentLoop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阿里云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全生命周期数据观测与数据飞轮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Azure AI Foundry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Microsoft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自定义评估器 + 持续监控 + 告警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小结：</w:t>
      </w:r>
      <w:r>
        <w:rPr>
          <w:rFonts w:ascii="Arial" w:eastAsia="Microsoft YaHei" w:hAnsi="Arial"/>
          <w:sz w:val="22"/>
          <w:szCs w:val="22"/>
        </w:rPr>
        <w:t xml:space="preserve">可观测性平台解决“发生了什么”的问题，但不解决“如何阻止它发生”的问题。观测是必要的但不充分的。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三、市场空缺分析：别人没做好的事情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七大核心空缺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空缺 1：“执行治理”层严重缺失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现有产品的绝大多数聚焦在“输入/输出层”安全（提示注入、PII 脱敏、内容审查），但 Agent 的真正危险在于“工具调用层”——它能删数据库、发邮件、部署代码、操作文件系统。</w:t>
      </w:r>
    </w:p>
    <w:p>
      <w:pPr>
        <w:shd w:fill="FFF8E1" w:val="clear"/>
        <w:spacing w:after="120" w:before="120"/>
        <w:ind w:left="360" w:right="360"/>
      </w:pPr>
      <w:r>
        <w:rPr>
          <w:rFonts w:ascii="Arial" w:eastAsia="Microsoft YaHei" w:hAnsi="Arial"/>
          <w:i/>
          <w:iCs/>
          <w:color w:val="5D4037"/>
          <w:sz w:val="22"/>
          <w:szCs w:val="22"/>
        </w:rPr>
        <w:t xml:space="preserve">市场缺口：没有一个产品能在“Agent 想要执行危险操作”时真正拦住它。现有护栏能阻止“说错话”，但阻不住“做错事”。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空缺 2：“人机协作”标准化严重不足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OpenAI 自己的 Agents SDK 都缺乏原生的 Human-in-the-Loop 支持（GitHub Issue #2011）。开发者必须手动拦截工具调用、序列化状态、恢复执行。这意味着每个团队都在重复造轮子。</w:t>
      </w:r>
    </w:p>
    <w:p>
      <w:pPr>
        <w:shd w:fill="FFF8E1" w:val="clear"/>
        <w:spacing w:after="120" w:before="120"/>
        <w:ind w:left="360" w:right="360"/>
      </w:pPr>
      <w:r>
        <w:rPr>
          <w:rFonts w:ascii="Arial" w:eastAsia="Microsoft YaHei" w:hAnsi="Arial"/>
          <w:i/>
          <w:iCs/>
          <w:color w:val="5D4037"/>
          <w:sz w:val="22"/>
          <w:szCs w:val="22"/>
        </w:rPr>
        <w:t xml:space="preserve">市场缺口：缺乏一个“插件式”的、跨框架的 HITL 标准层。任何 Agent 框架都能通过统一接口接入审批流。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空缺 3：“事后回滚”能力几乎不存在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Agent 做错了怎么办？现有产品几乎都没有解决“撤销”问题。Replit 删库事件、OpenClaw 删邮件事件都证明：当 Agent 犯错时，缺乏快速、可靠的回滚机制。</w:t>
      </w:r>
    </w:p>
    <w:p>
      <w:pPr>
        <w:shd w:fill="FFF8E1" w:val="clear"/>
        <w:spacing w:after="120" w:before="120"/>
        <w:ind w:left="360" w:right="360"/>
      </w:pPr>
      <w:r>
        <w:rPr>
          <w:rFonts w:ascii="Arial" w:eastAsia="Microsoft YaHei" w:hAnsi="Arial"/>
          <w:i/>
          <w:iCs/>
          <w:color w:val="5D4037"/>
          <w:sz w:val="22"/>
          <w:szCs w:val="22"/>
        </w:rPr>
        <w:t xml:space="preserve">市场缺口：缺乏 Agent 操作的“撤销栈”和“时间点回滚”能力。这是从“监控”到“治理”的关键一步。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空缺 4：“自主性分级”缺乏工具化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ATF 的四级成熟度模型（Intern → Junior → Senior → Principal）在理论上很好，但没有产品能让企业“开箱即用”地实施它。如何自动匹配任务风险等级和 Agent 自主性等级？如何自动晋升/降级？</w:t>
      </w:r>
    </w:p>
    <w:p>
      <w:pPr>
        <w:shd w:fill="FFF8E1" w:val="clear"/>
        <w:spacing w:after="120" w:before="120"/>
        <w:ind w:left="360" w:right="360"/>
      </w:pPr>
      <w:r>
        <w:rPr>
          <w:rFonts w:ascii="Arial" w:eastAsia="Microsoft YaHei" w:hAnsi="Arial"/>
          <w:i/>
          <w:iCs/>
          <w:color w:val="5D4037"/>
          <w:sz w:val="22"/>
          <w:szCs w:val="22"/>
        </w:rPr>
        <w:t xml:space="preserve">市场缺口：缺乏“风险评估 → 自主性分级 → 策略自动匹配”的工具化链路。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空缺 5：“跨 Agent 协调治理”尚未触及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当多个 Agent 协作时，治理难度指数级增长。现有产品都假设单个 Agent 场景，没有解决多 Agent 之间的权限边界、任务委派安全、责任追溯等问题。</w:t>
      </w:r>
    </w:p>
    <w:p>
      <w:pPr>
        <w:shd w:fill="FFF8E1" w:val="clear"/>
        <w:spacing w:after="120" w:before="120"/>
        <w:ind w:left="360" w:right="360"/>
      </w:pPr>
      <w:r>
        <w:rPr>
          <w:rFonts w:ascii="Arial" w:eastAsia="Microsoft YaHei" w:hAnsi="Arial"/>
          <w:i/>
          <w:iCs/>
          <w:color w:val="5D4037"/>
          <w:sz w:val="22"/>
          <w:szCs w:val="22"/>
        </w:rPr>
        <w:t xml:space="preserve">市场缺口：多 Agent 协作的治理是完全的空白地带。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空缺 6：“中文/本地化”支持严重不足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绝大多数产品以英文为主，对中文场景的支持极其有限。中国企业的合规要求（《个人信息保护法》、《数据安全法》、AI 治理管理办法等）几乎没有产品能原生支持。</w:t>
      </w:r>
    </w:p>
    <w:p>
      <w:pPr>
        <w:shd w:fill="FFF8E1" w:val="clear"/>
        <w:spacing w:after="120" w:before="120"/>
        <w:ind w:left="360" w:right="360"/>
      </w:pPr>
      <w:r>
        <w:rPr>
          <w:rFonts w:ascii="Arial" w:eastAsia="Microsoft YaHei" w:hAnsi="Arial"/>
          <w:i/>
          <w:iCs/>
          <w:color w:val="5D4037"/>
          <w:sz w:val="22"/>
          <w:szCs w:val="22"/>
        </w:rPr>
        <w:t xml:space="preserve">市场缺口：中国市场的 AI Agent 治理是一个巨大的本地化机会。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空缺 7：“从事故中学习”的闭环不存在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Harness Engineering 强调“每次 Agent 失败都是系统问题，应该永久修复”。但现有产品都是“报警”后由人工处理，没有自动从失败中提取模式并加固 Harness 的能力。</w:t>
      </w:r>
    </w:p>
    <w:p>
      <w:pPr>
        <w:shd w:fill="FFF8E1" w:val="clear"/>
        <w:spacing w:after="120" w:before="120"/>
        <w:ind w:left="360" w:right="360"/>
      </w:pPr>
      <w:r>
        <w:rPr>
          <w:rFonts w:ascii="Arial" w:eastAsia="Microsoft YaHei" w:hAnsi="Arial"/>
          <w:i/>
          <w:iCs/>
          <w:color w:val="5D4037"/>
          <w:sz w:val="22"/>
          <w:szCs w:val="22"/>
        </w:rPr>
        <w:t xml:space="preserve">市场缺口：缺乏“事故 → 分析 → 自动加固 Harness ”的闭环能力。这是 Harness Engineering 的核心理念，但还没有产品实现它。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空缺矩阵总览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能力维度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供给侧（充足）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需求侧（空缺）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输入/输出安全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Galileo、Lakera、Guardrails AI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工具调用执行治理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 最大空缺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人机协作标准化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 最大空缺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事后回滚/撤销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 最大空缺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自主性分级工具化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 中等空缺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Langfuse、Monte Carlo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合规审计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Credo AI、OneTrust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 Agent 协调治理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 中等空缺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中文/本地化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 中等空缺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事故学习闭环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★★★ 最大空缺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四、落地机会：我们能做什么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机会一：Agent 执行防火墙（最高优先级）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核心想法：</w:t>
      </w:r>
      <w:r>
        <w:rPr>
          <w:rFonts w:ascii="Arial" w:eastAsia="Microsoft YaHei" w:hAnsi="Arial"/>
          <w:sz w:val="22"/>
          <w:szCs w:val="22"/>
        </w:rPr>
        <w:t xml:space="preserve">像 Cloud Access Security Broker (CASB) 当年做的事情一样，为 AI Agent 创建一个 Agent Access Security Broker (AASB)。在 Agent 和系统之间插入一个控制层，拦截每一次工具调用。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具体做什么：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一个轻量级的中间件层，拦截 Agent 的每次文件操作、Shell 命令、网络请求、数据库操作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基于策略引擎的实时决策：允许/拒绝/需审批/限制范围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操作日志 + 审计轨迹，每个 Agent 动作都有完整记录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支持 Claude Code、Codex、Cursor、LangGraph 等主流 Agent 框架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为什么能做：</w:t>
      </w:r>
      <w:r>
        <w:rPr>
          <w:rFonts w:ascii="Arial" w:eastAsia="Microsoft YaHei" w:hAnsi="Arial"/>
          <w:sz w:val="22"/>
          <w:szCs w:val="22"/>
        </w:rPr>
        <w:t xml:space="preserve">Unbound AI 刚刚提出 AASB 概念，市场还在教育期。但它们的产品尚未成熟，且主要面向英文市场。中文市场完全空白。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落地难度：</w:t>
      </w:r>
      <w:r>
        <w:rPr>
          <w:rFonts w:ascii="Arial" w:eastAsia="Microsoft YaHei" w:hAnsi="Arial"/>
          <w:sz w:val="22"/>
          <w:szCs w:val="22"/>
        </w:rPr>
        <w:t xml:space="preserve">★★☆（中等，技术可行，需要快速迭代）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机会二：“一键审批” HITL 标准层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核心想法：</w:t>
      </w:r>
      <w:r>
        <w:rPr>
          <w:rFonts w:ascii="Arial" w:eastAsia="Microsoft YaHei" w:hAnsi="Arial"/>
          <w:sz w:val="22"/>
          <w:szCs w:val="22"/>
        </w:rPr>
        <w:t xml:space="preserve">像 Stripe 当年用一行代码接入支付一样，用一行代码给任何 Agent 接入审批流。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具体做什么：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一个跨框架的 HITL SDK，支持 Claude Code、Codex、LangGraph、CrewAI 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开发者只需在工具调用前加一个装饰器，即可触发审批流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提供 Webhook / Slack / 飞书 / 钉钉 等多种审批通道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审批历史记录 + 审批统计，支持合规审计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为什么能做：</w:t>
      </w:r>
      <w:r>
        <w:rPr>
          <w:rFonts w:ascii="Arial" w:eastAsia="Microsoft YaHei" w:hAnsi="Arial"/>
          <w:sz w:val="22"/>
          <w:szCs w:val="22"/>
        </w:rPr>
        <w:t xml:space="preserve">OpenAI 自己的 SDK 都缺这个功能（GitHub Issue #2011）。每个 Agent 团队都在重复造轮子，这是典型的“铸送工具”机会。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落地难度：</w:t>
      </w:r>
      <w:r>
        <w:rPr>
          <w:rFonts w:ascii="Arial" w:eastAsia="Microsoft YaHei" w:hAnsi="Arial"/>
          <w:sz w:val="22"/>
          <w:szCs w:val="22"/>
        </w:rPr>
        <w:t xml:space="preserve">★★（较低，技术简单，但需要快速生态占位）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机会三：Agent 操作“撤销栈”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核心想法：</w:t>
      </w:r>
      <w:r>
        <w:rPr>
          <w:rFonts w:ascii="Arial" w:eastAsia="Microsoft YaHei" w:hAnsi="Arial"/>
          <w:sz w:val="22"/>
          <w:szCs w:val="22"/>
        </w:rPr>
        <w:t xml:space="preserve">像 Git 一样管理 Agent 的每一次操作，支持随时回滚到任意时间点。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具体做什么：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在执行治理层之上添加操作归档：每次文件修改、数据库变更、API 调用都被记录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支持“撤销最后 N 次操作”和“回滚到时间点”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与 Git 集成，Agent 的每次提交自动创建标签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关键操作自动备份（数据库快照、文件快照）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为什么能做：</w:t>
      </w:r>
      <w:r>
        <w:rPr>
          <w:rFonts w:ascii="Arial" w:eastAsia="Microsoft YaHei" w:hAnsi="Arial"/>
          <w:sz w:val="22"/>
          <w:szCs w:val="22"/>
        </w:rPr>
        <w:t xml:space="preserve">Replit 删库、OpenClaw 删邮件等事故证明“回滚”是刚需。现有产品都不提供这个能力。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落地难度：</w:t>
      </w:r>
      <w:r>
        <w:rPr>
          <w:rFonts w:ascii="Arial" w:eastAsia="Microsoft YaHei" w:hAnsi="Arial"/>
          <w:sz w:val="22"/>
          <w:szCs w:val="22"/>
        </w:rPr>
        <w:t xml:space="preserve">★★☆（中等，技术可行但需要深入集成多种系统）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4.4 机会四：“事故学习”自动化 Harness 加固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核心想法：</w:t>
      </w:r>
      <w:r>
        <w:rPr>
          <w:rFonts w:ascii="Arial" w:eastAsia="Microsoft YaHei" w:hAnsi="Arial"/>
          <w:sz w:val="22"/>
          <w:szCs w:val="22"/>
        </w:rPr>
        <w:t xml:space="preserve">将 Agent 的每次失败自动转化为 Harness 的改进——这是 Harness Engineering 的核心理念，但还没有产品实现。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具体做什么：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自动分析 Agent 的执行 Trace，识别失败模式（推理错误、指令不遵循、验证缺失、循环重复）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自动生成改进建议：更新系统提示、添加中间件规则、补充文档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一键应用改进，并跟踪改进前后的效果对比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支持“回归测试”：用历史失败案例自动测试新版本 Harness 是否能防止同样的失败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为什么能做：</w:t>
      </w:r>
      <w:r>
        <w:rPr>
          <w:rFonts w:ascii="Arial" w:eastAsia="Microsoft YaHei" w:hAnsi="Arial"/>
          <w:sz w:val="22"/>
          <w:szCs w:val="22"/>
        </w:rPr>
        <w:t xml:space="preserve">这是 Harness Engineering 最核心但最缺乏工具化的环节。现有可观测性工具只解决“看到问题”，不解决“修复问题”。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落地难度：</w:t>
      </w:r>
      <w:r>
        <w:rPr>
          <w:rFonts w:ascii="Arial" w:eastAsia="Microsoft YaHei" w:hAnsi="Arial"/>
          <w:sz w:val="22"/>
          <w:szCs w:val="22"/>
        </w:rPr>
        <w:t xml:space="preserve">★★★（较高，需要深入理解 Agent 执行模式，但壁垒最高）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4.5 机会五：中文市场本地化 Agent 治理方案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核心想法：</w:t>
      </w:r>
      <w:r>
        <w:rPr>
          <w:rFonts w:ascii="Arial" w:eastAsia="Microsoft YaHei" w:hAnsi="Arial"/>
          <w:sz w:val="22"/>
          <w:szCs w:val="22"/>
        </w:rPr>
        <w:t xml:space="preserve">将上述能力打包为面向中国企业的一体化解决方案。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具体做什么：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原生支持《个人信息保护法》《数据安全法》等中国法规的合规检查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支持飞书、钉钉、企业微信等国内审批通道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中文提示注入检测、中文内容审查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与阿里云、华为云、腾讯云等国内云平台集成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为什么能做：</w:t>
      </w:r>
      <w:r>
        <w:rPr>
          <w:rFonts w:ascii="Arial" w:eastAsia="Microsoft YaHei" w:hAnsi="Arial"/>
          <w:sz w:val="22"/>
          <w:szCs w:val="22"/>
        </w:rPr>
        <w:t xml:space="preserve">国外产品几乎不覆盖中国市场。中国企业的 AI 治理需求即将爆发，但缺乏本地化解决方案。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落地难度：</w:t>
      </w:r>
      <w:r>
        <w:rPr>
          <w:rFonts w:ascii="Arial" w:eastAsia="Microsoft YaHei" w:hAnsi="Arial"/>
          <w:sz w:val="22"/>
          <w:szCs w:val="22"/>
        </w:rPr>
        <w:t xml:space="preserve">★★（较低，主要是工作量而非技术难度）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五、行动计划：建议的落地路径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推荐路径：“从小到大，从工具到平台”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00"/>
        <w:gridCol w:w="2400"/>
        <w:gridCol w:w="25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产出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价值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第一步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2-4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HITL SDK 开源项目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一个跨框架的审批中间件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快速获取开发者认知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第二步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4-8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执行防火墙 MVP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工具调用拦截 + 策略引擎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验证核心技术方案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第三步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6-12 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撤销栈 + 事故学习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完整的治理平台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建立竞争壁垒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第四步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持续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中文市场本地化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合规模板 + 云平台集成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占据本地市场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第一步详细规划：开源 HITL SDK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为什么先做这个：</w:t>
      </w:r>
      <w:r>
        <w:rPr>
          <w:rFonts w:ascii="Arial" w:eastAsia="Microsoft YaHei" w:hAnsi="Arial"/>
          <w:sz w:val="22"/>
          <w:szCs w:val="22"/>
        </w:rPr>
        <w:t xml:space="preserve">技术难度最低、市场需求最明确、最快能获取开发者认知。OpenAI 自己的 SDK 都缺这个功能，这是所有 Agent 开发者的痛点。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产品形态：</w:t>
      </w:r>
      <w:r>
        <w:rPr>
          <w:rFonts w:ascii="Arial" w:eastAsia="Microsoft YaHei" w:hAnsi="Arial"/>
          <w:sz w:val="22"/>
          <w:szCs w:val="22"/>
        </w:rPr>
        <w:t xml:space="preserve">开源项目，MIT 协议，发布到 npm/PyPI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核心功能：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一行代码接入审批流：aegis.init() 或 @approval 装饰器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支持 Claude Code、OpenAI Codex、LangGraph、CrewAI 等主流框架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Slack / 飞书 / 钉钉 / Webhook 多通道审批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审批历史 + 审批统计看板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超时自动批准/拒绝策略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差异化竞争力：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比 Aegis 更好的框架集成（Aegis 是早期项目，框架支持有限）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比 Cloudflare HITL 更轻量（无需基础设施）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中文文档 + 本地化审批通道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第二步详细规划：执行防火墙 MVP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产品形态：</w:t>
      </w:r>
      <w:r>
        <w:rPr>
          <w:rFonts w:ascii="Arial" w:eastAsia="Microsoft YaHei" w:hAnsi="Arial"/>
          <w:sz w:val="22"/>
          <w:szCs w:val="22"/>
        </w:rPr>
        <w:t xml:space="preserve">开源 + 商业版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核心功能：</w:t>
      </w: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工具调用拦截引擎：文件操作、Shell 命令、网络请求、数据库操作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YAML 策略引擎：允许/拒绝/需审批/限制范围/记录不执行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实时操作仪表盘：看到每个 Agent 在做什么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异常检测 + 自动熔断器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加固第一步的 HITL 能力，形成完整治理链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5.4 竞争策略总结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策略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具体做法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开源先行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用开源建立标准，用商业版变现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插件化生态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支持所有主流 Agent 框架，成为“插头”而非“替代品”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中文市场差异化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国外产品不覆盖的合规、审批通道、文档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从痛点切入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先解决“不敢让 Agent 碰生产”的恐惧，再扩展到全生命周期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数据飞轮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从事故中学习，越用越安全，形成网络效应</w:t>
            </w:r>
          </w:p>
        </w:tc>
      </w:tr>
    </w:tbl>
    <w:p>
      <w:pPr>
        <w:spacing w:after="100" w:before="100"/>
      </w:pPr>
      <w:r>
        <w:rPr>
          <w:rFonts w:ascii="Arial" w:eastAsia="Microsoft YaHei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参考来源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Gartner - Global AI Regulations Fuel Billion-Dollar Market for AI Governance Platforms (2026年2月)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The Business Research Company - Autonomous Agents Platform Market Report 2026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Unbound AI - Agent Access Security Broker (AASB) 发布 (2026年3月)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Snyk - Agent Security Solution 发布 (RSA Conference 2026)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Galileo - Agent Control 开源控制平面 (2026年3月)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Geordie AI - RSAC 2026 创新沙盒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OpenAI GitHub - Lack of Human in Loop Support #2011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Monte Carlo - Agent Observability 发布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阿里云 - AgentLoop 全生命周期观测平台 (2026年3月)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思科 - DefenseClaw 开源 Agent 治理工具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—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AI Agent 治理市场调研与机会分析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13"/>
    <w:lvlOverride w:ilvl="0">
      <w:startOverride w:val="1"/>
    </w:lvlOverride>
  </w:num>
  <w:num w:numId="5">
    <w:abstractNumId w:val="14"/>
    <w:lvlOverride w:ilvl="0">
      <w:startOverride w:val="1"/>
    </w:lvlOverride>
  </w:num>
  <w:num w:numId="6">
    <w:abstractNumId w:val="15"/>
    <w:lvlOverride w:ilvl="0">
      <w:startOverride w:val="1"/>
    </w:lvlOverride>
  </w:num>
  <w:num w:numId="7">
    <w:abstractNumId w:val="16"/>
    <w:lvlOverride w:ilvl="0">
      <w:startOverride w:val="1"/>
    </w:lvlOverride>
  </w:num>
  <w:num w:numId="8">
    <w:abstractNumId w:val="17"/>
    <w:lvlOverride w:ilvl="0">
      <w:startOverride w:val="1"/>
    </w:lvlOverride>
  </w:num>
  <w:num w:numId="9">
    <w:abstractNumId w:val="18"/>
    <w:lvlOverride w:ilvl="0">
      <w:startOverride w:val="1"/>
    </w:lvlOverride>
  </w:num>
  <w:num w:numId="10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2026-04-01T09:26:03.760Z</dcterms:created>
  <dcterms:modified xsi:type="dcterms:W3CDTF">2026-04-01T09:26:03.762Z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