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5F"/>
          <w:sz w:val="40"/>
          <w:szCs w:val="40"/>
        </w:rPr>
        <w:t xml:space="preserve">Category-by-Category Verification Results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Chatbot Charting vs. Manual UI Mapping — CDT Code Verification</w:t>
      </w:r>
    </w:p>
    <w:p>
      <w:pPr>
        <w:pStyle w:val="Heading1"/>
        <w:pBdr>
          <w:bottom w:val="single" w:color="1F4E5F" w:sz="6" w:space="4"/>
        </w:pBdr>
        <w:spacing w:after="200" w:before="0"/>
      </w:pPr>
      <w:r>
        <w:rPr>
          <w:b/>
          <w:bCs/>
          <w:color w:val="1F4E5F"/>
          <w:sz w:val="28"/>
          <w:szCs w:val="28"/>
        </w:rPr>
        <w:t xml:space="preserve">1. Restorative (Teeth 7–16)</w:t>
      </w: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1"/>
        <w:gridCol w:w="1253"/>
        <w:gridCol w:w="4071"/>
        <w:gridCol w:w="4385"/>
      </w:tblGrid>
      <w:tr>
        <w:trPr>
          <w:tblHeader/>
        </w:trPr>
        <w:tc>
          <w:tcPr>
            <w:tcW w:type="dxa" w:w="5011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1253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4071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Chatbot Status &amp; CDT</w:t>
            </w:r>
          </w:p>
        </w:tc>
        <w:tc>
          <w:tcPr>
            <w:tcW w:type="dxa" w:w="4385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Manual UI Mapping</w:t>
            </w:r>
          </w:p>
        </w:tc>
      </w:tr>
      <w:tr>
        <w:tc>
          <w:tcPr>
            <w:tcW w:type="dxa" w:w="501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7 occlusal composite restoration shade A2</w:t>
            </w:r>
          </w:p>
        </w:tc>
        <w:tc>
          <w:tcPr>
            <w:tcW w:type="dxa" w:w="125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407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Filling — Composite (O) (D2391)</w:t>
            </w:r>
          </w:p>
        </w:tc>
        <w:tc>
          <w:tcPr>
            <w:tcW w:type="dxa" w:w="43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Click O surface ➔ Select Composite Filling</w:t>
            </w:r>
          </w:p>
        </w:tc>
      </w:tr>
      <w:tr>
        <w:tc>
          <w:tcPr>
            <w:tcW w:type="dxa" w:w="501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8 mesio-occlusal composite resin filling</w:t>
            </w:r>
          </w:p>
        </w:tc>
        <w:tc>
          <w:tcPr>
            <w:tcW w:type="dxa" w:w="125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</w:t>
            </w:r>
          </w:p>
        </w:tc>
        <w:tc>
          <w:tcPr>
            <w:tcW w:type="dxa" w:w="407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Filling — Composite (MO) (D2392)</w:t>
            </w:r>
          </w:p>
        </w:tc>
        <w:tc>
          <w:tcPr>
            <w:tcW w:type="dxa" w:w="4385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Composite Filling ➔ Surfaces M + O</w:t>
            </w:r>
          </w:p>
        </w:tc>
      </w:tr>
      <w:tr>
        <w:tc>
          <w:tcPr>
            <w:tcW w:type="dxa" w:w="501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9 disto-occlusal composite filling with tight contact</w:t>
            </w:r>
          </w:p>
        </w:tc>
        <w:tc>
          <w:tcPr>
            <w:tcW w:type="dxa" w:w="125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</w:t>
            </w:r>
          </w:p>
        </w:tc>
        <w:tc>
          <w:tcPr>
            <w:tcW w:type="dxa" w:w="407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Filling — Composite (DO) (D2392)</w:t>
            </w:r>
          </w:p>
        </w:tc>
        <w:tc>
          <w:tcPr>
            <w:tcW w:type="dxa" w:w="43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Composite Filling ➔ Surfaces D + O</w:t>
            </w:r>
          </w:p>
        </w:tc>
      </w:tr>
      <w:tr>
        <w:tc>
          <w:tcPr>
            <w:tcW w:type="dxa" w:w="501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10 MOD composite restoration</w:t>
            </w:r>
          </w:p>
        </w:tc>
        <w:tc>
          <w:tcPr>
            <w:tcW w:type="dxa" w:w="125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</w:t>
            </w:r>
          </w:p>
        </w:tc>
        <w:tc>
          <w:tcPr>
            <w:tcW w:type="dxa" w:w="407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Filling — Composite (MOD) (D2393)</w:t>
            </w:r>
          </w:p>
        </w:tc>
        <w:tc>
          <w:tcPr>
            <w:tcW w:type="dxa" w:w="4385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Composite Filling ➔ Surfaces M + O + D</w:t>
            </w:r>
          </w:p>
        </w:tc>
      </w:tr>
      <w:tr>
        <w:tc>
          <w:tcPr>
            <w:tcW w:type="dxa" w:w="501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11 occlusal amalgam filling with intact margins</w:t>
            </w:r>
          </w:p>
        </w:tc>
        <w:tc>
          <w:tcPr>
            <w:tcW w:type="dxa" w:w="125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407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Filling — Amalgam (O) (D2391)</w:t>
            </w:r>
          </w:p>
        </w:tc>
        <w:tc>
          <w:tcPr>
            <w:tcW w:type="dxa" w:w="43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Amalgam Restoration ➔ Surface O</w:t>
            </w:r>
          </w:p>
        </w:tc>
      </w:tr>
      <w:tr>
        <w:tc>
          <w:tcPr>
            <w:tcW w:type="dxa" w:w="501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12 MOD amalgam restoration</w:t>
            </w:r>
          </w:p>
        </w:tc>
        <w:tc>
          <w:tcPr>
            <w:tcW w:type="dxa" w:w="125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</w:t>
            </w:r>
          </w:p>
        </w:tc>
        <w:tc>
          <w:tcPr>
            <w:tcW w:type="dxa" w:w="407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Filling — Amalgam (MOD) (D2393)</w:t>
            </w:r>
          </w:p>
        </w:tc>
        <w:tc>
          <w:tcPr>
            <w:tcW w:type="dxa" w:w="4385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Amalgam Restoration ➔ Surfaces M + O + D</w:t>
            </w:r>
          </w:p>
        </w:tc>
      </w:tr>
      <w:tr>
        <w:tc>
          <w:tcPr>
            <w:tcW w:type="dxa" w:w="501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13 disto-occlusal amalgam filling</w:t>
            </w:r>
          </w:p>
        </w:tc>
        <w:tc>
          <w:tcPr>
            <w:tcW w:type="dxa" w:w="125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</w:t>
            </w:r>
          </w:p>
        </w:tc>
        <w:tc>
          <w:tcPr>
            <w:tcW w:type="dxa" w:w="407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Filling — Amalgam (DO) (D2392)</w:t>
            </w:r>
          </w:p>
        </w:tc>
        <w:tc>
          <w:tcPr>
            <w:tcW w:type="dxa" w:w="43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Amalgam Restoration ➔ Surfaces D + O</w:t>
            </w:r>
          </w:p>
        </w:tc>
      </w:tr>
      <w:tr>
        <w:tc>
          <w:tcPr>
            <w:tcW w:type="dxa" w:w="501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14 class V cervical GIC restoration</w:t>
            </w:r>
          </w:p>
        </w:tc>
        <w:tc>
          <w:tcPr>
            <w:tcW w:type="dxa" w:w="125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V</w:t>
            </w:r>
          </w:p>
        </w:tc>
        <w:tc>
          <w:tcPr>
            <w:tcW w:type="dxa" w:w="407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Filling — GIC (Class V) (D2391)</w:t>
            </w:r>
          </w:p>
        </w:tc>
        <w:tc>
          <w:tcPr>
            <w:tcW w:type="dxa" w:w="4385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Glass Ionomer (GIC) ➔ Surface B / Class V</w:t>
            </w:r>
          </w:p>
        </w:tc>
      </w:tr>
      <w:tr>
        <w:tc>
          <w:tcPr>
            <w:tcW w:type="dxa" w:w="501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15 lingual composite restoration</w:t>
            </w:r>
          </w:p>
        </w:tc>
        <w:tc>
          <w:tcPr>
            <w:tcW w:type="dxa" w:w="125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407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Filling — Composite (L) (D2391)</w:t>
            </w:r>
          </w:p>
        </w:tc>
        <w:tc>
          <w:tcPr>
            <w:tcW w:type="dxa" w:w="43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Composite Filling ➔ Surface L</w:t>
            </w:r>
          </w:p>
        </w:tc>
      </w:tr>
      <w:tr>
        <w:tc>
          <w:tcPr>
            <w:tcW w:type="dxa" w:w="501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16 preventive pit and fissure sealant applied</w:t>
            </w:r>
          </w:p>
        </w:tc>
        <w:tc>
          <w:tcPr>
            <w:tcW w:type="dxa" w:w="125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407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Pit &amp; Fissure Sealant (D1351)</w:t>
            </w:r>
          </w:p>
        </w:tc>
        <w:tc>
          <w:tcPr>
            <w:tcW w:type="dxa" w:w="4385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Pit &amp; Fissure Sealant ➔ Surface O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200" w:before="480"/>
      </w:pPr>
      <w:r>
        <w:rPr>
          <w:b/>
          <w:bCs/>
          <w:color w:val="1F4E5F"/>
          <w:sz w:val="28"/>
          <w:szCs w:val="28"/>
        </w:rPr>
        <w:t xml:space="preserve">2. Endodontic (Teeth 17–26)</w:t>
      </w: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61"/>
        <w:gridCol w:w="4329"/>
        <w:gridCol w:w="4330"/>
      </w:tblGrid>
      <w:tr>
        <w:trPr>
          <w:tblHeader/>
        </w:trPr>
        <w:tc>
          <w:tcPr>
            <w:tcW w:type="dxa" w:w="6061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4329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Chatbot Status &amp; CDT</w:t>
            </w:r>
          </w:p>
        </w:tc>
        <w:tc>
          <w:tcPr>
            <w:tcW w:type="dxa" w:w="433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Manual UI Mapping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17 completed root canal treatment obturated with gutta-percha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Root Canal Treated (RCT) (D3330)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Root Canal (RCT Endo)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18 RCT with 4mm periapical radiolucency at apex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RCT with Periapical Lesion (D3330)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Root Canal (RCT) + Note: 4mm lesion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19 RCT with custom cast post and core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&amp; Core Build-Up (RCT) (D2952)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Post &amp; Core Build-Up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20 RCT with prefabricated fiber post and core buildup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&amp; Core Build-Up (RCT) (D2952)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Post &amp; Core Build-Up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21 vital pulp exposure from traumatic fracture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Vital Pulp Exposure / Pulpectomy (D3221)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Vital Pulp Exposure / Pulpectomy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22 symptomatic irreversible pulpitis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Symptomatic Irreversible Pulpitis (D3330)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Root Canal (RCT) / Pulpitis indicator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23 pulpectomy completed, calcium hydroxide placed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Vital Pulp Exposure / Pulpectomy (D3221)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Vital Pulp Exposure / Pulpectomy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24 apical periodontitis with localized percussion tenderness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Apical Periodontitis (D3999)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Periapical Abscess / Lesion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25 chronic periapical granuloma at root apex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Chronic Periapical Granuloma (D3999)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Periapical Abscess / Lesion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26 apicoectomy performed with retrograde MTA root-end fill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Apicoectomy &amp; Retrograde MTA Fill (D3410)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Apicoectomy / MTA Retrofill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200" w:before="480"/>
      </w:pPr>
      <w:r>
        <w:rPr>
          <w:b/>
          <w:bCs/>
          <w:color w:val="1F4E5F"/>
          <w:sz w:val="28"/>
          <w:szCs w:val="28"/>
        </w:rPr>
        <w:t xml:space="preserve">3. Prosthodontics (Teeth 27–4)</w:t>
      </w: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61"/>
        <w:gridCol w:w="4329"/>
        <w:gridCol w:w="4330"/>
      </w:tblGrid>
      <w:tr>
        <w:trPr>
          <w:tblHeader/>
        </w:trPr>
        <w:tc>
          <w:tcPr>
            <w:tcW w:type="dxa" w:w="6061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4329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Chatbot Status &amp; CDT</w:t>
            </w:r>
          </w:p>
        </w:tc>
        <w:tc>
          <w:tcPr>
            <w:tcW w:type="dxa" w:w="433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Manual UI Mapping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27 full monolithic zirconia crown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Crown — Monolithic Zirconia (D2740)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Crown (Full Coverage) (Zirconia)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28 porcelain-fused-to-metal PFM crown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Crown — PFM (Porcelain Fused to Metal) (D2740)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Crown (Full Coverage) (PFM)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29 full cast gold metal crown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Crown — Full Cast Gold Metal (D2740)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Crown (Full Coverage) (Gold)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30 porcelain laminate veneer on facial surface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Ceramic Veneer (D2962)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Porcelain Veneer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31 ceramic onlay covering functional cusps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Onlay — Ceramic (D2543)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Inlay / Onlay Cast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32 composite inlay on MOD surfaces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Inlay — MOD (D2510)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Inlay / Onlay Cast ➔ Surfaces MOD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 endocrown ceramic restoration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Endocrown Ceramic (D2740)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Endocrown Ceramic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2 provisional temporary acrylic crown cemented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Crown — Provisional Acrylic (D2799)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Crown — Provisional Acrylic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3 fractured ceramic margin on existing PFM crown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Crown — PFM (Porcelain Fused to Metal) (D2740)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Crown (Full Coverage) + Margin Note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4 dislodged crown, recementation required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Crown — Dislodged (Recementation Required) (D2910)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Crown — Dislodged (Recementation)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200" w:before="480"/>
      </w:pPr>
      <w:r>
        <w:rPr>
          <w:b/>
          <w:bCs/>
          <w:color w:val="1F4E5F"/>
          <w:sz w:val="28"/>
          <w:szCs w:val="28"/>
        </w:rPr>
        <w:t xml:space="preserve">4. Surgical (Teeth 5–14)</w:t>
      </w: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61"/>
        <w:gridCol w:w="4329"/>
        <w:gridCol w:w="4330"/>
      </w:tblGrid>
      <w:tr>
        <w:trPr>
          <w:tblHeader/>
        </w:trPr>
        <w:tc>
          <w:tcPr>
            <w:tcW w:type="dxa" w:w="6061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4329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Chatbot Status &amp; CDT</w:t>
            </w:r>
          </w:p>
        </w:tc>
        <w:tc>
          <w:tcPr>
            <w:tcW w:type="dxa" w:w="433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Manual UI Mapping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5 missing congenitally / extracted previously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/ Extracted (D7140)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Extracted / Absent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6 severely decayed, extraction indicated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Extraction Indicated (D7210)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Extracted / Absent ➔ Set Indicated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7 fractured root, planned for surgical extraction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Extraction Indicated (D7210)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Extracted / Absent ➔ Set Indicated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8 replaced by dental implant with screw-retained zirconia crown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Dental Implant (Screw-Retained Zirconia Crown) (D6010 / D6058)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Dental Implant Unit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9 dental implant placed, healing abutment in situ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Dental Implant (Titanium Fixture) (D6010 / D6058)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Dental Implant Unit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10 retained root tip in alveolar ridge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Retained Root Tip (D7250)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Retained Root Tip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11 horizontally impacted wisdom tooth in bone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Impacted Tooth (Horizontal) (D7230)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Impacted Tooth (Horizontal)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12 mesioangular impacted tooth with coronal pericoronitis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Impacted Tooth (Mesioangular) (D7230)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Impacted Tooth (Mesioangular)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13 distoangular impacted tooth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Impacted Tooth (Distoangular) (D7230)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Impacted Tooth (Distoangular)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14 vertically impacted deep in bone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Impacted Tooth (Vertical) (D7230)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Impacted Tooth (Vertical)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200" w:before="480"/>
      </w:pPr>
      <w:r>
        <w:rPr>
          <w:b/>
          <w:bCs/>
          <w:color w:val="1F4E5F"/>
          <w:sz w:val="28"/>
          <w:szCs w:val="28"/>
        </w:rPr>
        <w:t xml:space="preserve">5. General / Periodontal / Ortho / Trauma (Teeth 15–31)</w:t>
      </w: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61"/>
        <w:gridCol w:w="4329"/>
        <w:gridCol w:w="4330"/>
      </w:tblGrid>
      <w:tr>
        <w:trPr>
          <w:tblHeader/>
        </w:trPr>
        <w:tc>
          <w:tcPr>
            <w:tcW w:type="dxa" w:w="6061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4329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Chatbot Status &amp; CDT</w:t>
            </w:r>
          </w:p>
        </w:tc>
        <w:tc>
          <w:tcPr>
            <w:tcW w:type="dxa" w:w="433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Manual UI Mapping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15 &amp; 25 grade 1 mobility with physiologic fremitus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Mobility Grade I (D4342)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Tooth Mobility (I-III) ➔ Grade 1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16 &amp; 26 grade 2 mobility with 3mm bone loss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Mobility Grade II (D4342)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Tooth Mobility (I-III) ➔ Grade 2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17 &amp; 27 grade 3 mobility with depressibility in socket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Mobility Grade III (D4342)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Tooth Mobility (I-III) ➔ Grade 3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18 &amp; 28 2mm gingival recession on facial surface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Gingival Recession (2mm) (D4341)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Gingival Recession ➔ 2mm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19 &amp; 29 4mm severe gingival recession with root sensitivity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Gingival Recession (4mm) (D4341)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Gingival Recession ➔ 4mm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20 &amp; 30 heavy subgingival calculus band around cervical margin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Subgingival Calculus Band (D1110)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Cleaning &amp; Scaling Needed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21 &amp; 31 class II furcation defect on buccal root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Furcation Defect (Class II) (D4341)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Bone Loss (Furcation)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22 45 degree mesiopalatal rotation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Axial Rotation (D8080)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Detail: Rotation angle slider ➔ 45°</w:t>
            </w:r>
          </w:p>
        </w:tc>
      </w:tr>
      <w:tr>
        <w:tc>
          <w:tcPr>
            <w:tcW w:type="dxa" w:w="606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23 orthodontic bracket bonded on facial surface</w:t>
            </w:r>
          </w:p>
        </w:tc>
        <w:tc>
          <w:tcPr>
            <w:tcW w:type="dxa" w:w="43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Orthodontic Bracket Bonded (D8080)</w:t>
            </w:r>
          </w:p>
        </w:tc>
        <w:tc>
          <w:tcPr>
            <w:tcW w:type="dxa" w:w="43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Detail: Orthodontic Bracket toggle</w:t>
            </w:r>
          </w:p>
        </w:tc>
      </w:tr>
      <w:tr>
        <w:tc>
          <w:tcPr>
            <w:tcW w:type="dxa" w:w="606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24 hairline enamel crack line without pulp involvement</w:t>
            </w:r>
          </w:p>
        </w:tc>
        <w:tc>
          <w:tcPr>
            <w:tcW w:type="dxa" w:w="432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Fractured / Enamel Crack (D2740)</w:t>
            </w:r>
          </w:p>
        </w:tc>
        <w:tc>
          <w:tcPr>
            <w:tcW w:type="dxa" w:w="433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Preset: Trauma / Enamel Crack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200" w:before="480"/>
      </w:pPr>
      <w:r>
        <w:rPr>
          <w:b/>
          <w:bCs/>
          <w:color w:val="1F4E5F"/>
          <w:sz w:val="28"/>
          <w:szCs w:val="28"/>
        </w:rPr>
        <w:t xml:space="preserve">6. 8–14 Child (Pediatric Tooth A)</w:t>
      </w: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28"/>
        <w:gridCol w:w="4246"/>
        <w:gridCol w:w="4246"/>
      </w:tblGrid>
      <w:tr>
        <w:trPr>
          <w:tblHeader/>
        </w:trPr>
        <w:tc>
          <w:tcPr>
            <w:tcW w:type="dxa" w:w="6228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4246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Chatbot Status &amp; CDT</w:t>
            </w:r>
          </w:p>
        </w:tc>
        <w:tc>
          <w:tcPr>
            <w:tcW w:type="dxa" w:w="4246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Manual UI Mapping</w:t>
            </w:r>
          </w:p>
        </w:tc>
      </w:tr>
      <w:tr>
        <w:tc>
          <w:tcPr>
            <w:tcW w:type="dxa" w:w="622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tooth A pulpotomy with MTA and SSC</w:t>
            </w:r>
          </w:p>
        </w:tc>
        <w:tc>
          <w:tcPr>
            <w:tcW w:type="dxa" w:w="424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Pulpotomy (MTA) &amp; SSC Crown (D3220)</w:t>
            </w:r>
          </w:p>
        </w:tc>
        <w:tc>
          <w:tcPr>
            <w:tcW w:type="dxa" w:w="424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Switch to Pediatric Dentition ➔ Select Tooth A ➔ Preset: Pulpotomy (MTA)</w:t>
            </w:r>
          </w:p>
        </w:tc>
      </w:tr>
      <w:tr>
        <w:tc>
          <w:tcPr>
            <w:tcW w:type="dxa" w:w="6228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tooth A mesio-occlusal composite restoration</w:t>
            </w:r>
          </w:p>
        </w:tc>
        <w:tc>
          <w:tcPr>
            <w:tcW w:type="dxa" w:w="4246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Filling — Composite (MO) (D2392)</w:t>
            </w:r>
          </w:p>
        </w:tc>
        <w:tc>
          <w:tcPr>
            <w:tcW w:type="dxa" w:w="4246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Pediatric Tooth A ➔ Select Composite Filling (M + O)</w:t>
            </w:r>
          </w:p>
        </w:tc>
      </w:tr>
      <w:tr>
        <w:tc>
          <w:tcPr>
            <w:tcW w:type="dxa" w:w="622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tooth A severe early childhood caries on buccal surface</w:t>
            </w:r>
          </w:p>
        </w:tc>
        <w:tc>
          <w:tcPr>
            <w:tcW w:type="dxa" w:w="424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Early Childhood Caries (ECC) (D0120)</w:t>
            </w:r>
          </w:p>
        </w:tc>
        <w:tc>
          <w:tcPr>
            <w:tcW w:type="dxa" w:w="424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Pediatric Tooth A ➔ Preset: Early Childhood Caries (ECC)</w:t>
            </w:r>
          </w:p>
        </w:tc>
      </w:tr>
      <w:tr>
        <w:tc>
          <w:tcPr>
            <w:tcW w:type="dxa" w:w="6228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tooth A stainless steel crown fitted</w:t>
            </w:r>
          </w:p>
        </w:tc>
        <w:tc>
          <w:tcPr>
            <w:tcW w:type="dxa" w:w="4246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Stainless Steel Crown (SSC) (D2930)</w:t>
            </w:r>
          </w:p>
        </w:tc>
        <w:tc>
          <w:tcPr>
            <w:tcW w:type="dxa" w:w="4246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Pediatric Tooth A ➔ Preset: Stainless Steel Crown (SSC)</w:t>
            </w:r>
          </w:p>
        </w:tc>
      </w:tr>
      <w:tr>
        <w:tc>
          <w:tcPr>
            <w:tcW w:type="dxa" w:w="622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tooth A band and loop space maintainer indicated</w:t>
            </w:r>
          </w:p>
        </w:tc>
        <w:tc>
          <w:tcPr>
            <w:tcW w:type="dxa" w:w="424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Space Maintainer (Band &amp; Loop) (D1510)</w:t>
            </w:r>
          </w:p>
        </w:tc>
        <w:tc>
          <w:tcPr>
            <w:tcW w:type="dxa" w:w="424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Pediatric Tooth A ➔ Preset: Space Maintainer (Band &amp; Loop)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200" w:before="480"/>
      </w:pPr>
      <w:r>
        <w:rPr>
          <w:b/>
          <w:bCs/>
          <w:color w:val="1F4E5F"/>
          <w:sz w:val="28"/>
          <w:szCs w:val="28"/>
        </w:rPr>
        <w:t xml:space="preserve">7. 8–14 Young: Multi-Specialty</w:t>
      </w:r>
    </w:p>
    <w:p>
      <w:pPr>
        <w:pStyle w:val="Heading2"/>
        <w:spacing w:after="120" w:before="260"/>
      </w:pPr>
      <w:r>
        <w:rPr>
          <w:b/>
          <w:bCs/>
          <w:color w:val="2E6B7A"/>
          <w:sz w:val="22"/>
          <w:szCs w:val="22"/>
        </w:rPr>
        <w:t xml:space="preserve">Restorative: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1 — MOD Amalgam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2 — MO Composite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3 — DO Composite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4 — O Composite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5 — Class V Amalgam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6 — MOD GIC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7 — O Amalgam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8 — Class V GIC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9 — DO GIC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10 — O GIC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11 — Class V Composite</w:t>
      </w:r>
    </w:p>
    <w:p>
      <w:pPr>
        <w:pStyle w:val="Heading2"/>
        <w:spacing w:after="120" w:before="260"/>
      </w:pPr>
      <w:r>
        <w:rPr>
          <w:b/>
          <w:bCs/>
          <w:color w:val="2E6B7A"/>
          <w:sz w:val="22"/>
          <w:szCs w:val="22"/>
        </w:rPr>
        <w:t xml:space="preserve">Endodontic: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12 — Root Canal Treated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13 — Periapical Abscess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14 — Vital Pulp Exposure / Pulpectomy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15 — Symptomatic Irreversible Pulpitis</w:t>
      </w:r>
    </w:p>
    <w:p>
      <w:pPr>
        <w:pStyle w:val="Heading2"/>
        <w:spacing w:after="120" w:before="260"/>
      </w:pPr>
      <w:r>
        <w:rPr>
          <w:b/>
          <w:bCs/>
          <w:color w:val="2E6B7A"/>
          <w:sz w:val="22"/>
          <w:szCs w:val="22"/>
        </w:rPr>
        <w:t xml:space="preserve">Surgical: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16 — Dental Implant Zirconia Crown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17 — Extraction Indicated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18 — Missing / Extracted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19 — Retained Root Tip</w:t>
      </w:r>
    </w:p>
    <w:p>
      <w:pPr>
        <w:pStyle w:val="Heading2"/>
        <w:spacing w:after="120" w:before="260"/>
      </w:pPr>
      <w:r>
        <w:rPr>
          <w:b/>
          <w:bCs/>
          <w:color w:val="2E6B7A"/>
          <w:sz w:val="22"/>
          <w:szCs w:val="22"/>
        </w:rPr>
        <w:t xml:space="preserve">Pathology: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20 — Caries — Class 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21 — Caries — ICDAS 2 Incipient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22 — Caries — O Cavitated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23 — Caries — Recurrent Margin Breakdown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24 — Caries — M Interproximal</w:t>
      </w:r>
    </w:p>
    <w:p>
      <w:pPr>
        <w:pStyle w:val="Heading2"/>
        <w:spacing w:after="120" w:before="260"/>
      </w:pPr>
      <w:r>
        <w:rPr>
          <w:b/>
          <w:bCs/>
          <w:color w:val="2E6B7A"/>
          <w:sz w:val="22"/>
          <w:szCs w:val="22"/>
        </w:rPr>
        <w:t xml:space="preserve">Periodontal: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25 — Mobility Grade II with 6mm pocket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26 — Gingival Recession 3mm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27 — Subgingival Calculus Band Lingual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28 — Mobility Grade I Baseline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Tooth 29 — Mobility Grade II with 6mm pocket</w:t>
      </w:r>
    </w:p>
    <w:p>
      <w:pPr>
        <w:pStyle w:val="Heading1"/>
        <w:pBdr>
          <w:bottom w:val="single" w:color="1F4E5F" w:sz="6" w:space="4"/>
        </w:pBdr>
        <w:spacing w:after="200" w:before="480"/>
      </w:pPr>
      <w:r>
        <w:rPr>
          <w:b/>
          <w:bCs/>
          <w:color w:val="1F4E5F"/>
          <w:sz w:val="28"/>
          <w:szCs w:val="28"/>
        </w:rPr>
        <w:t xml:space="preserve">8. Diagnostic Suites (Occlusion, TMJ, Bruxism, Impactions, Sensitivity, Radiographic)</w:t>
      </w: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7"/>
        <w:gridCol w:w="6440"/>
        <w:gridCol w:w="4600"/>
        <w:gridCol w:w="1533"/>
      </w:tblGrid>
      <w:tr>
        <w:trPr>
          <w:tblHeader/>
        </w:trPr>
        <w:tc>
          <w:tcPr>
            <w:tcW w:type="dxa" w:w="2147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Suite</w:t>
            </w:r>
          </w:p>
        </w:tc>
        <w:tc>
          <w:tcPr>
            <w:tcW w:type="dxa" w:w="644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Dictation Query</w:t>
            </w:r>
          </w:p>
        </w:tc>
        <w:tc>
          <w:tcPr>
            <w:tcW w:type="dxa" w:w="46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Suite Screen &amp; Subtype</w:t>
            </w:r>
          </w:p>
        </w:tc>
        <w:tc>
          <w:tcPr>
            <w:tcW w:type="dxa" w:w="1533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CDT Code</w:t>
            </w:r>
          </w:p>
        </w:tc>
      </w:tr>
      <w:tr>
        <w:tc>
          <w:tcPr>
            <w:tcW w:type="dxa" w:w="21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Occlusion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presents with Angle Class II Division 1 malocclusion with 6mm overjet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Occlusion Suite ➔ Deep Overbite (Angle Class II)</w:t>
            </w:r>
          </w:p>
        </w:tc>
        <w:tc>
          <w:tcPr>
            <w:tcW w:type="dxa" w:w="15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D8080</w:t>
            </w:r>
          </w:p>
        </w:tc>
      </w:tr>
      <w:tr>
        <w:tc>
          <w:tcPr>
            <w:tcW w:type="dxa" w:w="2147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Occlusion</w:t>
            </w:r>
          </w:p>
        </w:tc>
        <w:tc>
          <w:tcPr>
            <w:tcW w:type="dxa" w:w="644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presents with Angle Class III underbite with anterior crossbite</w:t>
            </w:r>
          </w:p>
        </w:tc>
        <w:tc>
          <w:tcPr>
            <w:tcW w:type="dxa" w:w="460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Occlusion Suite ➔ Class III Underbite</w:t>
            </w:r>
          </w:p>
        </w:tc>
        <w:tc>
          <w:tcPr>
            <w:tcW w:type="dxa" w:w="153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D8080</w:t>
            </w:r>
          </w:p>
        </w:tc>
      </w:tr>
      <w:tr>
        <w:tc>
          <w:tcPr>
            <w:tcW w:type="dxa" w:w="21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Occlusion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presents with Deep impinging overbite with palatal soft tissue contact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Occlusion Suite ➔ Deep Overbite (Angle Class II)</w:t>
            </w:r>
          </w:p>
        </w:tc>
        <w:tc>
          <w:tcPr>
            <w:tcW w:type="dxa" w:w="15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D8080</w:t>
            </w:r>
          </w:p>
        </w:tc>
      </w:tr>
      <w:tr>
        <w:tc>
          <w:tcPr>
            <w:tcW w:type="dxa" w:w="2147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Occlusion</w:t>
            </w:r>
          </w:p>
        </w:tc>
        <w:tc>
          <w:tcPr>
            <w:tcW w:type="dxa" w:w="644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presents with Anterior open bite secondary to tongue thrust habit</w:t>
            </w:r>
          </w:p>
        </w:tc>
        <w:tc>
          <w:tcPr>
            <w:tcW w:type="dxa" w:w="460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Occlusion Suite ➔ Anterior Open Bite</w:t>
            </w:r>
          </w:p>
        </w:tc>
        <w:tc>
          <w:tcPr>
            <w:tcW w:type="dxa" w:w="153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D8080</w:t>
            </w:r>
          </w:p>
        </w:tc>
      </w:tr>
      <w:tr>
        <w:tc>
          <w:tcPr>
            <w:tcW w:type="dxa" w:w="21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Occlusion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presents with Right unilateral posterior crossbite on molars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Occlusion Suite ➔ Posterior / Anterior Crossbite</w:t>
            </w:r>
          </w:p>
        </w:tc>
        <w:tc>
          <w:tcPr>
            <w:tcW w:type="dxa" w:w="15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D8080</w:t>
            </w:r>
          </w:p>
        </w:tc>
      </w:tr>
      <w:tr>
        <w:tc>
          <w:tcPr>
            <w:tcW w:type="dxa" w:w="2147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Occlusion</w:t>
            </w:r>
          </w:p>
        </w:tc>
        <w:tc>
          <w:tcPr>
            <w:tcW w:type="dxa" w:w="644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presents with Edge to edge anterior incisal relationship</w:t>
            </w:r>
          </w:p>
        </w:tc>
        <w:tc>
          <w:tcPr>
            <w:tcW w:type="dxa" w:w="460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Occlusion Suite ➔ Edge-to-Edge Anterior Incisal</w:t>
            </w:r>
          </w:p>
        </w:tc>
        <w:tc>
          <w:tcPr>
            <w:tcW w:type="dxa" w:w="153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D8080</w:t>
            </w:r>
          </w:p>
        </w:tc>
      </w:tr>
      <w:tr>
        <w:tc>
          <w:tcPr>
            <w:tcW w:type="dxa" w:w="21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TMJ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Diagnose right TMJ reciprocal clicking on opening and closing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TMJ Suite ➔ Reciprocal Clicking</w:t>
            </w:r>
          </w:p>
        </w:tc>
        <w:tc>
          <w:tcPr>
            <w:tcW w:type="dxa" w:w="15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D7880</w:t>
            </w:r>
          </w:p>
        </w:tc>
      </w:tr>
      <w:tr>
        <w:tc>
          <w:tcPr>
            <w:tcW w:type="dxa" w:w="2147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TMJ</w:t>
            </w:r>
          </w:p>
        </w:tc>
        <w:tc>
          <w:tcPr>
            <w:tcW w:type="dxa" w:w="644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Diagnose bilateral TMJ crepitus and osteoarthritis bone grinding</w:t>
            </w:r>
          </w:p>
        </w:tc>
        <w:tc>
          <w:tcPr>
            <w:tcW w:type="dxa" w:w="460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TMJ Suite ➔ Crepitus &amp; Osteoarthritis</w:t>
            </w:r>
          </w:p>
        </w:tc>
        <w:tc>
          <w:tcPr>
            <w:tcW w:type="dxa" w:w="153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D7880</w:t>
            </w:r>
          </w:p>
        </w:tc>
      </w:tr>
      <w:tr>
        <w:tc>
          <w:tcPr>
            <w:tcW w:type="dxa" w:w="21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TMJ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Diagnose acute trismus with maximum mouth opening limited to 26mm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TMJ Suite ➔ Acute Trismus (&lt;28mm)</w:t>
            </w:r>
          </w:p>
        </w:tc>
        <w:tc>
          <w:tcPr>
            <w:tcW w:type="dxa" w:w="15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D7880</w:t>
            </w:r>
          </w:p>
        </w:tc>
      </w:tr>
      <w:tr>
        <w:tc>
          <w:tcPr>
            <w:tcW w:type="dxa" w:w="2147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TMJ</w:t>
            </w:r>
          </w:p>
        </w:tc>
        <w:tc>
          <w:tcPr>
            <w:tcW w:type="dxa" w:w="644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Diagnose myofascial pain dysfunction with tender masseter muscles</w:t>
            </w:r>
          </w:p>
        </w:tc>
        <w:tc>
          <w:tcPr>
            <w:tcW w:type="dxa" w:w="460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TMJ Suite ➔ Myofascial Pain Dysfunction</w:t>
            </w:r>
          </w:p>
        </w:tc>
        <w:tc>
          <w:tcPr>
            <w:tcW w:type="dxa" w:w="153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D7880</w:t>
            </w:r>
          </w:p>
        </w:tc>
      </w:tr>
      <w:tr>
        <w:tc>
          <w:tcPr>
            <w:tcW w:type="dxa" w:w="21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TMJ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Diagnose left mandibular deviation upon wide jaw opening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TMJ Suite ➔ Mandibular Deviation on Opening</w:t>
            </w:r>
          </w:p>
        </w:tc>
        <w:tc>
          <w:tcPr>
            <w:tcW w:type="dxa" w:w="15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D7880</w:t>
            </w:r>
          </w:p>
        </w:tc>
      </w:tr>
      <w:tr>
        <w:tc>
          <w:tcPr>
            <w:tcW w:type="dxa" w:w="2147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Bruxism</w:t>
            </w:r>
          </w:p>
        </w:tc>
        <w:tc>
          <w:tcPr>
            <w:tcW w:type="dxa" w:w="644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severe nocturnal tooth grinding with dentin wear facets</w:t>
            </w:r>
          </w:p>
        </w:tc>
        <w:tc>
          <w:tcPr>
            <w:tcW w:type="dxa" w:w="460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Bruxism Suite ➔ Attrition &amp; Wear Facets</w:t>
            </w:r>
          </w:p>
        </w:tc>
        <w:tc>
          <w:tcPr>
            <w:tcW w:type="dxa" w:w="153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D9944</w:t>
            </w:r>
          </w:p>
        </w:tc>
      </w:tr>
      <w:tr>
        <w:tc>
          <w:tcPr>
            <w:tcW w:type="dxa" w:w="21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Bruxism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abfraction wedge-shaped cervical defect on buccal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Bruxism Suite ➔ Abfraction Wedge Cervical Defect</w:t>
            </w:r>
          </w:p>
        </w:tc>
        <w:tc>
          <w:tcPr>
            <w:tcW w:type="dxa" w:w="15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D9944</w:t>
            </w:r>
          </w:p>
        </w:tc>
      </w:tr>
      <w:tr>
        <w:tc>
          <w:tcPr>
            <w:tcW w:type="dxa" w:w="2147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Bruxism</w:t>
            </w:r>
          </w:p>
        </w:tc>
        <w:tc>
          <w:tcPr>
            <w:tcW w:type="dxa" w:w="644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prescribe hard acrylic occlusal nightguard splint</w:t>
            </w:r>
          </w:p>
        </w:tc>
        <w:tc>
          <w:tcPr>
            <w:tcW w:type="dxa" w:w="460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Bruxism Suite ➔ Hard Acrylic Nightguard Splint</w:t>
            </w:r>
          </w:p>
        </w:tc>
        <w:tc>
          <w:tcPr>
            <w:tcW w:type="dxa" w:w="153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D9944</w:t>
            </w:r>
          </w:p>
        </w:tc>
      </w:tr>
      <w:tr>
        <w:tc>
          <w:tcPr>
            <w:tcW w:type="dxa" w:w="21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Bruxism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masseter muscle hypertrophy secondary to daytime clenching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TMJ &amp; Craniofacial Suite ➔ Myofascial Pain / Clenching</w:t>
            </w:r>
          </w:p>
        </w:tc>
        <w:tc>
          <w:tcPr>
            <w:tcW w:type="dxa" w:w="15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D7880</w:t>
            </w:r>
          </w:p>
        </w:tc>
      </w:tr>
      <w:tr>
        <w:tc>
          <w:tcPr>
            <w:tcW w:type="dxa" w:w="2147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Impaction</w:t>
            </w:r>
          </w:p>
        </w:tc>
        <w:tc>
          <w:tcPr>
            <w:tcW w:type="dxa" w:w="644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Evaluate horizontal impacted third molar Pell and Gregory Class II B</w:t>
            </w:r>
          </w:p>
        </w:tc>
        <w:tc>
          <w:tcPr>
            <w:tcW w:type="dxa" w:w="460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Wisdom Impactions Suite ➔ Horizontal Impaction (90°)</w:t>
            </w:r>
          </w:p>
        </w:tc>
        <w:tc>
          <w:tcPr>
            <w:tcW w:type="dxa" w:w="153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D7240</w:t>
            </w:r>
          </w:p>
        </w:tc>
      </w:tr>
      <w:tr>
        <w:tc>
          <w:tcPr>
            <w:tcW w:type="dxa" w:w="21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Impaction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Evaluate mesioangular impacted lower wisdom tooth with pericoronitis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Wisdom Impactions Suite ➔ Mesioangular Impaction (45°)</w:t>
            </w:r>
          </w:p>
        </w:tc>
        <w:tc>
          <w:tcPr>
            <w:tcW w:type="dxa" w:w="15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D7230</w:t>
            </w:r>
          </w:p>
        </w:tc>
      </w:tr>
      <w:tr>
        <w:tc>
          <w:tcPr>
            <w:tcW w:type="dxa" w:w="2147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Impaction</w:t>
            </w:r>
          </w:p>
        </w:tc>
        <w:tc>
          <w:tcPr>
            <w:tcW w:type="dxa" w:w="644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Evaluate conical supernumerary mesiodens located between central incisors</w:t>
            </w:r>
          </w:p>
        </w:tc>
        <w:tc>
          <w:tcPr>
            <w:tcW w:type="dxa" w:w="460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Wisdom Impactions Suite ➔ Supernumerary Mesiodens</w:t>
            </w:r>
          </w:p>
        </w:tc>
        <w:tc>
          <w:tcPr>
            <w:tcW w:type="dxa" w:w="153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D7280</w:t>
            </w:r>
          </w:p>
        </w:tc>
      </w:tr>
      <w:tr>
        <w:tc>
          <w:tcPr>
            <w:tcW w:type="dxa" w:w="21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Impaction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Evaluate distoangular impacted upper third molar close to sinus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Wisdom Impactions Suite ➔ Distoangular Impaction</w:t>
            </w:r>
          </w:p>
        </w:tc>
        <w:tc>
          <w:tcPr>
            <w:tcW w:type="dxa" w:w="15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D7230</w:t>
            </w:r>
          </w:p>
        </w:tc>
      </w:tr>
      <w:tr>
        <w:tc>
          <w:tcPr>
            <w:tcW w:type="dxa" w:w="2147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Sensitivity</w:t>
            </w:r>
          </w:p>
        </w:tc>
        <w:tc>
          <w:tcPr>
            <w:tcW w:type="dxa" w:w="644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complains of acute cold sensitivity with exposed cervical root dentin</w:t>
            </w:r>
          </w:p>
        </w:tc>
        <w:tc>
          <w:tcPr>
            <w:tcW w:type="dxa" w:w="460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Hypersensitivity Suite ➔ Root Dentin Desensitization</w:t>
            </w:r>
          </w:p>
        </w:tc>
        <w:tc>
          <w:tcPr>
            <w:tcW w:type="dxa" w:w="153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D9910</w:t>
            </w:r>
          </w:p>
        </w:tc>
      </w:tr>
      <w:tr>
        <w:tc>
          <w:tcPr>
            <w:tcW w:type="dxa" w:w="21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Sensitivity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complains of tactile toothbrush hypersensitivity on cervical margin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Hypersensitivity Suite ➔ Root Dentin Desensitization</w:t>
            </w:r>
          </w:p>
        </w:tc>
        <w:tc>
          <w:tcPr>
            <w:tcW w:type="dxa" w:w="15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D9910</w:t>
            </w:r>
          </w:p>
        </w:tc>
      </w:tr>
      <w:tr>
        <w:tc>
          <w:tcPr>
            <w:tcW w:type="dxa" w:w="2147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Sensitivity</w:t>
            </w:r>
          </w:p>
        </w:tc>
        <w:tc>
          <w:tcPr>
            <w:tcW w:type="dxa" w:w="644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complains of apply GLUMA desensitizer varnish on exposed roots</w:t>
            </w:r>
          </w:p>
        </w:tc>
        <w:tc>
          <w:tcPr>
            <w:tcW w:type="dxa" w:w="460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Hypersensitivity Suite ➔ GLUMA Desensitizer Varnish</w:t>
            </w:r>
          </w:p>
        </w:tc>
        <w:tc>
          <w:tcPr>
            <w:tcW w:type="dxa" w:w="153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D9910</w:t>
            </w:r>
          </w:p>
        </w:tc>
      </w:tr>
      <w:tr>
        <w:tc>
          <w:tcPr>
            <w:tcW w:type="dxa" w:w="21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Radiographic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Radiographic survey shows Glickman Class II furcation radiolucency on lower first molar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Radiographic Suite ➔ Class II Furcation Radiolucency</w:t>
            </w:r>
          </w:p>
        </w:tc>
        <w:tc>
          <w:tcPr>
            <w:tcW w:type="dxa" w:w="15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D0272</w:t>
            </w:r>
          </w:p>
        </w:tc>
      </w:tr>
      <w:tr>
        <w:tc>
          <w:tcPr>
            <w:tcW w:type="dxa" w:w="2147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Radiographic</w:t>
            </w:r>
          </w:p>
        </w:tc>
        <w:tc>
          <w:tcPr>
            <w:tcW w:type="dxa" w:w="644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Radiographic survey shows moderate horizontal alveolar bone loss 25% on bitewings</w:t>
            </w:r>
          </w:p>
        </w:tc>
        <w:tc>
          <w:tcPr>
            <w:tcW w:type="dxa" w:w="460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Radiographic Suite ➔ Horizontal Alveolar Bone Loss</w:t>
            </w:r>
          </w:p>
        </w:tc>
        <w:tc>
          <w:tcPr>
            <w:tcW w:type="dxa" w:w="153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D0272</w:t>
            </w:r>
          </w:p>
        </w:tc>
      </w:tr>
      <w:tr>
        <w:tc>
          <w:tcPr>
            <w:tcW w:type="dxa" w:w="21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Radiographic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Radiographic survey shows condensing osteitis radio-opacity at apex of non-vital tooth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Radiographic Suite ➔ Condensing Osteitis Radio-opacity</w:t>
            </w:r>
          </w:p>
        </w:tc>
        <w:tc>
          <w:tcPr>
            <w:tcW w:type="dxa" w:w="15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D0220</w:t>
            </w:r>
          </w:p>
        </w:tc>
      </w:tr>
      <w:tr>
        <w:tc>
          <w:tcPr>
            <w:tcW w:type="dxa" w:w="2147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Radiographic</w:t>
            </w:r>
          </w:p>
        </w:tc>
        <w:tc>
          <w:tcPr>
            <w:tcW w:type="dxa" w:w="644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Radiographic survey shows well-circumscribed periapical radiolucent cyst</w:t>
            </w:r>
          </w:p>
        </w:tc>
        <w:tc>
          <w:tcPr>
            <w:tcW w:type="dxa" w:w="4600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Radiographic Suite ➔ Periapical Radiolucent Cyst</w:t>
            </w:r>
          </w:p>
        </w:tc>
        <w:tc>
          <w:tcPr>
            <w:tcW w:type="dxa" w:w="153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D0220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200" w:before="480"/>
      </w:pPr>
      <w:r>
        <w:rPr>
          <w:b/>
          <w:bCs/>
          <w:color w:val="1F4E5F"/>
          <w:sz w:val="28"/>
          <w:szCs w:val="28"/>
        </w:rPr>
        <w:t xml:space="preserve">9. Orthodontic &amp; Occlusal Malocclusions</w:t>
      </w: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99"/>
        <w:gridCol w:w="3333"/>
        <w:gridCol w:w="4999"/>
        <w:gridCol w:w="1389"/>
      </w:tblGrid>
      <w:tr>
        <w:trPr>
          <w:tblHeader/>
        </w:trPr>
        <w:tc>
          <w:tcPr>
            <w:tcW w:type="dxa" w:w="4999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3333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Suite &amp; Tab</w:t>
            </w:r>
          </w:p>
        </w:tc>
        <w:tc>
          <w:tcPr>
            <w:tcW w:type="dxa" w:w="4999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 / Behavior</w:t>
            </w:r>
          </w:p>
        </w:tc>
        <w:tc>
          <w:tcPr>
            <w:tcW w:type="dxa" w:w="1389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CDT Code</w:t>
            </w:r>
          </w:p>
        </w:tc>
      </w:tr>
      <w:tr>
        <w:tc>
          <w:tcPr>
            <w:tcW w:type="dxa" w:w="499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Severe deep overbite with 80% vertical overlap and palatal gingival contact on maxillary incisors. Indicated for orthodontic leveling of curve of Spee.</w:t>
            </w:r>
          </w:p>
        </w:tc>
        <w:tc>
          <w:tcPr>
            <w:tcW w:type="dxa" w:w="33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Ortho &amp; Occlusal Suite ➔ Overbite Tab</w:t>
            </w:r>
          </w:p>
        </w:tc>
        <w:tc>
          <w:tcPr>
            <w:tcW w:type="dxa" w:w="499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Overbite slider set to 80%; anterior teeth #7, #8, #9, #10, #23, #24, #25, #26 highlighted in blue/purple</w:t>
            </w:r>
          </w:p>
        </w:tc>
        <w:tc>
          <w:tcPr>
            <w:tcW w:type="dxa" w:w="138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D8080</w:t>
            </w:r>
          </w:p>
        </w:tc>
      </w:tr>
      <w:tr>
        <w:tc>
          <w:tcPr>
            <w:tcW w:type="dxa" w:w="499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III malocclusion with -3.5mm negative overjet and anterior crossbite. Indicated for protraction facemask and fixed braces.</w:t>
            </w:r>
          </w:p>
        </w:tc>
        <w:tc>
          <w:tcPr>
            <w:tcW w:type="dxa" w:w="333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Ortho &amp; Occlusal Suite ➔ Underbite Tab</w:t>
            </w:r>
          </w:p>
        </w:tc>
        <w:tc>
          <w:tcPr>
            <w:tcW w:type="dxa" w:w="499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Overjet slider set to -3.5mm; reverse overjet simulation activated</w:t>
            </w:r>
          </w:p>
        </w:tc>
        <w:tc>
          <w:tcPr>
            <w:tcW w:type="dxa" w:w="138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D8080</w:t>
            </w:r>
          </w:p>
        </w:tc>
      </w:tr>
      <w:tr>
        <w:tc>
          <w:tcPr>
            <w:tcW w:type="dxa" w:w="499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Constricted maxillary arch resulting in bilateral posterior crossbite on first and second molars. Indicated for Rapid Palatal Expansion appliance.</w:t>
            </w:r>
          </w:p>
        </w:tc>
        <w:tc>
          <w:tcPr>
            <w:tcW w:type="dxa" w:w="33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Ortho &amp; Occlusal Suite ➔ Crossbite Tab</w:t>
            </w:r>
          </w:p>
        </w:tc>
        <w:tc>
          <w:tcPr>
            <w:tcW w:type="dxa" w:w="499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Molars #3, #14, #19, #30 highlighted; RPE expansion card displayed</w:t>
            </w:r>
          </w:p>
        </w:tc>
        <w:tc>
          <w:tcPr>
            <w:tcW w:type="dxa" w:w="138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D8210</w:t>
            </w:r>
          </w:p>
        </w:tc>
      </w:tr>
      <w:tr>
        <w:tc>
          <w:tcPr>
            <w:tcW w:type="dxa" w:w="499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4.5mm anterior vertical open bite secondary to persistent tongue thrust habit. Indicated for tongue crib habit-breaker appliance.</w:t>
            </w:r>
          </w:p>
        </w:tc>
        <w:tc>
          <w:tcPr>
            <w:tcW w:type="dxa" w:w="3333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Ortho &amp; Occlusal Suite ➔ Open Bite Tab</w:t>
            </w:r>
          </w:p>
        </w:tc>
        <w:tc>
          <w:tcPr>
            <w:tcW w:type="dxa" w:w="499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Vertical gap slider set to 4.5mm</w:t>
            </w:r>
          </w:p>
        </w:tc>
        <w:tc>
          <w:tcPr>
            <w:tcW w:type="dxa" w:w="138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D8220</w:t>
            </w:r>
          </w:p>
        </w:tc>
      </w:tr>
      <w:tr>
        <w:tc>
          <w:tcPr>
            <w:tcW w:type="dxa" w:w="499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Severe nocturnal bruxism causing occlusal flattening and cuspal loss on molars #3, #14, #19, #30 with dentin exposure. Nightguard indicated.</w:t>
            </w:r>
          </w:p>
        </w:tc>
        <w:tc>
          <w:tcPr>
            <w:tcW w:type="dxa" w:w="33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Ortho &amp; Occlusal Suite ➔ Bruxism Wear Tab</w:t>
            </w:r>
          </w:p>
        </w:tc>
        <w:tc>
          <w:tcPr>
            <w:tcW w:type="dxa" w:w="499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Teeth #3, #14, #19, #30 highlighted amber (#F59E0B) with dentin wear facets shown</w:t>
            </w:r>
          </w:p>
        </w:tc>
        <w:tc>
          <w:tcPr>
            <w:tcW w:type="dxa" w:w="138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D9944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200" w:before="480"/>
      </w:pPr>
      <w:r>
        <w:rPr>
          <w:b/>
          <w:bCs/>
          <w:color w:val="1F4E5F"/>
          <w:sz w:val="28"/>
          <w:szCs w:val="28"/>
        </w:rPr>
        <w:t xml:space="preserve">10. Wisdom Teeth &amp; Canine / Premolar Impactions</w:t>
      </w: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99"/>
        <w:gridCol w:w="3611"/>
        <w:gridCol w:w="4722"/>
        <w:gridCol w:w="1388"/>
      </w:tblGrid>
      <w:tr>
        <w:trPr>
          <w:tblHeader/>
        </w:trPr>
        <w:tc>
          <w:tcPr>
            <w:tcW w:type="dxa" w:w="4999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3611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Suite &amp; Tab</w:t>
            </w:r>
          </w:p>
        </w:tc>
        <w:tc>
          <w:tcPr>
            <w:tcW w:type="dxa" w:w="4722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 / Behavior</w:t>
            </w:r>
          </w:p>
        </w:tc>
        <w:tc>
          <w:tcPr>
            <w:tcW w:type="dxa" w:w="1388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CDT Code</w:t>
            </w:r>
          </w:p>
        </w:tc>
      </w:tr>
      <w:tr>
        <w:tc>
          <w:tcPr>
            <w:tcW w:type="dxa" w:w="499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Horizontally impacted 90° third molar #17 in close proximity to inferior alveolar nerve canal. 3D CBCT recommended.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Wisdom &amp; Impaction Suite ➔ Horizontally Impacted Molar</w:t>
            </w:r>
          </w:p>
        </w:tc>
        <w:tc>
          <w:tcPr>
            <w:tcW w:type="dxa" w:w="47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Radiograph panel renders 90° horizontal molar in direct contact with the IAN nerve canal</w:t>
            </w:r>
          </w:p>
        </w:tc>
        <w:tc>
          <w:tcPr>
            <w:tcW w:type="dxa" w:w="13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D7240</w:t>
            </w:r>
          </w:p>
        </w:tc>
      </w:tr>
      <w:tr>
        <w:tc>
          <w:tcPr>
            <w:tcW w:type="dxa" w:w="499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Mesioangular 45° impaction on #32 impinging on distal cervical root of #31 with external resorption risk.</w:t>
            </w:r>
          </w:p>
        </w:tc>
        <w:tc>
          <w:tcPr>
            <w:tcW w:type="dxa" w:w="361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Wisdom &amp; Impaction Suite ➔ Mesioangular Wisdom Molar</w:t>
            </w:r>
          </w:p>
        </w:tc>
        <w:tc>
          <w:tcPr>
            <w:tcW w:type="dxa" w:w="4722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Diagram shows tooth tilted 45°, contacting the second molar root, with a red resorption-risk warning</w:t>
            </w:r>
          </w:p>
        </w:tc>
        <w:tc>
          <w:tcPr>
            <w:tcW w:type="dxa" w:w="1388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D7230</w:t>
            </w:r>
          </w:p>
        </w:tc>
      </w:tr>
      <w:tr>
        <w:tc>
          <w:tcPr>
            <w:tcW w:type="dxa" w:w="499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Unerupted permanent canine #11 locked palatally in alveolar bone. Indicated for surgical exposure with gold chain traction.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Wisdom &amp; Impaction Suite ➔ Palatally Trapped Canine</w:t>
            </w:r>
          </w:p>
        </w:tc>
        <w:tc>
          <w:tcPr>
            <w:tcW w:type="dxa" w:w="47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Cross-section shows the canine trapped within the palate along with the gold-chain traction plan</w:t>
            </w:r>
          </w:p>
        </w:tc>
        <w:tc>
          <w:tcPr>
            <w:tcW w:type="dxa" w:w="13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D7280</w:t>
            </w:r>
          </w:p>
        </w:tc>
      </w:tr>
      <w:tr>
        <w:tc>
          <w:tcPr>
            <w:tcW w:type="dxa" w:w="499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Partially erupted premolar #20 with pericoronal soft tissue flap and chronic inflammation. Operculectomy indicated.</w:t>
            </w:r>
          </w:p>
        </w:tc>
        <w:tc>
          <w:tcPr>
            <w:tcW w:type="dxa" w:w="361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Wisdom &amp; Impaction Suite ➔ Partially Erupted Premolar</w:t>
            </w:r>
          </w:p>
        </w:tc>
        <w:tc>
          <w:tcPr>
            <w:tcW w:type="dxa" w:w="4722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Diagram displays the inflamed pericoronal opercular flap</w:t>
            </w:r>
          </w:p>
        </w:tc>
        <w:tc>
          <w:tcPr>
            <w:tcW w:type="dxa" w:w="1388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D7220 / D7971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200" w:before="480"/>
      </w:pPr>
      <w:r>
        <w:rPr>
          <w:b/>
          <w:bCs/>
          <w:color w:val="1F4E5F"/>
          <w:sz w:val="28"/>
          <w:szCs w:val="28"/>
        </w:rPr>
        <w:t xml:space="preserve">11. TMJ Joint &amp; Jaw Articulation / Clicking</w:t>
      </w: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99"/>
        <w:gridCol w:w="3611"/>
        <w:gridCol w:w="4722"/>
        <w:gridCol w:w="1388"/>
      </w:tblGrid>
      <w:tr>
        <w:trPr>
          <w:tblHeader/>
        </w:trPr>
        <w:tc>
          <w:tcPr>
            <w:tcW w:type="dxa" w:w="4999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3611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Suite &amp; Tab</w:t>
            </w:r>
          </w:p>
        </w:tc>
        <w:tc>
          <w:tcPr>
            <w:tcW w:type="dxa" w:w="4722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 / Behavior</w:t>
            </w:r>
          </w:p>
        </w:tc>
        <w:tc>
          <w:tcPr>
            <w:tcW w:type="dxa" w:w="1388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CDT Code</w:t>
            </w:r>
          </w:p>
        </w:tc>
      </w:tr>
      <w:tr>
        <w:tc>
          <w:tcPr>
            <w:tcW w:type="dxa" w:w="499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Right TMJ anterior disc displacement with reduction displaying reciprocal acoustic clicking at 35mm opening.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TMJ Suite ➔ TMJ Clicking (Disc Reduction)</w:t>
            </w:r>
          </w:p>
        </w:tc>
        <w:tc>
          <w:tcPr>
            <w:tcW w:type="dxa" w:w="47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Condyle translates to 35mm opening with an animated "click" wave pulse</w:t>
            </w:r>
          </w:p>
        </w:tc>
        <w:tc>
          <w:tcPr>
            <w:tcW w:type="dxa" w:w="13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D7880</w:t>
            </w:r>
          </w:p>
        </w:tc>
      </w:tr>
      <w:tr>
        <w:tc>
          <w:tcPr>
            <w:tcW w:type="dxa" w:w="4999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Acute closed lock of left TMJ with non-reducing anterior disc displacement. Interincisal opening limited to 24mm trismus.</w:t>
            </w:r>
          </w:p>
        </w:tc>
        <w:tc>
          <w:tcPr>
            <w:tcW w:type="dxa" w:w="3611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TMJ Suite ➔ Closed Lock (Non-Reducing)</w:t>
            </w:r>
          </w:p>
        </w:tc>
        <w:tc>
          <w:tcPr>
            <w:tcW w:type="dxa" w:w="4722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Jammed disc blocks forward condyle translation; a "Hard Stop" barrier is displayed</w:t>
            </w:r>
          </w:p>
        </w:tc>
        <w:tc>
          <w:tcPr>
            <w:tcW w:type="dxa" w:w="1388"/>
            <w:shd w:fill="ED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D7880</w:t>
            </w:r>
          </w:p>
        </w:tc>
      </w:tr>
      <w:tr>
        <w:tc>
          <w:tcPr>
            <w:tcW w:type="dxa" w:w="499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 TMJ condyle-disc-fossa articulation with smooth bilateral excursion and 44mm physiological opening.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TMJ Suite ➔ Normal TMJ Articulation</w:t>
            </w:r>
          </w:p>
        </w:tc>
        <w:tc>
          <w:tcPr>
            <w:tcW w:type="dxa" w:w="47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Opening set to 44.0mm; disc remains smoothly seated through translation</w:t>
            </w:r>
          </w:p>
        </w:tc>
        <w:tc>
          <w:tcPr>
            <w:tcW w:type="dxa" w:w="13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D0140</w:t>
            </w:r>
          </w:p>
        </w:tc>
      </w:tr>
    </w:tbl>
    <w:sectPr>
      <w:pgSz w:w="15840" w:h="12240" w:orient="landscape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2026-09-11T09:17:59.455Z</dcterms:created>
  <dcterms:modified xsi:type="dcterms:W3CDTF">2026-09-11T09:17:59.455Z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